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3367" w14:textId="77777777" w:rsidR="007A1890" w:rsidRPr="00383B11" w:rsidRDefault="007A1890" w:rsidP="007A1890">
      <w:pPr>
        <w:jc w:val="center"/>
      </w:pPr>
      <w:r w:rsidRPr="00383B11">
        <w:t>AB 617 Community Air Protection Program</w:t>
      </w:r>
    </w:p>
    <w:p w14:paraId="3AC8E6BD" w14:textId="77777777" w:rsidR="007A1890" w:rsidRPr="00383B11" w:rsidRDefault="007A1890" w:rsidP="007A1890">
      <w:pPr>
        <w:ind w:left="-360" w:right="-360"/>
        <w:jc w:val="center"/>
        <w:rPr>
          <w:b/>
          <w:bCs/>
          <w:i/>
          <w:color w:val="000000" w:themeColor="text1"/>
          <w:sz w:val="28"/>
          <w:szCs w:val="30"/>
        </w:rPr>
      </w:pPr>
      <w:r w:rsidRPr="00383B11">
        <w:rPr>
          <w:b/>
          <w:bCs/>
          <w:i/>
          <w:color w:val="000000" w:themeColor="text1"/>
          <w:sz w:val="28"/>
          <w:szCs w:val="30"/>
        </w:rPr>
        <w:t>Annual Progress Reports for Community Emissions Reduction</w:t>
      </w:r>
      <w:r w:rsidRPr="00383B11">
        <w:rPr>
          <w:b/>
          <w:bCs/>
          <w:i/>
          <w:color w:val="000000" w:themeColor="text1"/>
          <w:sz w:val="28"/>
          <w:szCs w:val="32"/>
        </w:rPr>
        <w:t xml:space="preserve"> </w:t>
      </w:r>
      <w:r w:rsidRPr="00383B11">
        <w:rPr>
          <w:b/>
          <w:bCs/>
          <w:i/>
          <w:color w:val="000000" w:themeColor="text1"/>
          <w:sz w:val="28"/>
          <w:szCs w:val="30"/>
        </w:rPr>
        <w:t>Programs</w:t>
      </w:r>
    </w:p>
    <w:p w14:paraId="4848B5DA" w14:textId="77777777" w:rsidR="007A1890" w:rsidRPr="00383B11" w:rsidRDefault="007A1890" w:rsidP="007A1890">
      <w:pPr>
        <w:spacing w:before="120" w:after="120"/>
        <w:jc w:val="center"/>
        <w:rPr>
          <w:b/>
          <w:bCs/>
          <w:color w:val="0000FF"/>
          <w:sz w:val="32"/>
          <w:szCs w:val="30"/>
        </w:rPr>
      </w:pPr>
      <w:r w:rsidRPr="00383B11">
        <w:rPr>
          <w:b/>
          <w:bCs/>
          <w:color w:val="0000FF"/>
          <w:sz w:val="32"/>
          <w:szCs w:val="30"/>
          <w:u w:val="single"/>
        </w:rPr>
        <w:t>DRAFT</w:t>
      </w:r>
      <w:r w:rsidRPr="00383B11">
        <w:rPr>
          <w:b/>
          <w:bCs/>
          <w:color w:val="0000FF"/>
          <w:sz w:val="32"/>
          <w:szCs w:val="30"/>
        </w:rPr>
        <w:t xml:space="preserve"> Data Collection Template</w:t>
      </w:r>
    </w:p>
    <w:p w14:paraId="28755A31" w14:textId="77777777" w:rsidR="007A1890" w:rsidRPr="00383B11" w:rsidRDefault="007A1890" w:rsidP="007A1890">
      <w:pPr>
        <w:spacing w:after="120"/>
        <w:jc w:val="center"/>
        <w:rPr>
          <w:b/>
          <w:color w:val="FF0000"/>
        </w:rPr>
      </w:pPr>
      <w:r w:rsidRPr="00383B11">
        <w:rPr>
          <w:b/>
          <w:color w:val="FF0000"/>
        </w:rPr>
        <w:t>DUE OCTOBER 1</w:t>
      </w:r>
    </w:p>
    <w:tbl>
      <w:tblPr>
        <w:tblStyle w:val="TableGrid"/>
        <w:tblW w:w="9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2F2F2" w:themeFill="background1" w:themeFillShade="F2"/>
        <w:tblLook w:val="04A0" w:firstRow="1" w:lastRow="0" w:firstColumn="1" w:lastColumn="0" w:noHBand="0" w:noVBand="1"/>
        <w:tblCaption w:val="Identify Air District and Community Name"/>
        <w:tblDescription w:val="Insert the air district and the community name in this table."/>
      </w:tblPr>
      <w:tblGrid>
        <w:gridCol w:w="2337"/>
        <w:gridCol w:w="7018"/>
      </w:tblGrid>
      <w:tr w:rsidR="007E2F91" w:rsidRPr="00383B11" w14:paraId="27088E53" w14:textId="77777777" w:rsidTr="00DB3877">
        <w:trPr>
          <w:tblHeader/>
        </w:trPr>
        <w:tc>
          <w:tcPr>
            <w:tcW w:w="2337" w:type="dxa"/>
            <w:shd w:val="clear" w:color="auto" w:fill="DEEAF6" w:themeFill="accent1" w:themeFillTint="33"/>
          </w:tcPr>
          <w:p w14:paraId="1AC2ED03" w14:textId="77777777" w:rsidR="007E2F91" w:rsidRPr="00383B11" w:rsidRDefault="007E2F91" w:rsidP="00DB3877">
            <w:pPr>
              <w:rPr>
                <w:rFonts w:ascii="Arial" w:hAnsi="Arial" w:cs="Arial"/>
                <w:sz w:val="24"/>
                <w:szCs w:val="24"/>
              </w:rPr>
            </w:pPr>
            <w:r w:rsidRPr="00383B11">
              <w:rPr>
                <w:rFonts w:ascii="Arial" w:hAnsi="Arial" w:cs="Arial"/>
                <w:b/>
                <w:color w:val="000000" w:themeColor="text1"/>
                <w:sz w:val="24"/>
                <w:szCs w:val="24"/>
              </w:rPr>
              <w:t>Air District</w:t>
            </w:r>
            <w:r w:rsidRPr="00383B11">
              <w:rPr>
                <w:rFonts w:ascii="Arial" w:hAnsi="Arial" w:cs="Arial"/>
                <w:color w:val="000000" w:themeColor="text1"/>
                <w:sz w:val="24"/>
                <w:szCs w:val="24"/>
              </w:rPr>
              <w:t>:</w:t>
            </w:r>
          </w:p>
        </w:tc>
        <w:tc>
          <w:tcPr>
            <w:tcW w:w="7018" w:type="dxa"/>
            <w:shd w:val="clear" w:color="auto" w:fill="F2F2F2" w:themeFill="background1" w:themeFillShade="F2"/>
          </w:tcPr>
          <w:p w14:paraId="23419BF3" w14:textId="1B12F693" w:rsidR="007E2F91" w:rsidRPr="00383B11" w:rsidRDefault="00AA6359" w:rsidP="00DC05C5">
            <w:pPr>
              <w:rPr>
                <w:rFonts w:ascii="Arial" w:hAnsi="Arial" w:cs="Arial"/>
                <w:sz w:val="24"/>
                <w:szCs w:val="24"/>
              </w:rPr>
            </w:pPr>
            <w:r w:rsidRPr="00AA6359">
              <w:rPr>
                <w:rFonts w:ascii="Arial" w:hAnsi="Arial" w:cs="Arial"/>
                <w:sz w:val="24"/>
                <w:szCs w:val="24"/>
              </w:rPr>
              <w:t>San Diego Air Pollution Control District (SDAPCD)</w:t>
            </w:r>
          </w:p>
        </w:tc>
      </w:tr>
      <w:tr w:rsidR="007E2F91" w:rsidRPr="00383B11" w14:paraId="0C0FA494" w14:textId="77777777" w:rsidTr="00DB3877">
        <w:tc>
          <w:tcPr>
            <w:tcW w:w="2337" w:type="dxa"/>
            <w:shd w:val="clear" w:color="auto" w:fill="DEEAF6" w:themeFill="accent1" w:themeFillTint="33"/>
          </w:tcPr>
          <w:p w14:paraId="0E48BFDA" w14:textId="77777777" w:rsidR="007E2F91" w:rsidRPr="00383B11" w:rsidRDefault="007E2F91" w:rsidP="00DB3877">
            <w:pPr>
              <w:rPr>
                <w:rFonts w:ascii="Arial" w:hAnsi="Arial" w:cs="Arial"/>
                <w:sz w:val="24"/>
                <w:szCs w:val="24"/>
              </w:rPr>
            </w:pPr>
            <w:r w:rsidRPr="00383B11">
              <w:rPr>
                <w:rFonts w:ascii="Arial" w:hAnsi="Arial" w:cs="Arial"/>
                <w:b/>
                <w:color w:val="000000" w:themeColor="text1"/>
                <w:sz w:val="24"/>
                <w:szCs w:val="24"/>
              </w:rPr>
              <w:t>Community Name</w:t>
            </w:r>
            <w:r w:rsidRPr="00383B11">
              <w:rPr>
                <w:rFonts w:ascii="Arial" w:hAnsi="Arial" w:cs="Arial"/>
                <w:color w:val="000000" w:themeColor="text1"/>
                <w:sz w:val="24"/>
                <w:szCs w:val="24"/>
              </w:rPr>
              <w:t>:</w:t>
            </w:r>
          </w:p>
        </w:tc>
        <w:tc>
          <w:tcPr>
            <w:tcW w:w="7018" w:type="dxa"/>
            <w:shd w:val="clear" w:color="auto" w:fill="F2F2F2" w:themeFill="background1" w:themeFillShade="F2"/>
          </w:tcPr>
          <w:p w14:paraId="22ED7E36" w14:textId="3EA4520B" w:rsidR="007E2F91" w:rsidRPr="00383B11" w:rsidRDefault="00AA6359" w:rsidP="00DC05C5">
            <w:pPr>
              <w:rPr>
                <w:rFonts w:ascii="Arial" w:hAnsi="Arial" w:cs="Arial"/>
                <w:sz w:val="24"/>
                <w:szCs w:val="24"/>
              </w:rPr>
            </w:pPr>
            <w:r w:rsidRPr="00AA6359">
              <w:rPr>
                <w:rFonts w:ascii="Arial" w:hAnsi="Arial" w:cs="Arial"/>
                <w:sz w:val="24"/>
                <w:szCs w:val="24"/>
              </w:rPr>
              <w:t>San Diego Portside Environmental Justice Communities</w:t>
            </w:r>
          </w:p>
        </w:tc>
      </w:tr>
    </w:tbl>
    <w:p w14:paraId="4F2975C4" w14:textId="77777777" w:rsidR="007E2F91" w:rsidRPr="00383B11" w:rsidRDefault="007E2F91" w:rsidP="007E2F91">
      <w:pPr>
        <w:rPr>
          <w:szCs w:val="24"/>
        </w:rPr>
      </w:pPr>
    </w:p>
    <w:p w14:paraId="3911D627" w14:textId="77777777" w:rsidR="007A1890" w:rsidRPr="00383B11" w:rsidRDefault="007A1890" w:rsidP="007A1890">
      <w:pPr>
        <w:spacing w:after="120"/>
      </w:pPr>
      <w:r w:rsidRPr="00383B11">
        <w:rPr>
          <w:b/>
          <w:bCs/>
        </w:rPr>
        <w:t>Reporting Requirement</w:t>
      </w:r>
      <w:r w:rsidRPr="00383B11">
        <w:t>:  Assembly Bill (AB) 617 requires that air districts prepare an annual report for each community emissions reduction program.</w:t>
      </w:r>
      <w:r w:rsidRPr="00383B11">
        <w:rPr>
          <w:rStyle w:val="FootnoteReference"/>
          <w:color w:val="000000" w:themeColor="text1"/>
        </w:rPr>
        <w:footnoteReference w:id="1"/>
      </w:r>
    </w:p>
    <w:p w14:paraId="5CD14BAA" w14:textId="561A64E5" w:rsidR="00DF44C9" w:rsidRDefault="007A1890" w:rsidP="007A1890">
      <w:pPr>
        <w:spacing w:after="120"/>
      </w:pPr>
      <w:r w:rsidRPr="00383B11">
        <w:rPr>
          <w:b/>
        </w:rPr>
        <w:t>Data Collection</w:t>
      </w:r>
      <w:r w:rsidRPr="00383B11">
        <w:t xml:space="preserve">:  This template is designed to collect the information that is needed to </w:t>
      </w:r>
      <w:r w:rsidR="00A1689F" w:rsidRPr="00383B11">
        <w:t>create the require</w:t>
      </w:r>
      <w:r w:rsidR="00A1689F" w:rsidRPr="00383B11">
        <w:rPr>
          <w:color w:val="000000" w:themeColor="text1"/>
        </w:rPr>
        <w:t xml:space="preserve">d annual reports </w:t>
      </w:r>
      <w:r w:rsidR="00A1689F" w:rsidRPr="00383B11">
        <w:rPr>
          <w:bCs/>
          <w:iCs/>
          <w:color w:val="000000" w:themeColor="text1"/>
        </w:rPr>
        <w:t>and is not intended to act as a substitute for the annual reports</w:t>
      </w:r>
      <w:r w:rsidRPr="00383B11">
        <w:t>.  After the data are collected, it is expected that air districts will work with their community steering committees to compile the information into their own user</w:t>
      </w:r>
      <w:r w:rsidRPr="00383B11">
        <w:noBreakHyphen/>
        <w:t>friendly format(s) that reflects community concerns and summarizes progress, challenges, and next steps.  California Air Resources Board (CARB) staff will compile data statewide to provide an overall update to CARB’s Governing Board and the public.</w:t>
      </w:r>
    </w:p>
    <w:p w14:paraId="5BC9E852" w14:textId="1E6C9EE6" w:rsidR="007A1890" w:rsidRPr="00383B11" w:rsidRDefault="007A1890" w:rsidP="007A1890">
      <w:pPr>
        <w:spacing w:after="120"/>
      </w:pPr>
      <w:r w:rsidRPr="00383B11">
        <w:t>This data collection template includes:  the metrics defined in each community emissions reduction program; action items from CARB Governing Board Resolutions</w:t>
      </w:r>
      <w:r w:rsidR="00BA05A7">
        <w:t xml:space="preserve"> and Staff Reports</w:t>
      </w:r>
      <w:r w:rsidRPr="00383B11">
        <w:t>; and the minimum requirements listed in CARB’s Community Air Protection Blueprint.</w:t>
      </w:r>
      <w:r w:rsidRPr="00383B11">
        <w:rPr>
          <w:rStyle w:val="FootnoteReference"/>
        </w:rPr>
        <w:footnoteReference w:id="2"/>
      </w:r>
      <w:r w:rsidRPr="00383B11">
        <w:t xml:space="preserve">  CARB staff will provide the relevant information on CARB strategies and associated emissions reduction progress for the annual reports.</w:t>
      </w:r>
      <w:r w:rsidR="00DF44C9">
        <w:t xml:space="preserve">  To support transparency, all information will be publicly available.</w:t>
      </w:r>
    </w:p>
    <w:p w14:paraId="6BE26961" w14:textId="5D8EA2A5" w:rsidR="007A1890" w:rsidRPr="00383B11" w:rsidRDefault="007A1890" w:rsidP="007A1890">
      <w:r w:rsidRPr="00383B11">
        <w:rPr>
          <w:b/>
        </w:rPr>
        <w:t>Due Date for Public Release</w:t>
      </w:r>
      <w:r w:rsidRPr="00383B11">
        <w:t xml:space="preserve">:  CARB’s Community Air Protection Blueprint states that annual progress reports must be made available to the public no later than October 1 of each year.  Air districts must post the reports on their webpage, issue a public notification that the report has been released, and </w:t>
      </w:r>
      <w:r w:rsidR="000B0DE6">
        <w:t xml:space="preserve">then </w:t>
      </w:r>
      <w:r w:rsidRPr="00383B11">
        <w:t>present the report to the district board at a public hearing to discuss the contents.</w:t>
      </w:r>
    </w:p>
    <w:p w14:paraId="29FE940A" w14:textId="0D05152B" w:rsidR="00431D59" w:rsidRPr="00383B11" w:rsidRDefault="007E2F91" w:rsidP="007E2F91">
      <w:pPr>
        <w:spacing w:before="120"/>
        <w:rPr>
          <w:b/>
          <w:bCs/>
          <w:i/>
          <w:iCs/>
          <w:color w:val="C00000"/>
          <w:szCs w:val="26"/>
        </w:rPr>
      </w:pPr>
      <w:r w:rsidRPr="00383B11">
        <w:rPr>
          <w:b/>
          <w:bCs/>
          <w:i/>
          <w:iCs/>
          <w:color w:val="C00000"/>
          <w:szCs w:val="26"/>
        </w:rPr>
        <w:t>District Staff, p</w:t>
      </w:r>
      <w:r w:rsidR="66D60D3F" w:rsidRPr="00383B11">
        <w:rPr>
          <w:b/>
          <w:bCs/>
          <w:i/>
          <w:iCs/>
          <w:color w:val="C00000"/>
          <w:szCs w:val="26"/>
        </w:rPr>
        <w:t>lease provide the following information for your OVERALL community emissions reduction program</w:t>
      </w:r>
      <w:r w:rsidR="0022025D" w:rsidRPr="00383B11">
        <w:rPr>
          <w:rStyle w:val="FootnoteReference"/>
          <w:b/>
          <w:bCs/>
          <w:i/>
          <w:iCs/>
          <w:color w:val="C00000"/>
          <w:szCs w:val="26"/>
        </w:rPr>
        <w:footnoteReference w:id="3"/>
      </w:r>
    </w:p>
    <w:p w14:paraId="5EBD75FB" w14:textId="1D420E79" w:rsidR="00DC02A3" w:rsidRPr="00383B11" w:rsidRDefault="00DC02A3" w:rsidP="00FD4A10">
      <w:pPr>
        <w:pStyle w:val="ListParagraph"/>
        <w:numPr>
          <w:ilvl w:val="0"/>
          <w:numId w:val="42"/>
        </w:numPr>
        <w:rPr>
          <w:rFonts w:ascii="Arial" w:hAnsi="Arial" w:cs="Arial"/>
          <w:bCs/>
          <w:iCs/>
          <w:color w:val="000000" w:themeColor="text1"/>
          <w:sz w:val="24"/>
          <w:szCs w:val="26"/>
        </w:rPr>
      </w:pPr>
      <w:r w:rsidRPr="00383B11">
        <w:rPr>
          <w:rFonts w:ascii="Arial" w:hAnsi="Arial" w:cs="Arial"/>
          <w:bCs/>
          <w:iCs/>
          <w:color w:val="000000" w:themeColor="text1"/>
          <w:sz w:val="24"/>
          <w:szCs w:val="26"/>
        </w:rPr>
        <w:t xml:space="preserve">Section A:  </w:t>
      </w:r>
      <w:r w:rsidR="000B0DE6" w:rsidRPr="00383B11">
        <w:rPr>
          <w:rFonts w:ascii="Arial" w:hAnsi="Arial" w:cs="Arial"/>
          <w:bCs/>
          <w:i/>
          <w:iCs/>
          <w:color w:val="000000" w:themeColor="text1"/>
          <w:sz w:val="24"/>
          <w:szCs w:val="26"/>
          <w:u w:val="single"/>
        </w:rPr>
        <w:t>Qualitative</w:t>
      </w:r>
      <w:r w:rsidR="000B0DE6" w:rsidRPr="00383B11">
        <w:rPr>
          <w:rFonts w:ascii="Arial" w:hAnsi="Arial" w:cs="Arial"/>
          <w:bCs/>
          <w:iCs/>
          <w:color w:val="000000" w:themeColor="text1"/>
          <w:sz w:val="24"/>
          <w:szCs w:val="26"/>
        </w:rPr>
        <w:t xml:space="preserve"> progress assessment </w:t>
      </w:r>
      <w:r w:rsidR="000B0DE6">
        <w:rPr>
          <w:rFonts w:ascii="Arial" w:hAnsi="Arial" w:cs="Arial"/>
          <w:bCs/>
          <w:iCs/>
          <w:color w:val="000000" w:themeColor="text1"/>
          <w:sz w:val="24"/>
          <w:szCs w:val="26"/>
        </w:rPr>
        <w:t xml:space="preserve">and </w:t>
      </w:r>
      <w:r w:rsidR="000B0DE6">
        <w:rPr>
          <w:rFonts w:ascii="Arial" w:hAnsi="Arial" w:cs="Arial"/>
          <w:bCs/>
          <w:i/>
          <w:iCs/>
          <w:color w:val="000000" w:themeColor="text1"/>
          <w:sz w:val="24"/>
          <w:szCs w:val="26"/>
          <w:u w:val="single"/>
        </w:rPr>
        <w:t>q</w:t>
      </w:r>
      <w:r w:rsidR="000B0DE6" w:rsidRPr="00383B11">
        <w:rPr>
          <w:rFonts w:ascii="Arial" w:hAnsi="Arial" w:cs="Arial"/>
          <w:bCs/>
          <w:i/>
          <w:iCs/>
          <w:color w:val="000000" w:themeColor="text1"/>
          <w:sz w:val="24"/>
          <w:szCs w:val="26"/>
          <w:u w:val="single"/>
        </w:rPr>
        <w:t>uantitative</w:t>
      </w:r>
      <w:r w:rsidR="000B0DE6" w:rsidRPr="00383B11">
        <w:rPr>
          <w:rFonts w:ascii="Arial" w:hAnsi="Arial" w:cs="Arial"/>
          <w:bCs/>
          <w:iCs/>
          <w:color w:val="000000" w:themeColor="text1"/>
          <w:sz w:val="24"/>
          <w:szCs w:val="26"/>
        </w:rPr>
        <w:t xml:space="preserve"> summary of progress</w:t>
      </w:r>
      <w:r w:rsidR="000B0DE6">
        <w:rPr>
          <w:rFonts w:ascii="Arial" w:hAnsi="Arial" w:cs="Arial"/>
          <w:bCs/>
          <w:iCs/>
          <w:color w:val="000000" w:themeColor="text1"/>
          <w:sz w:val="24"/>
          <w:szCs w:val="26"/>
        </w:rPr>
        <w:t xml:space="preserve"> for the ongoing work after air district Board approval; </w:t>
      </w:r>
      <w:r w:rsidR="000B0DE6" w:rsidRPr="00383B11">
        <w:rPr>
          <w:rFonts w:ascii="Arial" w:hAnsi="Arial" w:cs="Arial"/>
          <w:bCs/>
          <w:iCs/>
          <w:color w:val="000000" w:themeColor="text1"/>
          <w:sz w:val="24"/>
          <w:szCs w:val="26"/>
        </w:rPr>
        <w:t>status updates for interim milestones identified by the CARB Governing Board</w:t>
      </w:r>
      <w:r w:rsidR="000B0DE6">
        <w:rPr>
          <w:rFonts w:ascii="Arial" w:hAnsi="Arial" w:cs="Arial"/>
          <w:bCs/>
          <w:iCs/>
          <w:color w:val="000000" w:themeColor="text1"/>
          <w:sz w:val="24"/>
          <w:szCs w:val="26"/>
        </w:rPr>
        <w:t xml:space="preserve"> Resolution at a future hearing to consider the community emissions reduction program</w:t>
      </w:r>
    </w:p>
    <w:p w14:paraId="1AB6B244" w14:textId="0B8CFC3C" w:rsidR="00FD4A10" w:rsidRPr="00383B11" w:rsidRDefault="007E2F91" w:rsidP="007E2F91">
      <w:pPr>
        <w:rPr>
          <w:b/>
          <w:bCs/>
          <w:i/>
          <w:iCs/>
          <w:color w:val="C00000"/>
          <w:szCs w:val="26"/>
        </w:rPr>
      </w:pPr>
      <w:r w:rsidRPr="00383B11">
        <w:rPr>
          <w:b/>
          <w:bCs/>
          <w:i/>
          <w:iCs/>
          <w:color w:val="C00000"/>
          <w:szCs w:val="26"/>
        </w:rPr>
        <w:t>Also, p</w:t>
      </w:r>
      <w:r w:rsidR="00FD4A10" w:rsidRPr="00383B11">
        <w:rPr>
          <w:b/>
          <w:bCs/>
          <w:i/>
          <w:iCs/>
          <w:color w:val="C00000"/>
          <w:szCs w:val="26"/>
        </w:rPr>
        <w:t>lease fill in the attached spreadsheet to provide an update on each strategy in your community emissions reduction program</w:t>
      </w:r>
    </w:p>
    <w:p w14:paraId="35CEB550" w14:textId="741BC9EE" w:rsidR="009A7F82" w:rsidRPr="00954083" w:rsidRDefault="00FD4A10" w:rsidP="003002E7">
      <w:pPr>
        <w:pStyle w:val="ListParagraph"/>
        <w:numPr>
          <w:ilvl w:val="0"/>
          <w:numId w:val="43"/>
        </w:numPr>
        <w:spacing w:after="0" w:line="240" w:lineRule="auto"/>
        <w:contextualSpacing w:val="0"/>
        <w:rPr>
          <w:bCs/>
          <w:iCs/>
          <w:color w:val="000000" w:themeColor="text1"/>
          <w:szCs w:val="26"/>
        </w:rPr>
      </w:pPr>
      <w:r w:rsidRPr="00954083">
        <w:rPr>
          <w:rFonts w:ascii="Arial" w:hAnsi="Arial" w:cs="Arial"/>
          <w:bCs/>
          <w:iCs/>
          <w:color w:val="000000" w:themeColor="text1"/>
          <w:sz w:val="24"/>
          <w:szCs w:val="24"/>
        </w:rPr>
        <w:t xml:space="preserve">Section </w:t>
      </w:r>
      <w:r w:rsidR="00736056" w:rsidRPr="00954083">
        <w:rPr>
          <w:rFonts w:ascii="Arial" w:hAnsi="Arial" w:cs="Arial"/>
          <w:bCs/>
          <w:iCs/>
          <w:color w:val="000000" w:themeColor="text1"/>
          <w:sz w:val="24"/>
          <w:szCs w:val="24"/>
        </w:rPr>
        <w:t>B</w:t>
      </w:r>
      <w:r w:rsidRPr="00954083">
        <w:rPr>
          <w:rFonts w:ascii="Arial" w:hAnsi="Arial" w:cs="Arial"/>
          <w:bCs/>
          <w:iCs/>
          <w:color w:val="000000" w:themeColor="text1"/>
          <w:sz w:val="24"/>
          <w:szCs w:val="24"/>
        </w:rPr>
        <w:t xml:space="preserve">:  </w:t>
      </w:r>
      <w:r w:rsidR="009A7F82" w:rsidRPr="00954083">
        <w:rPr>
          <w:rFonts w:ascii="Arial" w:hAnsi="Arial" w:cs="Arial"/>
          <w:bCs/>
          <w:iCs/>
          <w:color w:val="000000" w:themeColor="text1"/>
          <w:sz w:val="24"/>
          <w:szCs w:val="24"/>
        </w:rPr>
        <w:t>Status update for each strategy</w:t>
      </w:r>
      <w:r w:rsidRPr="00954083">
        <w:rPr>
          <w:rFonts w:ascii="Arial" w:hAnsi="Arial" w:cs="Arial"/>
          <w:bCs/>
          <w:iCs/>
          <w:color w:val="000000" w:themeColor="text1"/>
          <w:sz w:val="24"/>
          <w:szCs w:val="24"/>
        </w:rPr>
        <w:t xml:space="preserve"> (attach spreadsheet)</w:t>
      </w:r>
      <w:r w:rsidR="009A7F82" w:rsidRPr="00954083">
        <w:rPr>
          <w:bCs/>
          <w:iCs/>
          <w:color w:val="000000" w:themeColor="text1"/>
          <w:szCs w:val="26"/>
        </w:rPr>
        <w:br w:type="page"/>
      </w:r>
    </w:p>
    <w:p w14:paraId="21766D8F" w14:textId="55CD0892" w:rsidR="00DC02A3" w:rsidRPr="00383B11" w:rsidRDefault="00DC02A3" w:rsidP="00E6651B">
      <w:pPr>
        <w:rPr>
          <w:bCs/>
          <w:iCs/>
          <w:color w:val="000000" w:themeColor="text1"/>
          <w:sz w:val="22"/>
          <w:szCs w:val="26"/>
        </w:rPr>
      </w:pPr>
    </w:p>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00110FB9" w:rsidRPr="00383B11" w14:paraId="31408FE0" w14:textId="77777777" w:rsidTr="005E741F">
        <w:trPr>
          <w:tblHeader/>
        </w:trPr>
        <w:tc>
          <w:tcPr>
            <w:tcW w:w="9360" w:type="dxa"/>
            <w:tcBorders>
              <w:top w:val="single" w:sz="12" w:space="0" w:color="auto"/>
              <w:bottom w:val="double" w:sz="4" w:space="0" w:color="auto"/>
            </w:tcBorders>
            <w:shd w:val="clear" w:color="auto" w:fill="FFFFCC"/>
          </w:tcPr>
          <w:p w14:paraId="62DF72B6" w14:textId="480DDA3A" w:rsidR="00110FB9" w:rsidRPr="00383B11" w:rsidRDefault="00110FB9" w:rsidP="00DC0B90">
            <w:pPr>
              <w:spacing w:before="120" w:after="120"/>
              <w:rPr>
                <w:rFonts w:ascii="Arial" w:hAnsi="Arial" w:cs="Arial"/>
                <w:color w:val="000000" w:themeColor="text1"/>
                <w:sz w:val="24"/>
                <w:szCs w:val="24"/>
              </w:rPr>
            </w:pPr>
            <w:r w:rsidRPr="00383B11">
              <w:rPr>
                <w:rFonts w:ascii="Arial" w:hAnsi="Arial" w:cs="Arial"/>
                <w:b/>
                <w:i/>
                <w:color w:val="0000FF"/>
                <w:sz w:val="24"/>
                <w:szCs w:val="24"/>
              </w:rPr>
              <w:t>Section A:</w:t>
            </w:r>
            <w:r w:rsidRPr="00383B11">
              <w:rPr>
                <w:rFonts w:ascii="Arial" w:hAnsi="Arial" w:cs="Arial"/>
                <w:b/>
                <w:color w:val="0000FF"/>
                <w:sz w:val="24"/>
                <w:szCs w:val="24"/>
              </w:rPr>
              <w:t xml:space="preserve">  QUALITATIVE progress assessment and status updates for interim milestones identified by the CARB Governing Board</w:t>
            </w:r>
          </w:p>
        </w:tc>
      </w:tr>
      <w:tr w:rsidR="00110FB9" w:rsidRPr="00383B11" w14:paraId="65E06C99" w14:textId="77777777" w:rsidTr="003C275E">
        <w:tc>
          <w:tcPr>
            <w:tcW w:w="9360" w:type="dxa"/>
            <w:tcBorders>
              <w:top w:val="double" w:sz="4" w:space="0" w:color="auto"/>
            </w:tcBorders>
            <w:shd w:val="clear" w:color="auto" w:fill="FFFFCC"/>
          </w:tcPr>
          <w:p w14:paraId="14DC6376" w14:textId="223ACC50" w:rsidR="00110FB9" w:rsidRPr="00383B11" w:rsidRDefault="00110FB9" w:rsidP="007E3F54">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 xml:space="preserve">Provide a </w:t>
            </w:r>
            <w:r w:rsidRPr="00383B11">
              <w:rPr>
                <w:rFonts w:ascii="Arial" w:hAnsi="Arial" w:cs="Arial"/>
                <w:i/>
                <w:color w:val="000000" w:themeColor="text1"/>
                <w:sz w:val="24"/>
                <w:szCs w:val="24"/>
                <w:u w:val="single"/>
              </w:rPr>
              <w:t>qualitative</w:t>
            </w:r>
            <w:r w:rsidRPr="00383B11">
              <w:rPr>
                <w:rFonts w:ascii="Arial" w:hAnsi="Arial" w:cs="Arial"/>
                <w:color w:val="000000" w:themeColor="text1"/>
                <w:sz w:val="24"/>
                <w:szCs w:val="24"/>
              </w:rPr>
              <w:t xml:space="preserve"> progress assessment.  Briefly describe the progress made and provide a status update for each of the following items:</w:t>
            </w:r>
            <w:r w:rsidR="00014440">
              <w:rPr>
                <w:rFonts w:ascii="Arial" w:hAnsi="Arial" w:cs="Arial"/>
                <w:color w:val="000000" w:themeColor="text1"/>
                <w:sz w:val="24"/>
                <w:szCs w:val="24"/>
              </w:rPr>
              <w:br/>
            </w:r>
            <w:r w:rsidR="00014440" w:rsidRPr="006F3929">
              <w:rPr>
                <w:rFonts w:ascii="Arial" w:hAnsi="Arial" w:cs="Arial"/>
                <w:i/>
                <w:color w:val="808080" w:themeColor="background1" w:themeShade="80"/>
                <w:sz w:val="24"/>
                <w:szCs w:val="24"/>
              </w:rPr>
              <w:t>[Ref. Blueprint, page C-39, C-40]</w:t>
            </w:r>
          </w:p>
        </w:tc>
      </w:tr>
      <w:tr w:rsidR="00110FB9" w:rsidRPr="00383B11" w14:paraId="0A48F8DF" w14:textId="77777777" w:rsidTr="003C275E">
        <w:tc>
          <w:tcPr>
            <w:tcW w:w="9360" w:type="dxa"/>
            <w:shd w:val="clear" w:color="auto" w:fill="FFFFCC"/>
          </w:tcPr>
          <w:p w14:paraId="6DB31567" w14:textId="3A61FDDF" w:rsidR="00110FB9" w:rsidRPr="00383B11" w:rsidRDefault="00F64A45" w:rsidP="00AC5A01">
            <w:pPr>
              <w:pStyle w:val="ListParagraph"/>
              <w:numPr>
                <w:ilvl w:val="0"/>
                <w:numId w:val="37"/>
              </w:numPr>
              <w:spacing w:before="120"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Community Engagement.</w:t>
            </w:r>
          </w:p>
        </w:tc>
      </w:tr>
      <w:tr w:rsidR="00110FB9" w:rsidRPr="00383B11" w14:paraId="4EED9D1D" w14:textId="77777777" w:rsidTr="00AC5A01">
        <w:trPr>
          <w:trHeight w:val="1440"/>
        </w:trPr>
        <w:tc>
          <w:tcPr>
            <w:tcW w:w="9360" w:type="dxa"/>
            <w:shd w:val="clear" w:color="auto" w:fill="F2F2F2" w:themeFill="background1" w:themeFillShade="F2"/>
          </w:tcPr>
          <w:p w14:paraId="1AC6C680" w14:textId="39D804D0" w:rsidR="00110FB9" w:rsidRPr="00532258" w:rsidRDefault="008876B7" w:rsidP="00722366">
            <w:pPr>
              <w:spacing w:before="40"/>
              <w:ind w:left="720"/>
              <w:rPr>
                <w:rFonts w:ascii="Arial" w:hAnsi="Arial" w:cs="Arial"/>
                <w:iCs/>
                <w:sz w:val="24"/>
                <w:szCs w:val="24"/>
              </w:rPr>
            </w:pPr>
            <w:r w:rsidRPr="00532258">
              <w:rPr>
                <w:rFonts w:ascii="Arial" w:hAnsi="Arial" w:cs="Arial"/>
                <w:iCs/>
                <w:sz w:val="24"/>
                <w:szCs w:val="24"/>
              </w:rPr>
              <w:t xml:space="preserve">The </w:t>
            </w:r>
            <w:r w:rsidR="00183967" w:rsidRPr="00532258">
              <w:rPr>
                <w:rFonts w:ascii="Arial" w:hAnsi="Arial" w:cs="Arial"/>
                <w:iCs/>
                <w:sz w:val="24"/>
                <w:szCs w:val="24"/>
              </w:rPr>
              <w:t xml:space="preserve">APCD engages members of the community through the Portside Community Steering Committee meetings that take place </w:t>
            </w:r>
            <w:proofErr w:type="gramStart"/>
            <w:r w:rsidR="00183967" w:rsidRPr="00532258">
              <w:rPr>
                <w:rFonts w:ascii="Arial" w:hAnsi="Arial" w:cs="Arial"/>
                <w:iCs/>
                <w:sz w:val="24"/>
                <w:szCs w:val="24"/>
              </w:rPr>
              <w:t>on a m</w:t>
            </w:r>
            <w:r w:rsidR="00E561D2" w:rsidRPr="00532258">
              <w:rPr>
                <w:rFonts w:ascii="Arial" w:hAnsi="Arial" w:cs="Arial"/>
                <w:iCs/>
                <w:sz w:val="24"/>
                <w:szCs w:val="24"/>
              </w:rPr>
              <w:t>onthly basis</w:t>
            </w:r>
            <w:proofErr w:type="gramEnd"/>
            <w:r w:rsidR="00E561D2" w:rsidRPr="00532258">
              <w:rPr>
                <w:rFonts w:ascii="Arial" w:hAnsi="Arial" w:cs="Arial"/>
                <w:iCs/>
                <w:sz w:val="24"/>
                <w:szCs w:val="24"/>
              </w:rPr>
              <w:t xml:space="preserve">. </w:t>
            </w:r>
            <w:r w:rsidR="00E04D1D" w:rsidRPr="00532258">
              <w:rPr>
                <w:rFonts w:ascii="Arial" w:hAnsi="Arial" w:cs="Arial"/>
                <w:iCs/>
                <w:sz w:val="24"/>
                <w:szCs w:val="24"/>
              </w:rPr>
              <w:t xml:space="preserve">Meetings have been </w:t>
            </w:r>
            <w:r w:rsidR="004B70A5" w:rsidRPr="00532258">
              <w:rPr>
                <w:rFonts w:ascii="Arial" w:hAnsi="Arial" w:cs="Arial"/>
                <w:iCs/>
                <w:sz w:val="24"/>
                <w:szCs w:val="24"/>
              </w:rPr>
              <w:t xml:space="preserve">virtual since the start of the Covid-19 pandemic and will continue to be virtual in the foreseeable future. APCD also </w:t>
            </w:r>
            <w:r w:rsidR="000A2929" w:rsidRPr="00532258">
              <w:rPr>
                <w:rFonts w:ascii="Arial" w:hAnsi="Arial" w:cs="Arial"/>
                <w:iCs/>
                <w:sz w:val="24"/>
                <w:szCs w:val="24"/>
              </w:rPr>
              <w:t xml:space="preserve">engages members of the community by sharing announcements via email, </w:t>
            </w:r>
            <w:r w:rsidR="00DA1365" w:rsidRPr="00532258">
              <w:rPr>
                <w:rFonts w:ascii="Arial" w:hAnsi="Arial" w:cs="Arial"/>
                <w:iCs/>
                <w:sz w:val="24"/>
                <w:szCs w:val="24"/>
              </w:rPr>
              <w:t xml:space="preserve">social media, and through its website, which has </w:t>
            </w:r>
            <w:r w:rsidR="00DC4B13" w:rsidRPr="00532258">
              <w:rPr>
                <w:rFonts w:ascii="Arial" w:hAnsi="Arial" w:cs="Arial"/>
                <w:iCs/>
                <w:sz w:val="24"/>
                <w:szCs w:val="24"/>
              </w:rPr>
              <w:t>dedicated webpages for the CAPP</w:t>
            </w:r>
            <w:r w:rsidR="00AD312D" w:rsidRPr="00532258">
              <w:rPr>
                <w:rFonts w:ascii="Arial" w:hAnsi="Arial" w:cs="Arial"/>
                <w:iCs/>
                <w:sz w:val="24"/>
                <w:szCs w:val="24"/>
              </w:rPr>
              <w:t>, including meeting information and materials, as well as relevant documents that the public can access</w:t>
            </w:r>
            <w:r w:rsidR="00F204D6" w:rsidRPr="00532258">
              <w:rPr>
                <w:rFonts w:ascii="Arial" w:hAnsi="Arial" w:cs="Arial"/>
                <w:iCs/>
                <w:sz w:val="24"/>
                <w:szCs w:val="24"/>
              </w:rPr>
              <w:t xml:space="preserve"> anytime.</w:t>
            </w:r>
          </w:p>
          <w:p w14:paraId="2C803E95" w14:textId="77777777" w:rsidR="00110FB9" w:rsidRPr="00383B11" w:rsidRDefault="00110FB9" w:rsidP="003C275E">
            <w:pPr>
              <w:spacing w:before="120"/>
              <w:ind w:left="720"/>
              <w:rPr>
                <w:rFonts w:ascii="Arial" w:hAnsi="Arial" w:cs="Arial"/>
                <w:color w:val="000000" w:themeColor="text1"/>
                <w:sz w:val="24"/>
                <w:szCs w:val="24"/>
              </w:rPr>
            </w:pPr>
          </w:p>
        </w:tc>
      </w:tr>
      <w:tr w:rsidR="00110FB9" w:rsidRPr="00383B11" w14:paraId="0878C9F2" w14:textId="77777777" w:rsidTr="003C275E">
        <w:tc>
          <w:tcPr>
            <w:tcW w:w="9360" w:type="dxa"/>
            <w:shd w:val="clear" w:color="auto" w:fill="FFFFCC"/>
          </w:tcPr>
          <w:p w14:paraId="0CB14A37" w14:textId="00E80417" w:rsidR="00110FB9" w:rsidRPr="00383B11" w:rsidRDefault="00DC0B90" w:rsidP="00DC0B90">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Enforcement</w:t>
            </w:r>
            <w:r w:rsidR="00F64A45" w:rsidRPr="00383B11">
              <w:rPr>
                <w:rFonts w:ascii="Arial" w:hAnsi="Arial" w:cs="Arial"/>
                <w:color w:val="000000" w:themeColor="text1"/>
                <w:sz w:val="24"/>
                <w:szCs w:val="24"/>
              </w:rPr>
              <w:t>.</w:t>
            </w:r>
          </w:p>
        </w:tc>
      </w:tr>
      <w:tr w:rsidR="00DC0B90" w:rsidRPr="00383B11" w14:paraId="1B64D989" w14:textId="77777777" w:rsidTr="00AC5A01">
        <w:trPr>
          <w:trHeight w:val="1440"/>
        </w:trPr>
        <w:tc>
          <w:tcPr>
            <w:tcW w:w="9360" w:type="dxa"/>
            <w:shd w:val="clear" w:color="auto" w:fill="F2F2F2" w:themeFill="background1" w:themeFillShade="F2"/>
          </w:tcPr>
          <w:p w14:paraId="1017A1A1" w14:textId="77777777" w:rsidR="00532258" w:rsidRPr="00532258" w:rsidRDefault="00286AF0" w:rsidP="00286AF0">
            <w:pPr>
              <w:pStyle w:val="ListParagraph"/>
              <w:numPr>
                <w:ilvl w:val="0"/>
                <w:numId w:val="37"/>
              </w:numPr>
              <w:rPr>
                <w:rFonts w:ascii="Arial" w:hAnsi="Arial" w:cs="Arial"/>
                <w:iCs/>
                <w:sz w:val="24"/>
                <w:szCs w:val="24"/>
              </w:rPr>
            </w:pPr>
            <w:r w:rsidRPr="00532258">
              <w:rPr>
                <w:rFonts w:ascii="Arial" w:hAnsi="Arial" w:cs="Arial"/>
                <w:iCs/>
                <w:sz w:val="24"/>
                <w:szCs w:val="24"/>
              </w:rPr>
              <w:t>T</w:t>
            </w:r>
            <w:r w:rsidR="004444C0" w:rsidRPr="00532258">
              <w:rPr>
                <w:rFonts w:ascii="Arial" w:hAnsi="Arial" w:cs="Arial"/>
                <w:iCs/>
                <w:sz w:val="24"/>
                <w:szCs w:val="24"/>
              </w:rPr>
              <w:t xml:space="preserve">he </w:t>
            </w:r>
            <w:proofErr w:type="gramStart"/>
            <w:r w:rsidR="004444C0" w:rsidRPr="00532258">
              <w:rPr>
                <w:rFonts w:ascii="Arial" w:hAnsi="Arial" w:cs="Arial"/>
                <w:iCs/>
                <w:sz w:val="24"/>
                <w:szCs w:val="24"/>
              </w:rPr>
              <w:t>District</w:t>
            </w:r>
            <w:proofErr w:type="gramEnd"/>
            <w:r w:rsidR="004444C0" w:rsidRPr="00532258">
              <w:rPr>
                <w:rFonts w:ascii="Arial" w:hAnsi="Arial" w:cs="Arial"/>
                <w:iCs/>
                <w:sz w:val="24"/>
                <w:szCs w:val="24"/>
              </w:rPr>
              <w:t xml:space="preserve"> established a Supplemental Environmental Project (SEP) Program to work with violators to use violation fines to help fund projects that benefit the community, with a focus on projects in the Portside Community.  Currently, we are working with schools and community groups to add approved projects, and working with facilities that have received violations to settle a portion of their fine through a SEP</w:t>
            </w:r>
          </w:p>
          <w:p w14:paraId="0597C999" w14:textId="77777777" w:rsidR="00532258" w:rsidRPr="00532258" w:rsidRDefault="004444C0" w:rsidP="00532258">
            <w:pPr>
              <w:pStyle w:val="ListParagraph"/>
              <w:numPr>
                <w:ilvl w:val="0"/>
                <w:numId w:val="37"/>
              </w:numPr>
              <w:rPr>
                <w:rFonts w:ascii="Arial" w:hAnsi="Arial" w:cs="Arial"/>
                <w:iCs/>
                <w:sz w:val="24"/>
                <w:szCs w:val="24"/>
              </w:rPr>
            </w:pPr>
            <w:r w:rsidRPr="00532258">
              <w:rPr>
                <w:rFonts w:ascii="Arial" w:hAnsi="Arial" w:cs="Arial"/>
                <w:iCs/>
                <w:sz w:val="24"/>
                <w:szCs w:val="24"/>
              </w:rPr>
              <w:t>Since the implementation of the CERP, the District has doubled the number of idling inspections in the Portside Community by conducting vehicle idling sweeps in the area twice a week.</w:t>
            </w:r>
          </w:p>
          <w:p w14:paraId="64E76043" w14:textId="5845B759" w:rsidR="00DC0B90" w:rsidRPr="00286AF0" w:rsidRDefault="004444C0" w:rsidP="00532258">
            <w:pPr>
              <w:pStyle w:val="ListParagraph"/>
              <w:numPr>
                <w:ilvl w:val="0"/>
                <w:numId w:val="37"/>
              </w:numPr>
              <w:rPr>
                <w:rFonts w:ascii="Arial" w:hAnsi="Arial" w:cs="Arial"/>
                <w:sz w:val="24"/>
                <w:szCs w:val="24"/>
              </w:rPr>
            </w:pPr>
            <w:r w:rsidRPr="00532258">
              <w:rPr>
                <w:rFonts w:ascii="Arial" w:hAnsi="Arial" w:cs="Arial"/>
                <w:iCs/>
                <w:sz w:val="24"/>
                <w:szCs w:val="24"/>
              </w:rPr>
              <w:t xml:space="preserve">The </w:t>
            </w:r>
            <w:proofErr w:type="gramStart"/>
            <w:r w:rsidRPr="00532258">
              <w:rPr>
                <w:rFonts w:ascii="Arial" w:hAnsi="Arial" w:cs="Arial"/>
                <w:iCs/>
                <w:sz w:val="24"/>
                <w:szCs w:val="24"/>
              </w:rPr>
              <w:t>District</w:t>
            </w:r>
            <w:proofErr w:type="gramEnd"/>
            <w:r w:rsidRPr="00532258">
              <w:rPr>
                <w:rFonts w:ascii="Arial" w:hAnsi="Arial" w:cs="Arial"/>
                <w:iCs/>
                <w:sz w:val="24"/>
                <w:szCs w:val="24"/>
              </w:rPr>
              <w:t xml:space="preserve"> is also in the final stages of completing the expansion of the CARB/SDAPCD Mobile Source MOU to include Commercial Harbor Craft.  Increased enforcement of these emission sources </w:t>
            </w:r>
            <w:proofErr w:type="gramStart"/>
            <w:r w:rsidRPr="00532258">
              <w:rPr>
                <w:rFonts w:ascii="Arial" w:hAnsi="Arial" w:cs="Arial"/>
                <w:iCs/>
                <w:sz w:val="24"/>
                <w:szCs w:val="24"/>
              </w:rPr>
              <w:t>are</w:t>
            </w:r>
            <w:proofErr w:type="gramEnd"/>
            <w:r w:rsidRPr="00532258">
              <w:rPr>
                <w:rFonts w:ascii="Arial" w:hAnsi="Arial" w:cs="Arial"/>
                <w:iCs/>
                <w:sz w:val="24"/>
                <w:szCs w:val="24"/>
              </w:rPr>
              <w:t xml:space="preserve"> expected to improve air quality in the region and benefit the Portside Community.</w:t>
            </w:r>
            <w:r w:rsidRPr="00532258">
              <w:t xml:space="preserve">    </w:t>
            </w:r>
          </w:p>
        </w:tc>
      </w:tr>
      <w:tr w:rsidR="00032655" w:rsidRPr="00383B11" w14:paraId="6B6A7FB8" w14:textId="77777777" w:rsidTr="002035B7">
        <w:tc>
          <w:tcPr>
            <w:tcW w:w="9360" w:type="dxa"/>
            <w:shd w:val="clear" w:color="auto" w:fill="FFFFCC"/>
          </w:tcPr>
          <w:p w14:paraId="1B24BCC5" w14:textId="0750D320" w:rsidR="00032655" w:rsidRPr="00383B11" w:rsidRDefault="00032655" w:rsidP="00032655">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Metrics for Tracking Progress.</w:t>
            </w:r>
          </w:p>
        </w:tc>
      </w:tr>
      <w:tr w:rsidR="00032655" w:rsidRPr="00383B11" w14:paraId="691C0E5D" w14:textId="77777777" w:rsidTr="001A745C">
        <w:trPr>
          <w:trHeight w:val="1728"/>
        </w:trPr>
        <w:tc>
          <w:tcPr>
            <w:tcW w:w="9360" w:type="dxa"/>
            <w:shd w:val="clear" w:color="auto" w:fill="F2F2F2" w:themeFill="background1" w:themeFillShade="F2"/>
          </w:tcPr>
          <w:p w14:paraId="6FB2B1D9" w14:textId="0C8369CB" w:rsidR="00032655" w:rsidRPr="00F3746A" w:rsidRDefault="00F3746A" w:rsidP="002035B7">
            <w:pPr>
              <w:spacing w:before="40"/>
              <w:ind w:left="720"/>
              <w:rPr>
                <w:rFonts w:ascii="Arial" w:hAnsi="Arial" w:cs="Arial"/>
                <w:iCs/>
                <w:sz w:val="24"/>
                <w:szCs w:val="24"/>
              </w:rPr>
            </w:pPr>
            <w:r>
              <w:rPr>
                <w:rFonts w:ascii="Arial" w:hAnsi="Arial" w:cs="Arial"/>
                <w:iCs/>
                <w:sz w:val="24"/>
                <w:szCs w:val="24"/>
              </w:rPr>
              <w:t xml:space="preserve">The CERP includes </w:t>
            </w:r>
            <w:r w:rsidR="007D1AED">
              <w:rPr>
                <w:rFonts w:ascii="Arial" w:hAnsi="Arial" w:cs="Arial"/>
                <w:iCs/>
                <w:sz w:val="24"/>
                <w:szCs w:val="24"/>
              </w:rPr>
              <w:t>metrics</w:t>
            </w:r>
            <w:r w:rsidR="00320AB7">
              <w:rPr>
                <w:rFonts w:ascii="Arial" w:hAnsi="Arial" w:cs="Arial"/>
                <w:iCs/>
                <w:sz w:val="24"/>
                <w:szCs w:val="24"/>
              </w:rPr>
              <w:t xml:space="preserve"> or each strategy and action</w:t>
            </w:r>
            <w:r w:rsidR="007D1AED">
              <w:rPr>
                <w:rFonts w:ascii="Arial" w:hAnsi="Arial" w:cs="Arial"/>
                <w:iCs/>
                <w:sz w:val="24"/>
                <w:szCs w:val="24"/>
              </w:rPr>
              <w:t xml:space="preserve"> </w:t>
            </w:r>
            <w:r w:rsidR="006C3778">
              <w:rPr>
                <w:rFonts w:ascii="Arial" w:hAnsi="Arial" w:cs="Arial"/>
                <w:iCs/>
                <w:sz w:val="24"/>
                <w:szCs w:val="24"/>
              </w:rPr>
              <w:t>in the CERP. The metrics</w:t>
            </w:r>
            <w:r w:rsidR="007D1AED">
              <w:rPr>
                <w:rFonts w:ascii="Arial" w:hAnsi="Arial" w:cs="Arial"/>
                <w:iCs/>
                <w:sz w:val="24"/>
                <w:szCs w:val="24"/>
              </w:rPr>
              <w:t xml:space="preserve"> were identified by the CSC in collaboration with the District and CARB staff</w:t>
            </w:r>
            <w:r w:rsidR="006C3778">
              <w:rPr>
                <w:rFonts w:ascii="Arial" w:hAnsi="Arial" w:cs="Arial"/>
                <w:iCs/>
                <w:sz w:val="24"/>
                <w:szCs w:val="24"/>
              </w:rPr>
              <w:t xml:space="preserve">. The Metrix table is included </w:t>
            </w:r>
            <w:r w:rsidR="00D7421E">
              <w:rPr>
                <w:rFonts w:ascii="Arial" w:hAnsi="Arial" w:cs="Arial"/>
                <w:iCs/>
                <w:sz w:val="24"/>
                <w:szCs w:val="24"/>
              </w:rPr>
              <w:t>in the CERP as Appendix C.</w:t>
            </w:r>
          </w:p>
          <w:p w14:paraId="355DC359" w14:textId="77777777" w:rsidR="00032655" w:rsidRPr="00383B11" w:rsidRDefault="00032655" w:rsidP="002035B7">
            <w:pPr>
              <w:spacing w:before="120"/>
              <w:ind w:left="720"/>
              <w:rPr>
                <w:rFonts w:ascii="Arial" w:hAnsi="Arial" w:cs="Arial"/>
                <w:color w:val="000000" w:themeColor="text1"/>
                <w:sz w:val="24"/>
                <w:szCs w:val="24"/>
              </w:rPr>
            </w:pPr>
          </w:p>
        </w:tc>
      </w:tr>
      <w:tr w:rsidR="001A745C" w:rsidRPr="00383B11" w14:paraId="0EA9C273" w14:textId="77777777" w:rsidTr="002035B7">
        <w:tc>
          <w:tcPr>
            <w:tcW w:w="9360" w:type="dxa"/>
            <w:shd w:val="clear" w:color="auto" w:fill="FFFFCC"/>
          </w:tcPr>
          <w:p w14:paraId="794CB431" w14:textId="74263619" w:rsidR="001A745C" w:rsidRPr="00383B11" w:rsidRDefault="001A745C" w:rsidP="001A745C">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Implementation Schedule.</w:t>
            </w:r>
          </w:p>
        </w:tc>
      </w:tr>
      <w:tr w:rsidR="001A745C" w:rsidRPr="00383B11" w14:paraId="451B0AF3" w14:textId="77777777" w:rsidTr="001A745C">
        <w:trPr>
          <w:trHeight w:val="1728"/>
        </w:trPr>
        <w:tc>
          <w:tcPr>
            <w:tcW w:w="9360" w:type="dxa"/>
            <w:shd w:val="clear" w:color="auto" w:fill="F2F2F2" w:themeFill="background1" w:themeFillShade="F2"/>
          </w:tcPr>
          <w:p w14:paraId="786E3755" w14:textId="0B44DEEF" w:rsidR="00CE32E1" w:rsidRDefault="00CE32E1" w:rsidP="002035B7">
            <w:pPr>
              <w:spacing w:before="40"/>
              <w:ind w:left="720"/>
              <w:rPr>
                <w:rFonts w:ascii="Arial" w:hAnsi="Arial" w:cs="Arial"/>
                <w:iCs/>
                <w:sz w:val="24"/>
                <w:szCs w:val="24"/>
              </w:rPr>
            </w:pPr>
            <w:r>
              <w:rPr>
                <w:rFonts w:ascii="Arial" w:hAnsi="Arial" w:cs="Arial"/>
                <w:iCs/>
                <w:sz w:val="24"/>
                <w:szCs w:val="24"/>
              </w:rPr>
              <w:lastRenderedPageBreak/>
              <w:t>Implementation or early actions</w:t>
            </w:r>
            <w:r w:rsidR="00874DAE">
              <w:rPr>
                <w:rFonts w:ascii="Arial" w:hAnsi="Arial" w:cs="Arial"/>
                <w:iCs/>
                <w:sz w:val="24"/>
                <w:szCs w:val="24"/>
              </w:rPr>
              <w:t xml:space="preserve"> initiated in November of 2020 with the SDAPCD Board approval of Phase I of the CERP, which included </w:t>
            </w:r>
            <w:r w:rsidR="00020D46">
              <w:rPr>
                <w:rFonts w:ascii="Arial" w:hAnsi="Arial" w:cs="Arial"/>
                <w:iCs/>
                <w:sz w:val="24"/>
                <w:szCs w:val="24"/>
              </w:rPr>
              <w:t>strategies and actions under the following categories:</w:t>
            </w:r>
          </w:p>
          <w:p w14:paraId="24FF21E6" w14:textId="77777777" w:rsidR="00020D46" w:rsidRPr="00020D46" w:rsidRDefault="00020D46" w:rsidP="00020D46">
            <w:pPr>
              <w:spacing w:before="40"/>
              <w:ind w:left="720"/>
              <w:rPr>
                <w:rFonts w:ascii="Arial" w:hAnsi="Arial" w:cs="Arial"/>
                <w:iCs/>
                <w:sz w:val="24"/>
                <w:szCs w:val="24"/>
              </w:rPr>
            </w:pPr>
            <w:r w:rsidRPr="00020D46">
              <w:rPr>
                <w:rFonts w:ascii="Arial" w:hAnsi="Arial" w:cs="Arial"/>
                <w:iCs/>
                <w:sz w:val="24"/>
                <w:szCs w:val="24"/>
              </w:rPr>
              <w:t>1. Outreach and Community Engagement</w:t>
            </w:r>
          </w:p>
          <w:p w14:paraId="6AC443E7" w14:textId="77777777" w:rsidR="00020D46" w:rsidRPr="00020D46" w:rsidRDefault="00020D46" w:rsidP="00020D46">
            <w:pPr>
              <w:spacing w:before="40"/>
              <w:ind w:left="720"/>
              <w:rPr>
                <w:rFonts w:ascii="Arial" w:hAnsi="Arial" w:cs="Arial"/>
                <w:iCs/>
                <w:sz w:val="24"/>
                <w:szCs w:val="24"/>
              </w:rPr>
            </w:pPr>
            <w:r w:rsidRPr="00020D46">
              <w:rPr>
                <w:rFonts w:ascii="Arial" w:hAnsi="Arial" w:cs="Arial"/>
                <w:iCs/>
                <w:sz w:val="24"/>
                <w:szCs w:val="24"/>
              </w:rPr>
              <w:t>2. Incentives</w:t>
            </w:r>
          </w:p>
          <w:p w14:paraId="066DDC79" w14:textId="77777777" w:rsidR="00020D46" w:rsidRPr="00020D46" w:rsidRDefault="00020D46" w:rsidP="00020D46">
            <w:pPr>
              <w:spacing w:before="40"/>
              <w:ind w:left="720"/>
              <w:rPr>
                <w:rFonts w:ascii="Arial" w:hAnsi="Arial" w:cs="Arial"/>
                <w:iCs/>
                <w:sz w:val="24"/>
                <w:szCs w:val="24"/>
              </w:rPr>
            </w:pPr>
            <w:r w:rsidRPr="00020D46">
              <w:rPr>
                <w:rFonts w:ascii="Arial" w:hAnsi="Arial" w:cs="Arial"/>
                <w:iCs/>
                <w:sz w:val="24"/>
                <w:szCs w:val="24"/>
              </w:rPr>
              <w:t>3. Rule Development</w:t>
            </w:r>
          </w:p>
          <w:p w14:paraId="6C291ED5" w14:textId="12F863A7" w:rsidR="00020D46" w:rsidRDefault="00020D46" w:rsidP="00020D46">
            <w:pPr>
              <w:spacing w:before="40"/>
              <w:ind w:left="720"/>
              <w:rPr>
                <w:rFonts w:ascii="Arial" w:hAnsi="Arial" w:cs="Arial"/>
                <w:iCs/>
                <w:sz w:val="24"/>
                <w:szCs w:val="24"/>
              </w:rPr>
            </w:pPr>
            <w:r w:rsidRPr="00020D46">
              <w:rPr>
                <w:rFonts w:ascii="Arial" w:hAnsi="Arial" w:cs="Arial"/>
                <w:iCs/>
                <w:sz w:val="24"/>
                <w:szCs w:val="24"/>
              </w:rPr>
              <w:t>4. Enforcement</w:t>
            </w:r>
          </w:p>
          <w:p w14:paraId="0D473D8B" w14:textId="63658708" w:rsidR="00660A03" w:rsidRDefault="00C22650" w:rsidP="00660A03">
            <w:pPr>
              <w:spacing w:before="40"/>
              <w:ind w:left="720"/>
              <w:rPr>
                <w:rFonts w:ascii="Arial" w:hAnsi="Arial" w:cs="Arial"/>
                <w:iCs/>
                <w:sz w:val="24"/>
                <w:szCs w:val="24"/>
              </w:rPr>
            </w:pPr>
            <w:r>
              <w:rPr>
                <w:rFonts w:ascii="Arial" w:hAnsi="Arial" w:cs="Arial"/>
                <w:iCs/>
                <w:sz w:val="24"/>
                <w:szCs w:val="24"/>
              </w:rPr>
              <w:t>Additional commitments were identified by part</w:t>
            </w:r>
            <w:r w:rsidR="00660A03">
              <w:rPr>
                <w:rFonts w:ascii="Arial" w:hAnsi="Arial" w:cs="Arial"/>
                <w:iCs/>
                <w:sz w:val="24"/>
                <w:szCs w:val="24"/>
              </w:rPr>
              <w:t>n</w:t>
            </w:r>
            <w:r>
              <w:rPr>
                <w:rFonts w:ascii="Arial" w:hAnsi="Arial" w:cs="Arial"/>
                <w:iCs/>
                <w:sz w:val="24"/>
                <w:szCs w:val="24"/>
              </w:rPr>
              <w:t xml:space="preserve">er agencies including the Navy, </w:t>
            </w:r>
            <w:r w:rsidR="00660A03">
              <w:rPr>
                <w:rFonts w:ascii="Arial" w:hAnsi="Arial" w:cs="Arial"/>
                <w:iCs/>
                <w:sz w:val="24"/>
                <w:szCs w:val="24"/>
              </w:rPr>
              <w:t>Shipyards, and the Port of San Diego.</w:t>
            </w:r>
          </w:p>
          <w:p w14:paraId="48FA3830" w14:textId="2D59A351" w:rsidR="00660A03" w:rsidRDefault="00660A03" w:rsidP="00660A03">
            <w:pPr>
              <w:spacing w:before="40"/>
              <w:ind w:left="720"/>
              <w:rPr>
                <w:rFonts w:ascii="Arial" w:hAnsi="Arial" w:cs="Arial"/>
                <w:iCs/>
                <w:sz w:val="24"/>
                <w:szCs w:val="24"/>
              </w:rPr>
            </w:pPr>
            <w:r>
              <w:rPr>
                <w:rFonts w:ascii="Arial" w:hAnsi="Arial" w:cs="Arial"/>
                <w:iCs/>
                <w:sz w:val="24"/>
                <w:szCs w:val="24"/>
              </w:rPr>
              <w:t>Important milestones under the im</w:t>
            </w:r>
            <w:r w:rsidR="0051266B">
              <w:rPr>
                <w:rFonts w:ascii="Arial" w:hAnsi="Arial" w:cs="Arial"/>
                <w:iCs/>
                <w:sz w:val="24"/>
                <w:szCs w:val="24"/>
              </w:rPr>
              <w:t>plementation of early strategies include:</w:t>
            </w:r>
          </w:p>
          <w:p w14:paraId="62DB1F22" w14:textId="3F10161D" w:rsidR="0051266B" w:rsidRPr="00612E7F" w:rsidRDefault="00960023" w:rsidP="00D454DA">
            <w:pPr>
              <w:pStyle w:val="ListParagraph"/>
              <w:numPr>
                <w:ilvl w:val="0"/>
                <w:numId w:val="37"/>
              </w:numPr>
              <w:spacing w:before="40"/>
              <w:rPr>
                <w:rFonts w:ascii="Arial" w:hAnsi="Arial" w:cs="Arial"/>
                <w:iCs/>
                <w:sz w:val="24"/>
                <w:szCs w:val="24"/>
              </w:rPr>
            </w:pPr>
            <w:r w:rsidRPr="00612E7F">
              <w:rPr>
                <w:rFonts w:ascii="Arial" w:hAnsi="Arial" w:cs="Arial"/>
                <w:iCs/>
                <w:sz w:val="24"/>
                <w:szCs w:val="24"/>
              </w:rPr>
              <w:t>Establishment of an Office of Environmental Justice within APCD</w:t>
            </w:r>
          </w:p>
          <w:p w14:paraId="672D28BB" w14:textId="65B4DDE3" w:rsidR="007663CB" w:rsidRPr="00612E7F" w:rsidRDefault="007663CB" w:rsidP="00D454DA">
            <w:pPr>
              <w:pStyle w:val="ListParagraph"/>
              <w:numPr>
                <w:ilvl w:val="0"/>
                <w:numId w:val="37"/>
              </w:numPr>
              <w:spacing w:before="40"/>
              <w:rPr>
                <w:rFonts w:ascii="Arial" w:hAnsi="Arial" w:cs="Arial"/>
                <w:iCs/>
                <w:sz w:val="24"/>
                <w:szCs w:val="24"/>
              </w:rPr>
            </w:pPr>
            <w:r w:rsidRPr="00612E7F">
              <w:rPr>
                <w:rFonts w:ascii="Arial" w:hAnsi="Arial" w:cs="Arial"/>
                <w:iCs/>
                <w:sz w:val="24"/>
                <w:szCs w:val="24"/>
              </w:rPr>
              <w:t>Working with CARB staff to create additional flexibilities for incentives.</w:t>
            </w:r>
          </w:p>
          <w:p w14:paraId="47082B96" w14:textId="4B27A6C6" w:rsidR="00FB5A79" w:rsidRPr="00612E7F" w:rsidRDefault="00C73F49" w:rsidP="00D454DA">
            <w:pPr>
              <w:pStyle w:val="ListParagraph"/>
              <w:numPr>
                <w:ilvl w:val="0"/>
                <w:numId w:val="37"/>
              </w:numPr>
              <w:spacing w:before="40"/>
              <w:rPr>
                <w:rFonts w:ascii="Arial" w:hAnsi="Arial" w:cs="Arial"/>
                <w:iCs/>
                <w:sz w:val="24"/>
                <w:szCs w:val="24"/>
              </w:rPr>
            </w:pPr>
            <w:r w:rsidRPr="00612E7F">
              <w:rPr>
                <w:rFonts w:ascii="Arial" w:hAnsi="Arial" w:cs="Arial"/>
                <w:iCs/>
                <w:sz w:val="24"/>
                <w:szCs w:val="24"/>
              </w:rPr>
              <w:t>A</w:t>
            </w:r>
            <w:r w:rsidR="00F43A6F" w:rsidRPr="00612E7F">
              <w:rPr>
                <w:rFonts w:ascii="Arial" w:hAnsi="Arial" w:cs="Arial"/>
                <w:iCs/>
                <w:sz w:val="24"/>
                <w:szCs w:val="24"/>
              </w:rPr>
              <w:t>doption</w:t>
            </w:r>
            <w:r w:rsidR="000635CE" w:rsidRPr="00612E7F">
              <w:rPr>
                <w:rFonts w:ascii="Arial" w:hAnsi="Arial" w:cs="Arial"/>
                <w:iCs/>
                <w:sz w:val="24"/>
                <w:szCs w:val="24"/>
              </w:rPr>
              <w:t xml:space="preserve"> of or amendments</w:t>
            </w:r>
            <w:r w:rsidR="00F43A6F" w:rsidRPr="00612E7F">
              <w:rPr>
                <w:rFonts w:ascii="Arial" w:hAnsi="Arial" w:cs="Arial"/>
                <w:iCs/>
                <w:sz w:val="24"/>
                <w:szCs w:val="24"/>
              </w:rPr>
              <w:t xml:space="preserve"> </w:t>
            </w:r>
            <w:r w:rsidR="000635CE" w:rsidRPr="00612E7F">
              <w:rPr>
                <w:rFonts w:ascii="Arial" w:hAnsi="Arial" w:cs="Arial"/>
                <w:iCs/>
                <w:sz w:val="24"/>
                <w:szCs w:val="24"/>
              </w:rPr>
              <w:t>to</w:t>
            </w:r>
            <w:r w:rsidR="00FB5A79" w:rsidRPr="00612E7F">
              <w:rPr>
                <w:rFonts w:ascii="Arial" w:hAnsi="Arial" w:cs="Arial"/>
                <w:iCs/>
                <w:sz w:val="24"/>
                <w:szCs w:val="24"/>
              </w:rPr>
              <w:t xml:space="preserve"> the following rules:</w:t>
            </w:r>
          </w:p>
          <w:p w14:paraId="66B1480C" w14:textId="6F6B8701" w:rsidR="007663CB" w:rsidRPr="00612E7F" w:rsidRDefault="00A60359" w:rsidP="00D454DA">
            <w:pPr>
              <w:pStyle w:val="ListParagraph"/>
              <w:numPr>
                <w:ilvl w:val="1"/>
                <w:numId w:val="37"/>
              </w:numPr>
              <w:spacing w:before="40"/>
              <w:rPr>
                <w:rFonts w:ascii="Arial" w:hAnsi="Arial" w:cs="Arial"/>
                <w:iCs/>
                <w:sz w:val="24"/>
                <w:szCs w:val="24"/>
              </w:rPr>
            </w:pPr>
            <w:r w:rsidRPr="00612E7F">
              <w:rPr>
                <w:rFonts w:ascii="Arial" w:hAnsi="Arial" w:cs="Arial"/>
                <w:iCs/>
                <w:sz w:val="24"/>
                <w:szCs w:val="24"/>
              </w:rPr>
              <w:t>R</w:t>
            </w:r>
            <w:r w:rsidR="00A301E9" w:rsidRPr="00612E7F">
              <w:rPr>
                <w:rFonts w:ascii="Arial" w:hAnsi="Arial" w:cs="Arial"/>
                <w:iCs/>
                <w:sz w:val="24"/>
                <w:szCs w:val="24"/>
              </w:rPr>
              <w:t>ule 1210 reducing cancer risk threshold to 10 in a million</w:t>
            </w:r>
          </w:p>
          <w:p w14:paraId="4281C84A" w14:textId="13C11080" w:rsidR="00A301E9" w:rsidRPr="00612E7F" w:rsidRDefault="00B542D8" w:rsidP="00D454DA">
            <w:pPr>
              <w:pStyle w:val="ListParagraph"/>
              <w:numPr>
                <w:ilvl w:val="1"/>
                <w:numId w:val="37"/>
              </w:numPr>
              <w:spacing w:before="40"/>
              <w:rPr>
                <w:rFonts w:ascii="Arial" w:hAnsi="Arial" w:cs="Arial"/>
                <w:iCs/>
                <w:sz w:val="24"/>
                <w:szCs w:val="24"/>
              </w:rPr>
            </w:pPr>
            <w:r w:rsidRPr="00612E7F">
              <w:rPr>
                <w:rFonts w:ascii="Arial" w:hAnsi="Arial" w:cs="Arial"/>
                <w:iCs/>
                <w:sz w:val="24"/>
                <w:szCs w:val="24"/>
              </w:rPr>
              <w:t xml:space="preserve">Rule 61.2 Further Control </w:t>
            </w:r>
            <w:r w:rsidR="00FB5A79" w:rsidRPr="00612E7F">
              <w:rPr>
                <w:rFonts w:ascii="Arial" w:hAnsi="Arial" w:cs="Arial"/>
                <w:iCs/>
                <w:sz w:val="24"/>
                <w:szCs w:val="24"/>
              </w:rPr>
              <w:t>o</w:t>
            </w:r>
            <w:r w:rsidRPr="00612E7F">
              <w:rPr>
                <w:rFonts w:ascii="Arial" w:hAnsi="Arial" w:cs="Arial"/>
                <w:iCs/>
                <w:sz w:val="24"/>
                <w:szCs w:val="24"/>
              </w:rPr>
              <w:t>f Mobile Tra</w:t>
            </w:r>
            <w:r w:rsidR="00DB3501" w:rsidRPr="00612E7F">
              <w:rPr>
                <w:rFonts w:ascii="Arial" w:hAnsi="Arial" w:cs="Arial"/>
                <w:iCs/>
                <w:sz w:val="24"/>
                <w:szCs w:val="24"/>
              </w:rPr>
              <w:t>n</w:t>
            </w:r>
            <w:r w:rsidRPr="00612E7F">
              <w:rPr>
                <w:rFonts w:ascii="Arial" w:hAnsi="Arial" w:cs="Arial"/>
                <w:iCs/>
                <w:sz w:val="24"/>
                <w:szCs w:val="24"/>
              </w:rPr>
              <w:t>sport Tanks Loading</w:t>
            </w:r>
          </w:p>
          <w:p w14:paraId="260A6094" w14:textId="4F45910C" w:rsidR="00B542D8" w:rsidRPr="00612E7F" w:rsidRDefault="00B542D8" w:rsidP="00D454DA">
            <w:pPr>
              <w:pStyle w:val="ListParagraph"/>
              <w:numPr>
                <w:ilvl w:val="1"/>
                <w:numId w:val="37"/>
              </w:numPr>
              <w:spacing w:before="40"/>
              <w:rPr>
                <w:rFonts w:ascii="Arial" w:hAnsi="Arial" w:cs="Arial"/>
                <w:iCs/>
                <w:sz w:val="24"/>
                <w:szCs w:val="24"/>
              </w:rPr>
            </w:pPr>
            <w:r w:rsidRPr="00612E7F">
              <w:rPr>
                <w:rFonts w:ascii="Arial" w:hAnsi="Arial" w:cs="Arial"/>
                <w:iCs/>
                <w:sz w:val="24"/>
                <w:szCs w:val="24"/>
              </w:rPr>
              <w:t xml:space="preserve">Rule </w:t>
            </w:r>
            <w:r w:rsidR="00DB3501" w:rsidRPr="00612E7F">
              <w:rPr>
                <w:rFonts w:ascii="Arial" w:hAnsi="Arial" w:cs="Arial"/>
                <w:iCs/>
                <w:sz w:val="24"/>
                <w:szCs w:val="24"/>
              </w:rPr>
              <w:t>67.0.1 Architectural Coatings</w:t>
            </w:r>
          </w:p>
          <w:p w14:paraId="29355159" w14:textId="302C8A25" w:rsidR="00BF4725" w:rsidRPr="00612E7F" w:rsidRDefault="001E65B5" w:rsidP="00D454DA">
            <w:pPr>
              <w:pStyle w:val="ListParagraph"/>
              <w:numPr>
                <w:ilvl w:val="0"/>
                <w:numId w:val="37"/>
              </w:numPr>
              <w:spacing w:before="40"/>
              <w:rPr>
                <w:rFonts w:ascii="Arial" w:hAnsi="Arial" w:cs="Arial"/>
                <w:iCs/>
                <w:sz w:val="24"/>
                <w:szCs w:val="24"/>
              </w:rPr>
            </w:pPr>
            <w:r w:rsidRPr="00612E7F">
              <w:rPr>
                <w:rFonts w:ascii="Arial" w:hAnsi="Arial" w:cs="Arial"/>
                <w:iCs/>
                <w:sz w:val="24"/>
                <w:szCs w:val="24"/>
              </w:rPr>
              <w:t xml:space="preserve">Formalized the District SEP Policy/Process which has been posted on our website. Additionally, we have reached out to stakeholders and community-based groups to identify existing community projects.  </w:t>
            </w:r>
          </w:p>
          <w:p w14:paraId="2506BFC9" w14:textId="77777777" w:rsidR="00D454DA" w:rsidRPr="00D454DA" w:rsidRDefault="00D454DA" w:rsidP="00D454DA">
            <w:pPr>
              <w:spacing w:before="40"/>
              <w:ind w:left="720"/>
              <w:rPr>
                <w:rFonts w:ascii="Arial" w:hAnsi="Arial" w:cs="Arial"/>
                <w:iCs/>
                <w:sz w:val="24"/>
                <w:szCs w:val="24"/>
              </w:rPr>
            </w:pPr>
            <w:r w:rsidRPr="00D454DA">
              <w:rPr>
                <w:rFonts w:ascii="Arial" w:hAnsi="Arial" w:cs="Arial"/>
                <w:iCs/>
                <w:sz w:val="24"/>
                <w:szCs w:val="24"/>
              </w:rPr>
              <w:t>Phase 1 also included early commitments from other entities such as the Port District, Shipyards, and the Navy.</w:t>
            </w:r>
          </w:p>
          <w:p w14:paraId="1EF19007" w14:textId="2CA0329C" w:rsidR="00D454DA" w:rsidRPr="00612E7F" w:rsidRDefault="00612E7F" w:rsidP="00D454DA">
            <w:pPr>
              <w:pStyle w:val="ListParagraph"/>
              <w:numPr>
                <w:ilvl w:val="0"/>
                <w:numId w:val="37"/>
              </w:numPr>
              <w:spacing w:before="40"/>
              <w:rPr>
                <w:rFonts w:ascii="Arial" w:hAnsi="Arial" w:cs="Arial"/>
                <w:iCs/>
                <w:sz w:val="24"/>
                <w:szCs w:val="24"/>
              </w:rPr>
            </w:pPr>
            <w:r w:rsidRPr="00612E7F">
              <w:rPr>
                <w:rFonts w:ascii="Arial" w:hAnsi="Arial" w:cs="Arial"/>
                <w:iCs/>
                <w:sz w:val="24"/>
                <w:szCs w:val="24"/>
              </w:rPr>
              <w:t>T</w:t>
            </w:r>
            <w:r w:rsidR="00D454DA" w:rsidRPr="00612E7F">
              <w:rPr>
                <w:rFonts w:ascii="Arial" w:hAnsi="Arial" w:cs="Arial"/>
                <w:iCs/>
                <w:sz w:val="24"/>
                <w:szCs w:val="24"/>
              </w:rPr>
              <w:t xml:space="preserve">he Port has deployed a total of five zero emission trucks in two marine terminals within the Portside Community and is currently working on achieving additional emission reductions from replacing older cargo handling equipment, and from </w:t>
            </w:r>
            <w:r w:rsidRPr="00612E7F">
              <w:rPr>
                <w:rFonts w:ascii="Arial" w:hAnsi="Arial" w:cs="Arial"/>
                <w:iCs/>
                <w:sz w:val="24"/>
                <w:szCs w:val="24"/>
              </w:rPr>
              <w:t>several</w:t>
            </w:r>
            <w:r w:rsidR="00D454DA" w:rsidRPr="00612E7F">
              <w:rPr>
                <w:rFonts w:ascii="Arial" w:hAnsi="Arial" w:cs="Arial"/>
                <w:iCs/>
                <w:sz w:val="24"/>
                <w:szCs w:val="24"/>
              </w:rPr>
              <w:t xml:space="preserve"> additional projects</w:t>
            </w:r>
          </w:p>
          <w:p w14:paraId="548D2FC7" w14:textId="77777777" w:rsidR="00D454DA" w:rsidRPr="00612E7F" w:rsidRDefault="00D454DA" w:rsidP="00D454DA">
            <w:pPr>
              <w:pStyle w:val="ListParagraph"/>
              <w:numPr>
                <w:ilvl w:val="0"/>
                <w:numId w:val="37"/>
              </w:numPr>
              <w:spacing w:before="40"/>
              <w:rPr>
                <w:rFonts w:ascii="Arial" w:hAnsi="Arial" w:cs="Arial"/>
                <w:iCs/>
                <w:sz w:val="24"/>
                <w:szCs w:val="24"/>
              </w:rPr>
            </w:pPr>
            <w:r w:rsidRPr="00612E7F">
              <w:rPr>
                <w:rFonts w:ascii="Arial" w:hAnsi="Arial" w:cs="Arial"/>
                <w:iCs/>
                <w:sz w:val="24"/>
                <w:szCs w:val="24"/>
              </w:rPr>
              <w:t>The Shipyards have implemented policies requiring air compressors to be powered by zero emission technology or Tier 4 engines</w:t>
            </w:r>
          </w:p>
          <w:p w14:paraId="395CE93E" w14:textId="5E9A5F30" w:rsidR="00CE32E1" w:rsidRPr="00612E7F" w:rsidRDefault="00612E7F" w:rsidP="00A276DE">
            <w:pPr>
              <w:pStyle w:val="ListParagraph"/>
              <w:numPr>
                <w:ilvl w:val="0"/>
                <w:numId w:val="37"/>
              </w:numPr>
              <w:spacing w:before="40"/>
              <w:rPr>
                <w:rFonts w:ascii="Arial" w:hAnsi="Arial" w:cs="Arial"/>
                <w:iCs/>
                <w:sz w:val="24"/>
                <w:szCs w:val="24"/>
              </w:rPr>
            </w:pPr>
            <w:r w:rsidRPr="00612E7F">
              <w:rPr>
                <w:rFonts w:ascii="Arial" w:hAnsi="Arial" w:cs="Arial"/>
                <w:iCs/>
                <w:sz w:val="24"/>
                <w:szCs w:val="24"/>
              </w:rPr>
              <w:t>T</w:t>
            </w:r>
            <w:r w:rsidR="00D454DA" w:rsidRPr="00612E7F">
              <w:rPr>
                <w:rFonts w:ascii="Arial" w:hAnsi="Arial" w:cs="Arial"/>
                <w:iCs/>
                <w:sz w:val="24"/>
                <w:szCs w:val="24"/>
              </w:rPr>
              <w:t xml:space="preserve">he Navy is </w:t>
            </w:r>
            <w:proofErr w:type="gramStart"/>
            <w:r w:rsidR="00D454DA" w:rsidRPr="00612E7F">
              <w:rPr>
                <w:rFonts w:ascii="Arial" w:hAnsi="Arial" w:cs="Arial"/>
                <w:iCs/>
                <w:sz w:val="24"/>
                <w:szCs w:val="24"/>
              </w:rPr>
              <w:t>operating in-port ships on shore power to the fullest extent</w:t>
            </w:r>
            <w:proofErr w:type="gramEnd"/>
            <w:r w:rsidR="00D454DA" w:rsidRPr="00612E7F">
              <w:rPr>
                <w:rFonts w:ascii="Arial" w:hAnsi="Arial" w:cs="Arial"/>
                <w:iCs/>
                <w:sz w:val="24"/>
                <w:szCs w:val="24"/>
              </w:rPr>
              <w:t xml:space="preserve"> practical when ported at the base.</w:t>
            </w:r>
          </w:p>
          <w:p w14:paraId="12D5F770" w14:textId="77777777" w:rsidR="001A745C" w:rsidRDefault="00D469DA" w:rsidP="002035B7">
            <w:pPr>
              <w:spacing w:before="120"/>
              <w:ind w:left="720"/>
              <w:rPr>
                <w:rFonts w:ascii="Arial" w:hAnsi="Arial" w:cs="Arial"/>
                <w:color w:val="000000" w:themeColor="text1"/>
                <w:sz w:val="24"/>
                <w:szCs w:val="24"/>
              </w:rPr>
            </w:pPr>
            <w:r>
              <w:rPr>
                <w:rFonts w:ascii="Arial" w:hAnsi="Arial" w:cs="Arial"/>
                <w:color w:val="000000" w:themeColor="text1"/>
                <w:sz w:val="24"/>
                <w:szCs w:val="24"/>
              </w:rPr>
              <w:t xml:space="preserve">Phase II of the CERP was approved by the SDAPCD </w:t>
            </w:r>
            <w:r w:rsidR="00A16E3A">
              <w:rPr>
                <w:rFonts w:ascii="Arial" w:hAnsi="Arial" w:cs="Arial"/>
                <w:color w:val="000000" w:themeColor="text1"/>
                <w:sz w:val="24"/>
                <w:szCs w:val="24"/>
              </w:rPr>
              <w:t xml:space="preserve">in July </w:t>
            </w:r>
            <w:proofErr w:type="spellStart"/>
            <w:r w:rsidR="00A16E3A">
              <w:rPr>
                <w:rFonts w:ascii="Arial" w:hAnsi="Arial" w:cs="Arial"/>
                <w:color w:val="000000" w:themeColor="text1"/>
                <w:sz w:val="24"/>
                <w:szCs w:val="24"/>
              </w:rPr>
              <w:t>nad</w:t>
            </w:r>
            <w:proofErr w:type="spellEnd"/>
            <w:r w:rsidR="00A16E3A">
              <w:rPr>
                <w:rFonts w:ascii="Arial" w:hAnsi="Arial" w:cs="Arial"/>
                <w:color w:val="000000" w:themeColor="text1"/>
                <w:sz w:val="24"/>
                <w:szCs w:val="24"/>
              </w:rPr>
              <w:t xml:space="preserve"> by the CARB Board in October of 2021. Further implementation updates will be included in the 2022 report.</w:t>
            </w:r>
          </w:p>
          <w:p w14:paraId="7E4F5920" w14:textId="41AC8779" w:rsidR="00DE415D" w:rsidRPr="00383B11" w:rsidRDefault="00DE415D" w:rsidP="002035B7">
            <w:pPr>
              <w:spacing w:before="120"/>
              <w:ind w:left="720"/>
              <w:rPr>
                <w:rFonts w:ascii="Arial" w:hAnsi="Arial" w:cs="Arial"/>
                <w:color w:val="000000" w:themeColor="text1"/>
                <w:sz w:val="24"/>
                <w:szCs w:val="24"/>
              </w:rPr>
            </w:pPr>
          </w:p>
        </w:tc>
      </w:tr>
      <w:tr w:rsidR="007E3F54" w:rsidRPr="00383B11" w14:paraId="48FD2B13" w14:textId="77777777" w:rsidTr="00E33B6A">
        <w:tc>
          <w:tcPr>
            <w:tcW w:w="9360" w:type="dxa"/>
            <w:shd w:val="clear" w:color="auto" w:fill="FFFFCC"/>
          </w:tcPr>
          <w:p w14:paraId="506EE2BC" w14:textId="61A5EE1F" w:rsidR="007E3F54" w:rsidRPr="00383B11" w:rsidRDefault="007E3F54" w:rsidP="00E33B6A">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Data Analysis</w:t>
            </w:r>
            <w:r w:rsidR="00F64A45" w:rsidRPr="00383B11">
              <w:rPr>
                <w:rFonts w:ascii="Arial" w:hAnsi="Arial" w:cs="Arial"/>
                <w:color w:val="000000" w:themeColor="text1"/>
                <w:sz w:val="24"/>
                <w:szCs w:val="24"/>
              </w:rPr>
              <w:t>.</w:t>
            </w:r>
          </w:p>
        </w:tc>
      </w:tr>
      <w:tr w:rsidR="007E3F54" w:rsidRPr="00383B11" w14:paraId="0698F1E4" w14:textId="77777777" w:rsidTr="007E3F54">
        <w:trPr>
          <w:trHeight w:val="1152"/>
        </w:trPr>
        <w:tc>
          <w:tcPr>
            <w:tcW w:w="9360" w:type="dxa"/>
            <w:shd w:val="clear" w:color="auto" w:fill="F2F2F2" w:themeFill="background1" w:themeFillShade="F2"/>
          </w:tcPr>
          <w:p w14:paraId="336A5D82" w14:textId="7DD6A2D7" w:rsidR="007E3F54" w:rsidRDefault="004D749F" w:rsidP="00E33B6A">
            <w:pPr>
              <w:spacing w:before="40"/>
              <w:ind w:left="720"/>
              <w:rPr>
                <w:rFonts w:ascii="Arial" w:hAnsi="Arial" w:cs="Arial"/>
                <w:iCs/>
                <w:sz w:val="24"/>
                <w:szCs w:val="24"/>
              </w:rPr>
            </w:pPr>
            <w:r>
              <w:rPr>
                <w:rFonts w:ascii="Arial" w:hAnsi="Arial" w:cs="Arial"/>
                <w:iCs/>
                <w:sz w:val="24"/>
                <w:szCs w:val="24"/>
              </w:rPr>
              <w:t xml:space="preserve">Data from the Districts monitoring efforts is </w:t>
            </w:r>
            <w:r w:rsidR="00322D84">
              <w:rPr>
                <w:rFonts w:ascii="Arial" w:hAnsi="Arial" w:cs="Arial"/>
                <w:iCs/>
                <w:sz w:val="24"/>
                <w:szCs w:val="24"/>
              </w:rPr>
              <w:t>analyzed for trends. Updates have been provided to the Portside CSC</w:t>
            </w:r>
            <w:r w:rsidR="0097744C">
              <w:rPr>
                <w:rFonts w:ascii="Arial" w:hAnsi="Arial" w:cs="Arial"/>
                <w:iCs/>
                <w:sz w:val="24"/>
                <w:szCs w:val="24"/>
              </w:rPr>
              <w:t xml:space="preserve"> on a regular basis.</w:t>
            </w:r>
          </w:p>
          <w:p w14:paraId="2E31FE3A" w14:textId="236DB896" w:rsidR="0097744C" w:rsidRDefault="0097744C" w:rsidP="00E33B6A">
            <w:pPr>
              <w:spacing w:before="40"/>
              <w:ind w:left="720"/>
              <w:rPr>
                <w:rFonts w:ascii="Arial" w:hAnsi="Arial" w:cs="Arial"/>
                <w:iCs/>
                <w:sz w:val="24"/>
                <w:szCs w:val="24"/>
              </w:rPr>
            </w:pPr>
          </w:p>
          <w:p w14:paraId="434F1B79" w14:textId="60D3A230" w:rsidR="0097744C" w:rsidRPr="004D749F" w:rsidRDefault="0097744C" w:rsidP="00E33B6A">
            <w:pPr>
              <w:spacing w:before="40"/>
              <w:ind w:left="720"/>
              <w:rPr>
                <w:rFonts w:ascii="Arial" w:hAnsi="Arial" w:cs="Arial"/>
                <w:iCs/>
                <w:sz w:val="24"/>
                <w:szCs w:val="24"/>
              </w:rPr>
            </w:pPr>
            <w:r>
              <w:rPr>
                <w:rFonts w:ascii="Arial" w:hAnsi="Arial" w:cs="Arial"/>
                <w:iCs/>
                <w:sz w:val="24"/>
                <w:szCs w:val="24"/>
              </w:rPr>
              <w:t xml:space="preserve">Additionally, the District has partnered with CARB staff to </w:t>
            </w:r>
            <w:r w:rsidR="008415BF">
              <w:rPr>
                <w:rFonts w:ascii="Arial" w:hAnsi="Arial" w:cs="Arial"/>
                <w:iCs/>
                <w:sz w:val="24"/>
                <w:szCs w:val="24"/>
              </w:rPr>
              <w:t xml:space="preserve">quantify and prioritize community health risks from air pollutants based on emissions inventory data </w:t>
            </w:r>
            <w:r w:rsidR="008415BF">
              <w:rPr>
                <w:rFonts w:ascii="Arial" w:hAnsi="Arial" w:cs="Arial"/>
                <w:iCs/>
                <w:sz w:val="24"/>
                <w:szCs w:val="24"/>
              </w:rPr>
              <w:lastRenderedPageBreak/>
              <w:t>and other data available</w:t>
            </w:r>
            <w:r w:rsidR="002119F3">
              <w:rPr>
                <w:rFonts w:ascii="Arial" w:hAnsi="Arial" w:cs="Arial"/>
                <w:iCs/>
                <w:sz w:val="24"/>
                <w:szCs w:val="24"/>
              </w:rPr>
              <w:t>. CARB staff has developed a preliminary assessment and will partner with the Port of San Diego to also consider data from the Po</w:t>
            </w:r>
            <w:r w:rsidR="00851B11">
              <w:rPr>
                <w:rFonts w:ascii="Arial" w:hAnsi="Arial" w:cs="Arial"/>
                <w:iCs/>
                <w:sz w:val="24"/>
                <w:szCs w:val="24"/>
              </w:rPr>
              <w:t xml:space="preserve">rt’s Health Risk Assessment in </w:t>
            </w:r>
            <w:r w:rsidR="001C09D5">
              <w:rPr>
                <w:rFonts w:ascii="Arial" w:hAnsi="Arial" w:cs="Arial"/>
                <w:iCs/>
                <w:sz w:val="24"/>
                <w:szCs w:val="24"/>
              </w:rPr>
              <w:t>t</w:t>
            </w:r>
            <w:r w:rsidR="00851B11">
              <w:rPr>
                <w:rFonts w:ascii="Arial" w:hAnsi="Arial" w:cs="Arial"/>
                <w:iCs/>
                <w:sz w:val="24"/>
                <w:szCs w:val="24"/>
              </w:rPr>
              <w:t>he larger Portside Community analysis.</w:t>
            </w:r>
          </w:p>
          <w:p w14:paraId="12920365" w14:textId="77777777" w:rsidR="007E3F54" w:rsidRPr="00383B11" w:rsidRDefault="007E3F54" w:rsidP="00E33B6A">
            <w:pPr>
              <w:spacing w:before="120"/>
              <w:ind w:left="720"/>
              <w:rPr>
                <w:rFonts w:ascii="Arial" w:hAnsi="Arial" w:cs="Arial"/>
                <w:color w:val="000000" w:themeColor="text1"/>
                <w:sz w:val="24"/>
                <w:szCs w:val="24"/>
              </w:rPr>
            </w:pPr>
          </w:p>
        </w:tc>
      </w:tr>
      <w:tr w:rsidR="009B43EC" w:rsidRPr="00383B11" w14:paraId="5D6F0E92" w14:textId="77777777" w:rsidTr="003C275E">
        <w:tc>
          <w:tcPr>
            <w:tcW w:w="9360" w:type="dxa"/>
            <w:shd w:val="clear" w:color="auto" w:fill="FFFFCC"/>
          </w:tcPr>
          <w:p w14:paraId="67986BDE" w14:textId="1AF00516" w:rsidR="009B43EC" w:rsidRPr="00383B11" w:rsidRDefault="009B43EC" w:rsidP="007E3F54">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lastRenderedPageBreak/>
              <w:t>Strategy Development</w:t>
            </w:r>
            <w:r w:rsidR="00F64A45" w:rsidRPr="00383B11">
              <w:rPr>
                <w:rFonts w:ascii="Arial" w:hAnsi="Arial" w:cs="Arial"/>
                <w:color w:val="000000" w:themeColor="text1"/>
                <w:sz w:val="24"/>
                <w:szCs w:val="24"/>
              </w:rPr>
              <w:t>.</w:t>
            </w:r>
          </w:p>
        </w:tc>
      </w:tr>
    </w:tbl>
    <w:p w14:paraId="07B79903" w14:textId="77777777" w:rsidR="0063103D" w:rsidRDefault="0063103D">
      <w:r>
        <w:br w:type="page"/>
      </w:r>
    </w:p>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009B43EC" w:rsidRPr="00383B11" w14:paraId="1A1999D7" w14:textId="77777777" w:rsidTr="007E3F54">
        <w:trPr>
          <w:trHeight w:val="1152"/>
        </w:trPr>
        <w:tc>
          <w:tcPr>
            <w:tcW w:w="9360" w:type="dxa"/>
            <w:shd w:val="clear" w:color="auto" w:fill="F2F2F2" w:themeFill="background1" w:themeFillShade="F2"/>
          </w:tcPr>
          <w:p w14:paraId="2C92E2F5" w14:textId="312BEED4" w:rsidR="009B43EC" w:rsidRPr="00383B11" w:rsidRDefault="00585218" w:rsidP="007E3F54">
            <w:pPr>
              <w:spacing w:before="120"/>
              <w:ind w:left="720"/>
              <w:rPr>
                <w:rFonts w:ascii="Arial" w:hAnsi="Arial" w:cs="Arial"/>
                <w:color w:val="000000" w:themeColor="text1"/>
                <w:sz w:val="24"/>
                <w:szCs w:val="24"/>
              </w:rPr>
            </w:pPr>
            <w:r w:rsidRPr="00891CF4">
              <w:rPr>
                <w:rFonts w:ascii="Arial" w:hAnsi="Arial" w:cs="Arial"/>
                <w:color w:val="000000" w:themeColor="text1"/>
                <w:sz w:val="24"/>
                <w:szCs w:val="24"/>
              </w:rPr>
              <w:lastRenderedPageBreak/>
              <w:t>As th</w:t>
            </w:r>
            <w:r w:rsidR="002E307E">
              <w:rPr>
                <w:rFonts w:ascii="Arial" w:hAnsi="Arial" w:cs="Arial"/>
                <w:color w:val="000000" w:themeColor="text1"/>
                <w:sz w:val="24"/>
                <w:szCs w:val="24"/>
              </w:rPr>
              <w:t>e</w:t>
            </w:r>
            <w:r w:rsidRPr="00891CF4">
              <w:rPr>
                <w:rFonts w:ascii="Arial" w:hAnsi="Arial" w:cs="Arial"/>
                <w:color w:val="000000" w:themeColor="text1"/>
                <w:sz w:val="24"/>
                <w:szCs w:val="24"/>
              </w:rPr>
              <w:t xml:space="preserve"> CERP actions are implemented, staff is continuing to receive input from the CSC to ensure the actions focus on </w:t>
            </w:r>
            <w:r>
              <w:rPr>
                <w:rFonts w:ascii="Arial" w:hAnsi="Arial" w:cs="Arial"/>
                <w:color w:val="000000" w:themeColor="text1"/>
                <w:sz w:val="24"/>
                <w:szCs w:val="24"/>
              </w:rPr>
              <w:t>the</w:t>
            </w:r>
            <w:r w:rsidRPr="00891CF4">
              <w:rPr>
                <w:rFonts w:ascii="Arial" w:hAnsi="Arial" w:cs="Arial"/>
                <w:color w:val="000000" w:themeColor="text1"/>
                <w:sz w:val="24"/>
                <w:szCs w:val="24"/>
              </w:rPr>
              <w:t xml:space="preserve"> </w:t>
            </w:r>
            <w:r>
              <w:rPr>
                <w:rFonts w:ascii="Arial" w:hAnsi="Arial" w:cs="Arial"/>
                <w:color w:val="000000" w:themeColor="text1"/>
                <w:sz w:val="24"/>
                <w:szCs w:val="24"/>
              </w:rPr>
              <w:t>community’s</w:t>
            </w:r>
            <w:r w:rsidRPr="00891CF4">
              <w:rPr>
                <w:rFonts w:ascii="Arial" w:hAnsi="Arial" w:cs="Arial"/>
                <w:color w:val="000000" w:themeColor="text1"/>
                <w:sz w:val="24"/>
                <w:szCs w:val="24"/>
              </w:rPr>
              <w:t xml:space="preserve"> concerns identified </w:t>
            </w:r>
            <w:r>
              <w:rPr>
                <w:rFonts w:ascii="Arial" w:hAnsi="Arial" w:cs="Arial"/>
                <w:color w:val="000000" w:themeColor="text1"/>
                <w:sz w:val="24"/>
                <w:szCs w:val="24"/>
              </w:rPr>
              <w:t xml:space="preserve">for the </w:t>
            </w:r>
            <w:r w:rsidR="002E307E">
              <w:rPr>
                <w:rFonts w:ascii="Arial" w:hAnsi="Arial" w:cs="Arial"/>
                <w:color w:val="000000" w:themeColor="text1"/>
                <w:sz w:val="24"/>
                <w:szCs w:val="24"/>
              </w:rPr>
              <w:t>CERP goals</w:t>
            </w:r>
            <w:r w:rsidRPr="00891CF4">
              <w:rPr>
                <w:rFonts w:ascii="Arial" w:hAnsi="Arial" w:cs="Arial"/>
                <w:color w:val="000000" w:themeColor="text1"/>
                <w:sz w:val="24"/>
                <w:szCs w:val="24"/>
              </w:rPr>
              <w:t xml:space="preserve">. </w:t>
            </w:r>
            <w:r>
              <w:rPr>
                <w:rFonts w:ascii="Arial" w:hAnsi="Arial" w:cs="Arial"/>
                <w:color w:val="000000" w:themeColor="text1"/>
                <w:sz w:val="24"/>
                <w:szCs w:val="24"/>
              </w:rPr>
              <w:t>Strategies</w:t>
            </w:r>
            <w:r w:rsidR="003E6C4B">
              <w:rPr>
                <w:rFonts w:ascii="Arial" w:hAnsi="Arial" w:cs="Arial"/>
                <w:color w:val="000000" w:themeColor="text1"/>
                <w:sz w:val="24"/>
                <w:szCs w:val="24"/>
              </w:rPr>
              <w:t xml:space="preserve"> and actions</w:t>
            </w:r>
            <w:r>
              <w:rPr>
                <w:rFonts w:ascii="Arial" w:hAnsi="Arial" w:cs="Arial"/>
                <w:color w:val="000000" w:themeColor="text1"/>
                <w:sz w:val="24"/>
                <w:szCs w:val="24"/>
              </w:rPr>
              <w:t xml:space="preserve"> to address the air quality </w:t>
            </w:r>
            <w:r w:rsidR="0059045B">
              <w:rPr>
                <w:rFonts w:ascii="Arial" w:hAnsi="Arial" w:cs="Arial"/>
                <w:color w:val="000000" w:themeColor="text1"/>
                <w:sz w:val="24"/>
                <w:szCs w:val="24"/>
              </w:rPr>
              <w:t>goals</w:t>
            </w:r>
            <w:r>
              <w:rPr>
                <w:rFonts w:ascii="Arial" w:hAnsi="Arial" w:cs="Arial"/>
                <w:color w:val="000000" w:themeColor="text1"/>
                <w:sz w:val="24"/>
                <w:szCs w:val="24"/>
              </w:rPr>
              <w:t xml:space="preserve"> are being followed as outlined in the CERP. However, strategies</w:t>
            </w:r>
            <w:r w:rsidR="003E6C4B">
              <w:rPr>
                <w:rFonts w:ascii="Arial" w:hAnsi="Arial" w:cs="Arial"/>
                <w:color w:val="000000" w:themeColor="text1"/>
                <w:sz w:val="24"/>
                <w:szCs w:val="24"/>
              </w:rPr>
              <w:t xml:space="preserve"> and actions</w:t>
            </w:r>
            <w:r>
              <w:rPr>
                <w:rFonts w:ascii="Arial" w:hAnsi="Arial" w:cs="Arial"/>
                <w:color w:val="000000" w:themeColor="text1"/>
                <w:sz w:val="24"/>
                <w:szCs w:val="24"/>
              </w:rPr>
              <w:t xml:space="preserve"> may be adjusted as S</w:t>
            </w:r>
            <w:r w:rsidR="003E6C4B">
              <w:rPr>
                <w:rFonts w:ascii="Arial" w:hAnsi="Arial" w:cs="Arial"/>
                <w:color w:val="000000" w:themeColor="text1"/>
                <w:sz w:val="24"/>
                <w:szCs w:val="24"/>
              </w:rPr>
              <w:t>DAPCD</w:t>
            </w:r>
            <w:r>
              <w:rPr>
                <w:rFonts w:ascii="Arial" w:hAnsi="Arial" w:cs="Arial"/>
                <w:color w:val="000000" w:themeColor="text1"/>
                <w:sz w:val="24"/>
                <w:szCs w:val="24"/>
              </w:rPr>
              <w:t xml:space="preserve"> receives new information about emissions from efforts such as air monitoring</w:t>
            </w:r>
            <w:r w:rsidR="000B4D1B">
              <w:rPr>
                <w:rFonts w:ascii="Arial" w:hAnsi="Arial" w:cs="Arial"/>
                <w:color w:val="000000" w:themeColor="text1"/>
                <w:sz w:val="24"/>
                <w:szCs w:val="24"/>
              </w:rPr>
              <w:t>, emission inventories, and health risk assessments.</w:t>
            </w:r>
          </w:p>
        </w:tc>
      </w:tr>
      <w:tr w:rsidR="00D27E3C" w:rsidRPr="00383B11" w14:paraId="2624B5EA" w14:textId="77777777" w:rsidTr="00BC1432">
        <w:tc>
          <w:tcPr>
            <w:tcW w:w="9360" w:type="dxa"/>
            <w:tcBorders>
              <w:top w:val="single" w:sz="4" w:space="0" w:color="auto"/>
              <w:bottom w:val="nil"/>
            </w:tcBorders>
            <w:shd w:val="clear" w:color="auto" w:fill="FFFFCC"/>
          </w:tcPr>
          <w:p w14:paraId="5C403456" w14:textId="0AA38616" w:rsidR="00D27E3C" w:rsidRPr="00383B11" w:rsidRDefault="00D27E3C" w:rsidP="00CD5764">
            <w:pPr>
              <w:pStyle w:val="ListParagraph"/>
              <w:keepNext/>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Highlight any “lessons learned” that can be used to support communities with similar sources and air quality challenges.</w:t>
            </w:r>
            <w:r w:rsidR="00014440">
              <w:rPr>
                <w:rFonts w:ascii="Arial" w:hAnsi="Arial" w:cs="Arial"/>
                <w:color w:val="000000" w:themeColor="text1"/>
                <w:sz w:val="24"/>
                <w:szCs w:val="24"/>
              </w:rPr>
              <w:t xml:space="preserve">  </w:t>
            </w:r>
            <w:r w:rsidR="00014440" w:rsidRPr="006F3929">
              <w:rPr>
                <w:rFonts w:ascii="Arial" w:hAnsi="Arial" w:cs="Arial"/>
                <w:i/>
                <w:color w:val="808080" w:themeColor="background1" w:themeShade="80"/>
                <w:sz w:val="24"/>
                <w:szCs w:val="24"/>
              </w:rPr>
              <w:t>[Ref. Blueprint, page C-39]</w:t>
            </w:r>
          </w:p>
        </w:tc>
      </w:tr>
      <w:tr w:rsidR="00D27E3C" w:rsidRPr="00383B11" w14:paraId="07EAE162" w14:textId="77777777" w:rsidTr="00BC1432">
        <w:trPr>
          <w:trHeight w:val="1152"/>
        </w:trPr>
        <w:tc>
          <w:tcPr>
            <w:tcW w:w="9360" w:type="dxa"/>
            <w:tcBorders>
              <w:top w:val="nil"/>
              <w:bottom w:val="single" w:sz="6" w:space="0" w:color="auto"/>
            </w:tcBorders>
            <w:shd w:val="clear" w:color="auto" w:fill="F2F2F2" w:themeFill="background1" w:themeFillShade="F2"/>
          </w:tcPr>
          <w:p w14:paraId="69639059" w14:textId="6611E89B" w:rsidR="00D27E3C" w:rsidRDefault="00DB51D8" w:rsidP="00DB51D8">
            <w:pPr>
              <w:pStyle w:val="ListParagraph"/>
              <w:keepNext/>
              <w:numPr>
                <w:ilvl w:val="0"/>
                <w:numId w:val="37"/>
              </w:numPr>
              <w:spacing w:before="40"/>
              <w:rPr>
                <w:rFonts w:ascii="Arial" w:hAnsi="Arial" w:cs="Arial"/>
                <w:color w:val="000000" w:themeColor="text1"/>
                <w:sz w:val="24"/>
                <w:szCs w:val="24"/>
              </w:rPr>
            </w:pPr>
            <w:r w:rsidRPr="00504E4F">
              <w:rPr>
                <w:rFonts w:ascii="Arial" w:hAnsi="Arial" w:cs="Arial"/>
                <w:color w:val="000000" w:themeColor="text1"/>
                <w:sz w:val="24"/>
                <w:szCs w:val="24"/>
              </w:rPr>
              <w:t xml:space="preserve">Anticipate that additional time to implement </w:t>
            </w:r>
            <w:r w:rsidR="00504E4F" w:rsidRPr="00504E4F">
              <w:rPr>
                <w:rFonts w:ascii="Arial" w:hAnsi="Arial" w:cs="Arial"/>
                <w:color w:val="000000" w:themeColor="text1"/>
                <w:sz w:val="24"/>
                <w:szCs w:val="24"/>
              </w:rPr>
              <w:t>strategies</w:t>
            </w:r>
            <w:r w:rsidRPr="00504E4F">
              <w:rPr>
                <w:rFonts w:ascii="Arial" w:hAnsi="Arial" w:cs="Arial"/>
                <w:color w:val="000000" w:themeColor="text1"/>
                <w:sz w:val="24"/>
                <w:szCs w:val="24"/>
              </w:rPr>
              <w:t xml:space="preserve"> will typically be needed, especially when </w:t>
            </w:r>
            <w:r w:rsidR="00504E4F" w:rsidRPr="00504E4F">
              <w:rPr>
                <w:rFonts w:ascii="Arial" w:hAnsi="Arial" w:cs="Arial"/>
                <w:color w:val="000000" w:themeColor="text1"/>
                <w:sz w:val="24"/>
                <w:szCs w:val="24"/>
              </w:rPr>
              <w:t>partnering with other entit</w:t>
            </w:r>
            <w:r w:rsidR="00504E4F">
              <w:rPr>
                <w:rFonts w:ascii="Arial" w:hAnsi="Arial" w:cs="Arial"/>
                <w:color w:val="000000" w:themeColor="text1"/>
                <w:sz w:val="24"/>
                <w:szCs w:val="24"/>
              </w:rPr>
              <w:t>ies.</w:t>
            </w:r>
          </w:p>
          <w:p w14:paraId="5815654A" w14:textId="77B1FD3F" w:rsidR="00504E4F" w:rsidRDefault="005B1FA7" w:rsidP="00DB51D8">
            <w:pPr>
              <w:pStyle w:val="ListParagraph"/>
              <w:keepNext/>
              <w:numPr>
                <w:ilvl w:val="0"/>
                <w:numId w:val="37"/>
              </w:numPr>
              <w:spacing w:before="40"/>
              <w:rPr>
                <w:rFonts w:ascii="Arial" w:hAnsi="Arial" w:cs="Arial"/>
                <w:color w:val="000000" w:themeColor="text1"/>
                <w:sz w:val="24"/>
                <w:szCs w:val="24"/>
              </w:rPr>
            </w:pPr>
            <w:r>
              <w:rPr>
                <w:rFonts w:ascii="Arial" w:hAnsi="Arial" w:cs="Arial"/>
                <w:color w:val="000000" w:themeColor="text1"/>
                <w:sz w:val="24"/>
                <w:szCs w:val="24"/>
              </w:rPr>
              <w:t>Transparency from the start regarding availability of res</w:t>
            </w:r>
            <w:r w:rsidR="00F77EC6">
              <w:rPr>
                <w:rFonts w:ascii="Arial" w:hAnsi="Arial" w:cs="Arial"/>
                <w:color w:val="000000" w:themeColor="text1"/>
                <w:sz w:val="24"/>
                <w:szCs w:val="24"/>
              </w:rPr>
              <w:t>o</w:t>
            </w:r>
            <w:r>
              <w:rPr>
                <w:rFonts w:ascii="Arial" w:hAnsi="Arial" w:cs="Arial"/>
                <w:color w:val="000000" w:themeColor="text1"/>
                <w:sz w:val="24"/>
                <w:szCs w:val="24"/>
              </w:rPr>
              <w:t xml:space="preserve">urces and timelines is </w:t>
            </w:r>
            <w:r w:rsidR="00F77EC6">
              <w:rPr>
                <w:rFonts w:ascii="Arial" w:hAnsi="Arial" w:cs="Arial"/>
                <w:color w:val="000000" w:themeColor="text1"/>
                <w:sz w:val="24"/>
                <w:szCs w:val="24"/>
              </w:rPr>
              <w:t>essential</w:t>
            </w:r>
            <w:r>
              <w:rPr>
                <w:rFonts w:ascii="Arial" w:hAnsi="Arial" w:cs="Arial"/>
                <w:color w:val="000000" w:themeColor="text1"/>
                <w:sz w:val="24"/>
                <w:szCs w:val="24"/>
              </w:rPr>
              <w:t xml:space="preserve"> to help manage community expectations</w:t>
            </w:r>
            <w:r w:rsidR="00F77EC6">
              <w:rPr>
                <w:rFonts w:ascii="Arial" w:hAnsi="Arial" w:cs="Arial"/>
                <w:color w:val="000000" w:themeColor="text1"/>
                <w:sz w:val="24"/>
                <w:szCs w:val="24"/>
              </w:rPr>
              <w:t>.</w:t>
            </w:r>
          </w:p>
          <w:p w14:paraId="14D1FF7F" w14:textId="360988DF" w:rsidR="00F77EC6" w:rsidRDefault="00F77EC6" w:rsidP="00DB51D8">
            <w:pPr>
              <w:pStyle w:val="ListParagraph"/>
              <w:keepNext/>
              <w:numPr>
                <w:ilvl w:val="0"/>
                <w:numId w:val="37"/>
              </w:numPr>
              <w:spacing w:before="40"/>
              <w:rPr>
                <w:rFonts w:ascii="Arial" w:hAnsi="Arial" w:cs="Arial"/>
                <w:color w:val="000000" w:themeColor="text1"/>
                <w:sz w:val="24"/>
                <w:szCs w:val="24"/>
              </w:rPr>
            </w:pPr>
            <w:r>
              <w:rPr>
                <w:rFonts w:ascii="Arial" w:hAnsi="Arial" w:cs="Arial"/>
                <w:color w:val="000000" w:themeColor="text1"/>
                <w:sz w:val="24"/>
                <w:szCs w:val="24"/>
              </w:rPr>
              <w:t xml:space="preserve">Engagement of </w:t>
            </w:r>
            <w:r w:rsidR="007E170D">
              <w:rPr>
                <w:rFonts w:ascii="Arial" w:hAnsi="Arial" w:cs="Arial"/>
                <w:color w:val="000000" w:themeColor="text1"/>
                <w:sz w:val="24"/>
                <w:szCs w:val="24"/>
              </w:rPr>
              <w:t>local jurisdictions over land</w:t>
            </w:r>
            <w:r w:rsidR="00645136">
              <w:rPr>
                <w:rFonts w:ascii="Arial" w:hAnsi="Arial" w:cs="Arial"/>
                <w:color w:val="000000" w:themeColor="text1"/>
                <w:sz w:val="24"/>
                <w:szCs w:val="24"/>
              </w:rPr>
              <w:t xml:space="preserve"> </w:t>
            </w:r>
            <w:r w:rsidR="007E170D">
              <w:rPr>
                <w:rFonts w:ascii="Arial" w:hAnsi="Arial" w:cs="Arial"/>
                <w:color w:val="000000" w:themeColor="text1"/>
                <w:sz w:val="24"/>
                <w:szCs w:val="24"/>
              </w:rPr>
              <w:t xml:space="preserve">use from the </w:t>
            </w:r>
            <w:r w:rsidR="00645136">
              <w:rPr>
                <w:rFonts w:ascii="Arial" w:hAnsi="Arial" w:cs="Arial"/>
                <w:color w:val="000000" w:themeColor="text1"/>
                <w:sz w:val="24"/>
                <w:szCs w:val="24"/>
              </w:rPr>
              <w:t>start</w:t>
            </w:r>
            <w:r w:rsidR="007E170D">
              <w:rPr>
                <w:rFonts w:ascii="Arial" w:hAnsi="Arial" w:cs="Arial"/>
                <w:color w:val="000000" w:themeColor="text1"/>
                <w:sz w:val="24"/>
                <w:szCs w:val="24"/>
              </w:rPr>
              <w:t xml:space="preserve"> is very important to coordinate </w:t>
            </w:r>
            <w:r w:rsidR="00645136">
              <w:rPr>
                <w:rFonts w:ascii="Arial" w:hAnsi="Arial" w:cs="Arial"/>
                <w:color w:val="000000" w:themeColor="text1"/>
                <w:sz w:val="24"/>
                <w:szCs w:val="24"/>
              </w:rPr>
              <w:t xml:space="preserve">actions and strategies related to land use, especially </w:t>
            </w:r>
            <w:proofErr w:type="gramStart"/>
            <w:r w:rsidR="00645136">
              <w:rPr>
                <w:rFonts w:ascii="Arial" w:hAnsi="Arial" w:cs="Arial"/>
                <w:color w:val="000000" w:themeColor="text1"/>
                <w:sz w:val="24"/>
                <w:szCs w:val="24"/>
              </w:rPr>
              <w:t>in regards to</w:t>
            </w:r>
            <w:proofErr w:type="gramEnd"/>
            <w:r w:rsidR="00645136">
              <w:rPr>
                <w:rFonts w:ascii="Arial" w:hAnsi="Arial" w:cs="Arial"/>
                <w:color w:val="000000" w:themeColor="text1"/>
                <w:sz w:val="24"/>
                <w:szCs w:val="24"/>
              </w:rPr>
              <w:t xml:space="preserve"> timing of </w:t>
            </w:r>
            <w:r w:rsidR="005069CA">
              <w:rPr>
                <w:rFonts w:ascii="Arial" w:hAnsi="Arial" w:cs="Arial"/>
                <w:color w:val="000000" w:themeColor="text1"/>
                <w:sz w:val="24"/>
                <w:szCs w:val="24"/>
              </w:rPr>
              <w:t>c</w:t>
            </w:r>
            <w:r w:rsidR="00645136">
              <w:rPr>
                <w:rFonts w:ascii="Arial" w:hAnsi="Arial" w:cs="Arial"/>
                <w:color w:val="000000" w:themeColor="text1"/>
                <w:sz w:val="24"/>
                <w:szCs w:val="24"/>
              </w:rPr>
              <w:t>ommunity</w:t>
            </w:r>
            <w:r w:rsidR="005069CA">
              <w:rPr>
                <w:rFonts w:ascii="Arial" w:hAnsi="Arial" w:cs="Arial"/>
                <w:color w:val="000000" w:themeColor="text1"/>
                <w:sz w:val="24"/>
                <w:szCs w:val="24"/>
              </w:rPr>
              <w:t>-level, or general</w:t>
            </w:r>
            <w:r w:rsidR="00645136">
              <w:rPr>
                <w:rFonts w:ascii="Arial" w:hAnsi="Arial" w:cs="Arial"/>
                <w:color w:val="000000" w:themeColor="text1"/>
                <w:sz w:val="24"/>
                <w:szCs w:val="24"/>
              </w:rPr>
              <w:t xml:space="preserve"> </w:t>
            </w:r>
            <w:r w:rsidR="005069CA">
              <w:rPr>
                <w:rFonts w:ascii="Arial" w:hAnsi="Arial" w:cs="Arial"/>
                <w:color w:val="000000" w:themeColor="text1"/>
                <w:sz w:val="24"/>
                <w:szCs w:val="24"/>
              </w:rPr>
              <w:t>p</w:t>
            </w:r>
            <w:r w:rsidR="00645136">
              <w:rPr>
                <w:rFonts w:ascii="Arial" w:hAnsi="Arial" w:cs="Arial"/>
                <w:color w:val="000000" w:themeColor="text1"/>
                <w:sz w:val="24"/>
                <w:szCs w:val="24"/>
              </w:rPr>
              <w:t xml:space="preserve">lan </w:t>
            </w:r>
            <w:r w:rsidR="005069CA">
              <w:rPr>
                <w:rFonts w:ascii="Arial" w:hAnsi="Arial" w:cs="Arial"/>
                <w:color w:val="000000" w:themeColor="text1"/>
                <w:sz w:val="24"/>
                <w:szCs w:val="24"/>
              </w:rPr>
              <w:t>u</w:t>
            </w:r>
            <w:r w:rsidR="00645136">
              <w:rPr>
                <w:rFonts w:ascii="Arial" w:hAnsi="Arial" w:cs="Arial"/>
                <w:color w:val="000000" w:themeColor="text1"/>
                <w:sz w:val="24"/>
                <w:szCs w:val="24"/>
              </w:rPr>
              <w:t>pdates.</w:t>
            </w:r>
          </w:p>
          <w:p w14:paraId="7CC034C0" w14:textId="383D224D" w:rsidR="00645136" w:rsidRPr="00504E4F" w:rsidRDefault="00773756" w:rsidP="00DB51D8">
            <w:pPr>
              <w:pStyle w:val="ListParagraph"/>
              <w:keepNext/>
              <w:numPr>
                <w:ilvl w:val="0"/>
                <w:numId w:val="37"/>
              </w:numPr>
              <w:spacing w:before="40"/>
              <w:rPr>
                <w:rFonts w:ascii="Arial" w:hAnsi="Arial" w:cs="Arial"/>
                <w:color w:val="000000" w:themeColor="text1"/>
                <w:sz w:val="24"/>
                <w:szCs w:val="24"/>
              </w:rPr>
            </w:pPr>
            <w:r>
              <w:rPr>
                <w:rFonts w:ascii="Arial" w:hAnsi="Arial" w:cs="Arial"/>
                <w:color w:val="000000" w:themeColor="text1"/>
                <w:sz w:val="24"/>
                <w:szCs w:val="24"/>
              </w:rPr>
              <w:t>Participatory budgeting of incentive fund</w:t>
            </w:r>
            <w:r w:rsidR="00AE3918">
              <w:rPr>
                <w:rFonts w:ascii="Arial" w:hAnsi="Arial" w:cs="Arial"/>
                <w:color w:val="000000" w:themeColor="text1"/>
                <w:sz w:val="24"/>
                <w:szCs w:val="24"/>
              </w:rPr>
              <w:t>i</w:t>
            </w:r>
            <w:r>
              <w:rPr>
                <w:rFonts w:ascii="Arial" w:hAnsi="Arial" w:cs="Arial"/>
                <w:color w:val="000000" w:themeColor="text1"/>
                <w:sz w:val="24"/>
                <w:szCs w:val="24"/>
              </w:rPr>
              <w:t>ng available for AB617 is key to reflect</w:t>
            </w:r>
            <w:r w:rsidR="00AE3918">
              <w:rPr>
                <w:rFonts w:ascii="Arial" w:hAnsi="Arial" w:cs="Arial"/>
                <w:color w:val="000000" w:themeColor="text1"/>
                <w:sz w:val="24"/>
                <w:szCs w:val="24"/>
              </w:rPr>
              <w:t xml:space="preserve"> and respond to</w:t>
            </w:r>
            <w:r>
              <w:rPr>
                <w:rFonts w:ascii="Arial" w:hAnsi="Arial" w:cs="Arial"/>
                <w:color w:val="000000" w:themeColor="text1"/>
                <w:sz w:val="24"/>
                <w:szCs w:val="24"/>
              </w:rPr>
              <w:t xml:space="preserve"> the priorities of the community </w:t>
            </w:r>
            <w:r w:rsidR="00AE3918">
              <w:rPr>
                <w:rFonts w:ascii="Arial" w:hAnsi="Arial" w:cs="Arial"/>
                <w:color w:val="000000" w:themeColor="text1"/>
                <w:sz w:val="24"/>
                <w:szCs w:val="24"/>
              </w:rPr>
              <w:t>and to establish trust</w:t>
            </w:r>
          </w:p>
          <w:p w14:paraId="2BA584F8" w14:textId="77777777" w:rsidR="00D27E3C" w:rsidRPr="00383B11" w:rsidRDefault="00D27E3C" w:rsidP="00CD5764">
            <w:pPr>
              <w:keepNext/>
              <w:spacing w:before="120"/>
              <w:ind w:left="720"/>
              <w:rPr>
                <w:rFonts w:ascii="Arial" w:hAnsi="Arial" w:cs="Arial"/>
                <w:color w:val="000000" w:themeColor="text1"/>
                <w:sz w:val="24"/>
                <w:szCs w:val="24"/>
              </w:rPr>
            </w:pPr>
          </w:p>
        </w:tc>
      </w:tr>
      <w:tr w:rsidR="00D27E3C" w:rsidRPr="00383B11" w14:paraId="1B32381F" w14:textId="77777777" w:rsidTr="00BC1432">
        <w:tc>
          <w:tcPr>
            <w:tcW w:w="9360" w:type="dxa"/>
            <w:tcBorders>
              <w:top w:val="single" w:sz="6" w:space="0" w:color="auto"/>
              <w:bottom w:val="nil"/>
            </w:tcBorders>
            <w:shd w:val="clear" w:color="auto" w:fill="FFFFCC"/>
          </w:tcPr>
          <w:p w14:paraId="0A9F454C" w14:textId="0106FB75" w:rsidR="00D27E3C" w:rsidRPr="00383B11" w:rsidRDefault="00D27E3C" w:rsidP="00CD5764">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rPr>
              <w:t>The community emissions reduction program will have included a community profile.  Describe any community profile updates, such as the following information, if applicable</w:t>
            </w:r>
            <w:proofErr w:type="gramStart"/>
            <w:r w:rsidRPr="00383B11">
              <w:rPr>
                <w:rFonts w:ascii="Arial" w:hAnsi="Arial" w:cs="Arial"/>
                <w:color w:val="000000" w:themeColor="text1"/>
                <w:sz w:val="24"/>
              </w:rPr>
              <w:t>:</w:t>
            </w:r>
            <w:r w:rsidR="00162854">
              <w:rPr>
                <w:rFonts w:ascii="Arial" w:hAnsi="Arial" w:cs="Arial"/>
                <w:color w:val="000000" w:themeColor="text1"/>
                <w:sz w:val="24"/>
              </w:rPr>
              <w:t xml:space="preserve">  </w:t>
            </w:r>
            <w:r w:rsidR="00162854" w:rsidRPr="006F3929">
              <w:rPr>
                <w:rFonts w:ascii="Arial" w:hAnsi="Arial" w:cs="Arial"/>
                <w:i/>
                <w:color w:val="808080" w:themeColor="background1" w:themeShade="80"/>
                <w:sz w:val="24"/>
                <w:szCs w:val="24"/>
              </w:rPr>
              <w:t>[</w:t>
            </w:r>
            <w:proofErr w:type="gramEnd"/>
            <w:r w:rsidR="00162854" w:rsidRPr="006F3929">
              <w:rPr>
                <w:rFonts w:ascii="Arial" w:hAnsi="Arial" w:cs="Arial"/>
                <w:i/>
                <w:color w:val="808080" w:themeColor="background1" w:themeShade="80"/>
                <w:sz w:val="24"/>
                <w:szCs w:val="24"/>
              </w:rPr>
              <w:t>Ref. Blueprint, page C-39]</w:t>
            </w:r>
          </w:p>
        </w:tc>
      </w:tr>
      <w:tr w:rsidR="00E40A79" w:rsidRPr="00383B11" w14:paraId="069B0E82" w14:textId="77777777" w:rsidTr="00BC1432">
        <w:tc>
          <w:tcPr>
            <w:tcW w:w="9360" w:type="dxa"/>
            <w:tcBorders>
              <w:top w:val="nil"/>
            </w:tcBorders>
            <w:shd w:val="clear" w:color="auto" w:fill="FFFFCC"/>
          </w:tcPr>
          <w:p w14:paraId="5672A119" w14:textId="1258E69E" w:rsidR="00E40A79" w:rsidRPr="00162854" w:rsidRDefault="00162854" w:rsidP="00CD5764">
            <w:pPr>
              <w:spacing w:before="120"/>
              <w:ind w:left="504"/>
              <w:rPr>
                <w:rFonts w:ascii="Arial" w:hAnsi="Arial" w:cs="Arial"/>
                <w:color w:val="000000" w:themeColor="text1"/>
                <w:sz w:val="24"/>
                <w:szCs w:val="24"/>
              </w:rPr>
            </w:pPr>
            <w:r w:rsidRPr="00162854">
              <w:rPr>
                <w:rFonts w:ascii="Arial" w:hAnsi="Arial" w:cs="Arial"/>
                <w:color w:val="000000" w:themeColor="text1"/>
                <w:sz w:val="24"/>
                <w:szCs w:val="24"/>
              </w:rPr>
              <w:t xml:space="preserve">3a) </w:t>
            </w:r>
            <w:r w:rsidR="00E40A79" w:rsidRPr="00162854">
              <w:rPr>
                <w:rFonts w:ascii="Arial" w:hAnsi="Arial" w:cs="Arial"/>
                <w:color w:val="000000" w:themeColor="text1"/>
                <w:sz w:val="24"/>
                <w:szCs w:val="24"/>
              </w:rPr>
              <w:t>Describe changes in community attributes (e.g</w:t>
            </w:r>
            <w:r w:rsidR="00F64A45" w:rsidRPr="00162854">
              <w:rPr>
                <w:rFonts w:ascii="Arial" w:hAnsi="Arial" w:cs="Arial"/>
                <w:color w:val="000000" w:themeColor="text1"/>
                <w:sz w:val="24"/>
                <w:szCs w:val="24"/>
              </w:rPr>
              <w:t>., revised socioeconomic data).</w:t>
            </w:r>
          </w:p>
        </w:tc>
      </w:tr>
      <w:tr w:rsidR="00E40A79" w:rsidRPr="00383B11" w14:paraId="7B560522" w14:textId="77777777" w:rsidTr="00BC1432">
        <w:trPr>
          <w:trHeight w:val="1152"/>
        </w:trPr>
        <w:tc>
          <w:tcPr>
            <w:tcW w:w="9360" w:type="dxa"/>
            <w:shd w:val="clear" w:color="auto" w:fill="F2F2F2" w:themeFill="background1" w:themeFillShade="F2"/>
          </w:tcPr>
          <w:p w14:paraId="05883D37" w14:textId="777296C4" w:rsidR="00E40A79" w:rsidRPr="002D6CAB" w:rsidRDefault="002D6CAB" w:rsidP="00CD5764">
            <w:pPr>
              <w:spacing w:before="40"/>
              <w:ind w:left="720"/>
              <w:rPr>
                <w:rFonts w:ascii="Arial" w:hAnsi="Arial" w:cs="Arial"/>
                <w:iCs/>
                <w:sz w:val="24"/>
                <w:szCs w:val="24"/>
              </w:rPr>
            </w:pPr>
            <w:r w:rsidRPr="002D6CAB">
              <w:rPr>
                <w:rFonts w:ascii="Arial" w:hAnsi="Arial" w:cs="Arial"/>
                <w:iCs/>
                <w:sz w:val="24"/>
                <w:szCs w:val="24"/>
              </w:rPr>
              <w:t>No changes identifi</w:t>
            </w:r>
            <w:r>
              <w:rPr>
                <w:rFonts w:ascii="Arial" w:hAnsi="Arial" w:cs="Arial"/>
                <w:iCs/>
                <w:sz w:val="24"/>
                <w:szCs w:val="24"/>
              </w:rPr>
              <w:t>e</w:t>
            </w:r>
            <w:r w:rsidRPr="002D6CAB">
              <w:rPr>
                <w:rFonts w:ascii="Arial" w:hAnsi="Arial" w:cs="Arial"/>
                <w:iCs/>
                <w:sz w:val="24"/>
                <w:szCs w:val="24"/>
              </w:rPr>
              <w:t>d</w:t>
            </w:r>
          </w:p>
          <w:p w14:paraId="56A10BFE" w14:textId="77777777" w:rsidR="00E40A79" w:rsidRPr="00383B11" w:rsidRDefault="00E40A79" w:rsidP="00CD5764">
            <w:pPr>
              <w:spacing w:before="120"/>
              <w:ind w:left="720"/>
              <w:rPr>
                <w:rFonts w:ascii="Arial" w:hAnsi="Arial" w:cs="Arial"/>
                <w:color w:val="000000" w:themeColor="text1"/>
                <w:sz w:val="24"/>
                <w:szCs w:val="24"/>
              </w:rPr>
            </w:pPr>
          </w:p>
        </w:tc>
      </w:tr>
      <w:tr w:rsidR="00D27E3C" w:rsidRPr="00383B11" w14:paraId="69CF39FA" w14:textId="77777777" w:rsidTr="00E33B6A">
        <w:tc>
          <w:tcPr>
            <w:tcW w:w="9360" w:type="dxa"/>
            <w:shd w:val="clear" w:color="auto" w:fill="FFFFCC"/>
          </w:tcPr>
          <w:p w14:paraId="51F97375" w14:textId="5A682382" w:rsidR="00D27E3C" w:rsidRPr="00162854" w:rsidRDefault="00162854" w:rsidP="00162854">
            <w:pPr>
              <w:ind w:left="504"/>
              <w:rPr>
                <w:rFonts w:ascii="Arial" w:hAnsi="Arial" w:cs="Arial"/>
                <w:color w:val="000000" w:themeColor="text1"/>
                <w:sz w:val="24"/>
                <w:szCs w:val="24"/>
              </w:rPr>
            </w:pPr>
            <w:r w:rsidRPr="00162854">
              <w:rPr>
                <w:rFonts w:ascii="Arial" w:hAnsi="Arial" w:cs="Arial"/>
                <w:color w:val="000000" w:themeColor="text1"/>
                <w:sz w:val="24"/>
                <w:szCs w:val="24"/>
              </w:rPr>
              <w:t xml:space="preserve">3b) </w:t>
            </w:r>
            <w:r w:rsidR="00E40A79" w:rsidRPr="00162854">
              <w:rPr>
                <w:rFonts w:ascii="Arial" w:hAnsi="Arial" w:cs="Arial"/>
                <w:color w:val="000000" w:themeColor="text1"/>
                <w:sz w:val="24"/>
                <w:szCs w:val="24"/>
              </w:rPr>
              <w:t>List any new community attributes that have been identified (e.g., new lo</w:t>
            </w:r>
            <w:r w:rsidR="00F64A45" w:rsidRPr="00162854">
              <w:rPr>
                <w:rFonts w:ascii="Arial" w:hAnsi="Arial" w:cs="Arial"/>
                <w:color w:val="000000" w:themeColor="text1"/>
                <w:sz w:val="24"/>
                <w:szCs w:val="24"/>
              </w:rPr>
              <w:t>cal public health indicators).</w:t>
            </w:r>
          </w:p>
        </w:tc>
      </w:tr>
      <w:tr w:rsidR="00D27E3C" w:rsidRPr="00383B11" w14:paraId="38670A63" w14:textId="77777777" w:rsidTr="00BC1432">
        <w:trPr>
          <w:trHeight w:val="1152"/>
        </w:trPr>
        <w:tc>
          <w:tcPr>
            <w:tcW w:w="9360" w:type="dxa"/>
            <w:shd w:val="clear" w:color="auto" w:fill="F2F2F2" w:themeFill="background1" w:themeFillShade="F2"/>
          </w:tcPr>
          <w:p w14:paraId="562FF47F" w14:textId="7673190D" w:rsidR="00D27E3C" w:rsidRPr="00433D36" w:rsidRDefault="00433D36" w:rsidP="00D27E3C">
            <w:pPr>
              <w:spacing w:before="40"/>
              <w:ind w:left="720"/>
              <w:rPr>
                <w:rFonts w:ascii="Arial" w:hAnsi="Arial" w:cs="Arial"/>
                <w:iCs/>
                <w:sz w:val="24"/>
                <w:szCs w:val="24"/>
              </w:rPr>
            </w:pPr>
            <w:r>
              <w:rPr>
                <w:rFonts w:ascii="Arial" w:hAnsi="Arial" w:cs="Arial"/>
                <w:iCs/>
                <w:sz w:val="24"/>
                <w:szCs w:val="24"/>
              </w:rPr>
              <w:t>No new attributes identified</w:t>
            </w:r>
          </w:p>
          <w:p w14:paraId="51189DB5" w14:textId="77777777" w:rsidR="00D27E3C" w:rsidRPr="00383B11" w:rsidRDefault="00D27E3C" w:rsidP="00D27E3C">
            <w:pPr>
              <w:spacing w:before="120"/>
              <w:ind w:left="720"/>
              <w:rPr>
                <w:rFonts w:ascii="Arial" w:hAnsi="Arial" w:cs="Arial"/>
                <w:color w:val="000000" w:themeColor="text1"/>
                <w:sz w:val="24"/>
                <w:szCs w:val="24"/>
              </w:rPr>
            </w:pPr>
          </w:p>
        </w:tc>
      </w:tr>
      <w:tr w:rsidR="00287B01" w:rsidRPr="00383B11" w14:paraId="4E01BA89" w14:textId="77777777" w:rsidTr="001E34EC">
        <w:tc>
          <w:tcPr>
            <w:tcW w:w="9360" w:type="dxa"/>
            <w:shd w:val="clear" w:color="auto" w:fill="FFFFCC"/>
          </w:tcPr>
          <w:p w14:paraId="7E95A5AC" w14:textId="7B1B1A8E" w:rsidR="00287B01" w:rsidRPr="00383B11" w:rsidRDefault="002F451E" w:rsidP="008950C6">
            <w:pPr>
              <w:pStyle w:val="ListParagraph"/>
              <w:numPr>
                <w:ilvl w:val="0"/>
                <w:numId w:val="18"/>
              </w:numPr>
              <w:spacing w:before="120" w:after="4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T</w:t>
            </w:r>
            <w:r w:rsidR="00287B01" w:rsidRPr="00383B11">
              <w:rPr>
                <w:rFonts w:ascii="Arial" w:hAnsi="Arial" w:cs="Arial"/>
                <w:color w:val="000000" w:themeColor="text1"/>
                <w:sz w:val="24"/>
              </w:rPr>
              <w:t xml:space="preserve">he </w:t>
            </w:r>
            <w:r w:rsidR="00EC57AA" w:rsidRPr="00AA6359">
              <w:rPr>
                <w:rFonts w:ascii="Arial" w:hAnsi="Arial" w:cs="Arial"/>
                <w:sz w:val="24"/>
                <w:szCs w:val="24"/>
              </w:rPr>
              <w:t>San Diego Air Pollution Control District</w:t>
            </w:r>
            <w:r w:rsidR="00287B01" w:rsidRPr="00383B11">
              <w:rPr>
                <w:rFonts w:ascii="Arial" w:hAnsi="Arial" w:cs="Arial"/>
                <w:color w:val="000000" w:themeColor="text1"/>
                <w:sz w:val="24"/>
              </w:rPr>
              <w:t xml:space="preserve"> </w:t>
            </w:r>
            <w:r w:rsidR="00287B01">
              <w:rPr>
                <w:rFonts w:ascii="Arial" w:hAnsi="Arial" w:cs="Arial"/>
                <w:color w:val="000000" w:themeColor="text1"/>
                <w:sz w:val="24"/>
              </w:rPr>
              <w:t xml:space="preserve">Governing </w:t>
            </w:r>
            <w:r w:rsidR="00287B01" w:rsidRPr="00383B11">
              <w:rPr>
                <w:rFonts w:ascii="Arial" w:hAnsi="Arial" w:cs="Arial"/>
                <w:color w:val="000000" w:themeColor="text1"/>
                <w:sz w:val="24"/>
              </w:rPr>
              <w:t xml:space="preserve">Board </w:t>
            </w:r>
            <w:r>
              <w:rPr>
                <w:rFonts w:ascii="Arial" w:hAnsi="Arial" w:cs="Arial"/>
                <w:color w:val="000000" w:themeColor="text1"/>
                <w:sz w:val="24"/>
              </w:rPr>
              <w:t xml:space="preserve">held a Board Meeting and </w:t>
            </w:r>
            <w:r w:rsidR="00287B01">
              <w:rPr>
                <w:rFonts w:ascii="Arial" w:hAnsi="Arial" w:cs="Arial"/>
                <w:color w:val="000000" w:themeColor="text1"/>
                <w:sz w:val="24"/>
              </w:rPr>
              <w:t xml:space="preserve">approved </w:t>
            </w:r>
            <w:r>
              <w:rPr>
                <w:rFonts w:ascii="Arial" w:hAnsi="Arial" w:cs="Arial"/>
                <w:color w:val="000000" w:themeColor="text1"/>
                <w:sz w:val="24"/>
              </w:rPr>
              <w:t>the following action item</w:t>
            </w:r>
            <w:r w:rsidR="008950C6">
              <w:rPr>
                <w:rStyle w:val="FootnoteReference"/>
                <w:rFonts w:ascii="Arial" w:hAnsi="Arial" w:cs="Arial"/>
                <w:color w:val="000000" w:themeColor="text1"/>
                <w:sz w:val="24"/>
              </w:rPr>
              <w:footnoteReference w:id="4"/>
            </w:r>
            <w:r>
              <w:rPr>
                <w:rFonts w:ascii="Arial" w:hAnsi="Arial" w:cs="Arial"/>
                <w:color w:val="000000" w:themeColor="text1"/>
                <w:sz w:val="24"/>
              </w:rPr>
              <w:t>:</w:t>
            </w:r>
          </w:p>
        </w:tc>
      </w:tr>
      <w:tr w:rsidR="00287B01" w:rsidRPr="00383B11" w14:paraId="4DCF5D9C" w14:textId="77777777" w:rsidTr="001E34EC">
        <w:tc>
          <w:tcPr>
            <w:tcW w:w="9360" w:type="dxa"/>
            <w:shd w:val="clear" w:color="auto" w:fill="FFFFCC"/>
          </w:tcPr>
          <w:p w14:paraId="335DE7C5" w14:textId="7E03CD5A" w:rsidR="00287B01" w:rsidRDefault="00287B01" w:rsidP="009C523B">
            <w:pPr>
              <w:autoSpaceDE w:val="0"/>
              <w:autoSpaceDN w:val="0"/>
              <w:adjustRightInd w:val="0"/>
              <w:spacing w:before="120" w:after="120"/>
              <w:ind w:left="288"/>
              <w:rPr>
                <w:rFonts w:ascii="Arial" w:hAnsi="Arial" w:cs="Arial"/>
                <w:b/>
                <w:color w:val="000000"/>
                <w:sz w:val="26"/>
                <w:szCs w:val="26"/>
                <w:u w:val="single"/>
              </w:rPr>
            </w:pPr>
            <w:r>
              <w:rPr>
                <w:rFonts w:ascii="Arial" w:hAnsi="Arial" w:cs="Arial"/>
                <w:b/>
                <w:color w:val="000000"/>
                <w:sz w:val="26"/>
                <w:szCs w:val="26"/>
                <w:u w:val="single"/>
              </w:rPr>
              <w:t>A</w:t>
            </w:r>
            <w:r w:rsidRPr="00383B11">
              <w:rPr>
                <w:rFonts w:ascii="Arial" w:hAnsi="Arial" w:cs="Arial"/>
                <w:b/>
                <w:color w:val="000000"/>
                <w:sz w:val="26"/>
                <w:szCs w:val="26"/>
                <w:u w:val="single"/>
              </w:rPr>
              <w:t>ction</w:t>
            </w:r>
            <w:r w:rsidR="002F451E">
              <w:rPr>
                <w:rFonts w:ascii="Arial" w:hAnsi="Arial" w:cs="Arial"/>
                <w:b/>
                <w:color w:val="000000"/>
                <w:sz w:val="26"/>
                <w:szCs w:val="26"/>
                <w:u w:val="single"/>
              </w:rPr>
              <w:t xml:space="preserve"> Item </w:t>
            </w:r>
            <w:r w:rsidRPr="00383B11">
              <w:rPr>
                <w:rFonts w:ascii="Arial" w:hAnsi="Arial" w:cs="Arial"/>
                <w:b/>
                <w:color w:val="000000"/>
                <w:sz w:val="26"/>
                <w:szCs w:val="26"/>
                <w:u w:val="single"/>
              </w:rPr>
              <w:t xml:space="preserve">in </w:t>
            </w:r>
            <w:r w:rsidR="002F451E">
              <w:rPr>
                <w:rFonts w:ascii="Arial" w:hAnsi="Arial" w:cs="Arial"/>
                <w:b/>
                <w:color w:val="000000"/>
                <w:sz w:val="26"/>
                <w:szCs w:val="26"/>
                <w:u w:val="single"/>
              </w:rPr>
              <w:t>S</w:t>
            </w:r>
            <w:r w:rsidR="005607A9">
              <w:rPr>
                <w:rFonts w:ascii="Arial" w:hAnsi="Arial" w:cs="Arial"/>
                <w:b/>
                <w:color w:val="000000"/>
                <w:sz w:val="26"/>
                <w:szCs w:val="26"/>
                <w:u w:val="single"/>
              </w:rPr>
              <w:t>DAPCD</w:t>
            </w:r>
            <w:r w:rsidR="002F451E">
              <w:rPr>
                <w:rFonts w:ascii="Arial" w:hAnsi="Arial" w:cs="Arial"/>
                <w:b/>
                <w:color w:val="000000"/>
                <w:sz w:val="26"/>
                <w:szCs w:val="26"/>
                <w:u w:val="single"/>
              </w:rPr>
              <w:t xml:space="preserve"> Board Resolution </w:t>
            </w:r>
            <w:r w:rsidR="00395169">
              <w:rPr>
                <w:rFonts w:ascii="Arial" w:hAnsi="Arial" w:cs="Arial"/>
                <w:b/>
                <w:color w:val="000000"/>
                <w:sz w:val="26"/>
                <w:szCs w:val="26"/>
                <w:u w:val="single"/>
              </w:rPr>
              <w:t>TBD</w:t>
            </w:r>
          </w:p>
          <w:p w14:paraId="4561A3A2" w14:textId="6DFFE25B" w:rsidR="005A01F5" w:rsidRPr="00EB76D9" w:rsidRDefault="002F451E" w:rsidP="00EB76D9">
            <w:pPr>
              <w:pStyle w:val="ListParagraph"/>
              <w:numPr>
                <w:ilvl w:val="0"/>
                <w:numId w:val="38"/>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S</w:t>
            </w:r>
            <w:r w:rsidR="005607A9">
              <w:rPr>
                <w:rFonts w:ascii="Arial" w:hAnsi="Arial" w:cs="Arial"/>
                <w:color w:val="000000" w:themeColor="text1"/>
                <w:sz w:val="24"/>
                <w:szCs w:val="24"/>
              </w:rPr>
              <w:t>DAPCD</w:t>
            </w:r>
            <w:r>
              <w:rPr>
                <w:rFonts w:ascii="Arial" w:hAnsi="Arial" w:cs="Arial"/>
                <w:color w:val="000000" w:themeColor="text1"/>
                <w:sz w:val="24"/>
                <w:szCs w:val="24"/>
              </w:rPr>
              <w:t xml:space="preserve"> Board-Directed Ac</w:t>
            </w:r>
            <w:r w:rsidR="00287B01" w:rsidRPr="00383B11">
              <w:rPr>
                <w:rFonts w:ascii="Arial" w:hAnsi="Arial" w:cs="Arial"/>
                <w:color w:val="000000" w:themeColor="text1"/>
                <w:sz w:val="24"/>
                <w:szCs w:val="24"/>
              </w:rPr>
              <w:t>tion:</w:t>
            </w:r>
          </w:p>
        </w:tc>
      </w:tr>
      <w:tr w:rsidR="00287B01" w:rsidRPr="00383B11" w14:paraId="6F2BFA13" w14:textId="77777777" w:rsidTr="001E34EC">
        <w:trPr>
          <w:trHeight w:val="1152"/>
        </w:trPr>
        <w:tc>
          <w:tcPr>
            <w:tcW w:w="9360" w:type="dxa"/>
            <w:shd w:val="clear" w:color="auto" w:fill="F2F2F2" w:themeFill="background1" w:themeFillShade="F2"/>
          </w:tcPr>
          <w:p w14:paraId="2E92496A" w14:textId="77777777" w:rsidR="00EB76D9" w:rsidRPr="00BF04C8" w:rsidRDefault="00EB76D9" w:rsidP="00EB76D9">
            <w:pPr>
              <w:pStyle w:val="ListParagraph"/>
              <w:rPr>
                <w:rFonts w:ascii="Arial" w:hAnsi="Arial" w:cs="Arial"/>
                <w:color w:val="000000" w:themeColor="text1"/>
                <w:sz w:val="24"/>
                <w:szCs w:val="24"/>
              </w:rPr>
            </w:pPr>
            <w:r w:rsidRPr="00BF04C8">
              <w:rPr>
                <w:rFonts w:ascii="Arial" w:hAnsi="Arial" w:cs="Arial"/>
                <w:color w:val="000000" w:themeColor="text1"/>
                <w:sz w:val="24"/>
                <w:szCs w:val="24"/>
              </w:rPr>
              <w:lastRenderedPageBreak/>
              <w:t>1. Found that the proposed actions are exempt from the provisions of the California Environmental Quality Act in accordance with staff analysis.</w:t>
            </w:r>
          </w:p>
          <w:p w14:paraId="3D172121" w14:textId="77777777" w:rsidR="00EB76D9" w:rsidRDefault="00EB76D9" w:rsidP="00EB76D9">
            <w:pPr>
              <w:pStyle w:val="ListParagraph"/>
              <w:rPr>
                <w:rFonts w:ascii="Arial" w:hAnsi="Arial" w:cs="Arial"/>
                <w:color w:val="000000" w:themeColor="text1"/>
                <w:sz w:val="24"/>
                <w:szCs w:val="24"/>
              </w:rPr>
            </w:pPr>
          </w:p>
          <w:p w14:paraId="3B5EC81E" w14:textId="77777777" w:rsidR="00EB76D9" w:rsidRPr="00BF04C8" w:rsidRDefault="00EB76D9" w:rsidP="00EB76D9">
            <w:pPr>
              <w:pStyle w:val="ListParagraph"/>
              <w:rPr>
                <w:rFonts w:ascii="Arial" w:hAnsi="Arial" w:cs="Arial"/>
                <w:color w:val="000000" w:themeColor="text1"/>
                <w:sz w:val="24"/>
                <w:szCs w:val="24"/>
              </w:rPr>
            </w:pPr>
            <w:r w:rsidRPr="00BF04C8">
              <w:rPr>
                <w:rFonts w:ascii="Arial" w:hAnsi="Arial" w:cs="Arial"/>
                <w:color w:val="000000" w:themeColor="text1"/>
                <w:sz w:val="24"/>
                <w:szCs w:val="24"/>
              </w:rPr>
              <w:t>2. Approved the Community Emissions Reduction Plan (CERP) and directed the Interim Air Pollution Control Officer or designee to submit the CERP to the California Air Resources Board for final State approval.</w:t>
            </w:r>
          </w:p>
          <w:p w14:paraId="3E2FEFE1" w14:textId="77777777" w:rsidR="00EB76D9" w:rsidRDefault="00EB76D9" w:rsidP="00EB76D9">
            <w:pPr>
              <w:pStyle w:val="ListParagraph"/>
              <w:rPr>
                <w:rFonts w:ascii="Arial" w:hAnsi="Arial" w:cs="Arial"/>
                <w:color w:val="000000" w:themeColor="text1"/>
                <w:sz w:val="24"/>
                <w:szCs w:val="24"/>
              </w:rPr>
            </w:pPr>
          </w:p>
          <w:p w14:paraId="5012616E" w14:textId="77777777" w:rsidR="00EB76D9" w:rsidRPr="00BF04C8" w:rsidRDefault="00EB76D9" w:rsidP="00EB76D9">
            <w:pPr>
              <w:pStyle w:val="ListParagraph"/>
              <w:rPr>
                <w:rFonts w:ascii="Arial" w:hAnsi="Arial" w:cs="Arial"/>
                <w:color w:val="000000" w:themeColor="text1"/>
                <w:sz w:val="24"/>
                <w:szCs w:val="24"/>
              </w:rPr>
            </w:pPr>
            <w:r w:rsidRPr="00BF04C8">
              <w:rPr>
                <w:rFonts w:ascii="Arial" w:hAnsi="Arial" w:cs="Arial"/>
                <w:color w:val="000000" w:themeColor="text1"/>
                <w:sz w:val="24"/>
                <w:szCs w:val="24"/>
              </w:rPr>
              <w:t>3. Authorized the Interim Air Pollution Control Officer or designee to work with the Portside Community Steering Committee and partner agencies to update the CERP as necessary to reflect potential changes, including updates to data, goals, priorities, or actions during implementation.</w:t>
            </w:r>
          </w:p>
          <w:p w14:paraId="6C3098DE" w14:textId="77777777" w:rsidR="00EB76D9" w:rsidRDefault="00EB76D9" w:rsidP="00EB76D9">
            <w:pPr>
              <w:pStyle w:val="ListParagraph"/>
              <w:rPr>
                <w:rFonts w:ascii="Arial" w:hAnsi="Arial" w:cs="Arial"/>
                <w:color w:val="000000" w:themeColor="text1"/>
                <w:sz w:val="24"/>
                <w:szCs w:val="24"/>
              </w:rPr>
            </w:pPr>
          </w:p>
          <w:p w14:paraId="1F6569AC" w14:textId="77777777" w:rsidR="00EB76D9" w:rsidRPr="00BF04C8" w:rsidRDefault="00EB76D9" w:rsidP="00EB76D9">
            <w:pPr>
              <w:pStyle w:val="ListParagraph"/>
              <w:rPr>
                <w:rFonts w:ascii="Arial" w:hAnsi="Arial" w:cs="Arial"/>
                <w:color w:val="000000" w:themeColor="text1"/>
                <w:sz w:val="24"/>
                <w:szCs w:val="24"/>
              </w:rPr>
            </w:pPr>
            <w:r w:rsidRPr="00BF04C8">
              <w:rPr>
                <w:rFonts w:ascii="Arial" w:hAnsi="Arial" w:cs="Arial"/>
                <w:color w:val="000000" w:themeColor="text1"/>
                <w:sz w:val="24"/>
                <w:szCs w:val="24"/>
              </w:rPr>
              <w:t>4. Authorized the Interim Air Pollution Control Officer or designee to advocate for programs, plans, and regulations that support the actions, strategies, and goals identified in the CERP.</w:t>
            </w:r>
          </w:p>
          <w:p w14:paraId="1093AA0D" w14:textId="77777777" w:rsidR="00EB76D9" w:rsidRDefault="00EB76D9" w:rsidP="00EB76D9">
            <w:pPr>
              <w:pStyle w:val="ListParagraph"/>
              <w:spacing w:after="0" w:line="240" w:lineRule="auto"/>
              <w:contextualSpacing w:val="0"/>
              <w:rPr>
                <w:rFonts w:ascii="Arial" w:hAnsi="Arial" w:cs="Arial"/>
                <w:color w:val="000000" w:themeColor="text1"/>
                <w:sz w:val="24"/>
                <w:szCs w:val="24"/>
              </w:rPr>
            </w:pPr>
          </w:p>
          <w:p w14:paraId="25E3B3EE" w14:textId="77777777" w:rsidR="00287B01" w:rsidRDefault="00EB76D9" w:rsidP="00EB76D9">
            <w:pPr>
              <w:spacing w:before="40"/>
              <w:ind w:left="720"/>
              <w:rPr>
                <w:rFonts w:ascii="Arial" w:hAnsi="Arial" w:cs="Arial"/>
                <w:color w:val="000000" w:themeColor="text1"/>
                <w:sz w:val="24"/>
                <w:szCs w:val="24"/>
              </w:rPr>
            </w:pPr>
            <w:r w:rsidRPr="00BF04C8">
              <w:rPr>
                <w:rFonts w:ascii="Arial" w:hAnsi="Arial" w:cs="Arial"/>
                <w:color w:val="000000" w:themeColor="text1"/>
                <w:sz w:val="24"/>
                <w:szCs w:val="24"/>
              </w:rPr>
              <w:t>5. Authorized the Interim Air Pollution Control Officer or designee to apply for and receive grant funding that supports the implementation of strategies and actions in the CERP.</w:t>
            </w:r>
          </w:p>
          <w:p w14:paraId="6B27C135" w14:textId="1C34851F" w:rsidR="00EB76D9" w:rsidRPr="008829E2" w:rsidRDefault="00EB76D9" w:rsidP="00EB76D9">
            <w:pPr>
              <w:spacing w:before="40"/>
              <w:rPr>
                <w:rFonts w:ascii="Arial" w:hAnsi="Arial" w:cs="Arial"/>
                <w:i/>
                <w:color w:val="808080" w:themeColor="background1" w:themeShade="80"/>
                <w:sz w:val="24"/>
                <w:szCs w:val="24"/>
              </w:rPr>
            </w:pPr>
          </w:p>
        </w:tc>
      </w:tr>
      <w:tr w:rsidR="00FD3214" w:rsidRPr="00383B11" w14:paraId="32638B2E" w14:textId="77777777" w:rsidTr="00E33B6A">
        <w:tc>
          <w:tcPr>
            <w:tcW w:w="9360" w:type="dxa"/>
            <w:shd w:val="clear" w:color="auto" w:fill="FFFFCC"/>
          </w:tcPr>
          <w:p w14:paraId="6F412CE0" w14:textId="512C198A" w:rsidR="00FD3214" w:rsidRPr="00383B11" w:rsidRDefault="005B61E9" w:rsidP="001B0A03">
            <w:pPr>
              <w:pStyle w:val="ListParagraph"/>
              <w:keepNext/>
              <w:numPr>
                <w:ilvl w:val="0"/>
                <w:numId w:val="18"/>
              </w:numPr>
              <w:spacing w:before="120" w:after="4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 xml:space="preserve">AB 617 requires that all community emissions reduction programs be submitted to </w:t>
            </w:r>
            <w:r w:rsidR="005823E4" w:rsidRPr="00383B11">
              <w:rPr>
                <w:rFonts w:ascii="Arial" w:hAnsi="Arial" w:cs="Arial"/>
                <w:color w:val="000000" w:themeColor="text1"/>
                <w:sz w:val="24"/>
              </w:rPr>
              <w:t xml:space="preserve">the CARB Governing Board </w:t>
            </w:r>
            <w:r>
              <w:rPr>
                <w:rFonts w:ascii="Arial" w:hAnsi="Arial" w:cs="Arial"/>
                <w:color w:val="000000" w:themeColor="text1"/>
                <w:sz w:val="24"/>
              </w:rPr>
              <w:t>for review and approval.</w:t>
            </w:r>
            <w:r>
              <w:rPr>
                <w:rStyle w:val="FootnoteReference"/>
                <w:rFonts w:ascii="Arial" w:hAnsi="Arial" w:cs="Arial"/>
                <w:color w:val="000000" w:themeColor="text1"/>
                <w:sz w:val="24"/>
              </w:rPr>
              <w:footnoteReference w:id="5"/>
            </w:r>
            <w:r>
              <w:rPr>
                <w:rFonts w:ascii="Arial" w:hAnsi="Arial" w:cs="Arial"/>
                <w:color w:val="000000" w:themeColor="text1"/>
                <w:sz w:val="24"/>
              </w:rPr>
              <w:t xml:space="preserve">  In preparation for consideration by the Governing Board, CARB staff reviewed the</w:t>
            </w:r>
            <w:r w:rsidR="005823E4" w:rsidRPr="00383B11">
              <w:rPr>
                <w:rFonts w:ascii="Arial" w:hAnsi="Arial" w:cs="Arial"/>
                <w:color w:val="000000" w:themeColor="text1"/>
                <w:sz w:val="24"/>
              </w:rPr>
              <w:t xml:space="preserve"> </w:t>
            </w:r>
            <w:r w:rsidR="005607A9">
              <w:rPr>
                <w:rFonts w:ascii="Arial" w:hAnsi="Arial" w:cs="Arial"/>
                <w:color w:val="000000" w:themeColor="text1"/>
                <w:sz w:val="24"/>
              </w:rPr>
              <w:t>Community Emissions Reduction Plan Portside Environmental Justice Neighborhoods</w:t>
            </w:r>
            <w:r>
              <w:rPr>
                <w:rFonts w:ascii="Arial" w:hAnsi="Arial" w:cs="Arial"/>
                <w:color w:val="000000" w:themeColor="text1"/>
                <w:sz w:val="24"/>
              </w:rPr>
              <w:t xml:space="preserve"> and provided a Staff Report for Board consideration.  </w:t>
            </w:r>
            <w:r w:rsidR="005823E4" w:rsidRPr="00383B11">
              <w:rPr>
                <w:rFonts w:ascii="Arial" w:hAnsi="Arial" w:cs="Arial"/>
                <w:color w:val="000000" w:themeColor="text1"/>
                <w:sz w:val="24"/>
              </w:rPr>
              <w:t xml:space="preserve">Provided below are </w:t>
            </w:r>
            <w:r w:rsidR="00156883">
              <w:rPr>
                <w:rFonts w:ascii="Arial" w:hAnsi="Arial" w:cs="Arial"/>
                <w:color w:val="000000" w:themeColor="text1"/>
                <w:sz w:val="24"/>
              </w:rPr>
              <w:t xml:space="preserve">recommended </w:t>
            </w:r>
            <w:r w:rsidR="005823E4" w:rsidRPr="00383B11">
              <w:rPr>
                <w:rFonts w:ascii="Arial" w:hAnsi="Arial" w:cs="Arial"/>
                <w:color w:val="000000" w:themeColor="text1"/>
                <w:sz w:val="24"/>
              </w:rPr>
              <w:t>action</w:t>
            </w:r>
            <w:r w:rsidR="00156883">
              <w:rPr>
                <w:rFonts w:ascii="Arial" w:hAnsi="Arial" w:cs="Arial"/>
                <w:color w:val="000000" w:themeColor="text1"/>
                <w:sz w:val="24"/>
              </w:rPr>
              <w:t>s</w:t>
            </w:r>
            <w:r w:rsidR="005823E4" w:rsidRPr="00383B11">
              <w:rPr>
                <w:rFonts w:ascii="Arial" w:hAnsi="Arial" w:cs="Arial"/>
                <w:color w:val="000000" w:themeColor="text1"/>
                <w:sz w:val="24"/>
              </w:rPr>
              <w:t xml:space="preserve"> specified </w:t>
            </w:r>
            <w:r w:rsidR="00145092">
              <w:rPr>
                <w:rFonts w:ascii="Arial" w:hAnsi="Arial" w:cs="Arial"/>
                <w:color w:val="000000" w:themeColor="text1"/>
                <w:sz w:val="24"/>
              </w:rPr>
              <w:t>in the Staff Report.</w:t>
            </w:r>
            <w:r w:rsidR="00F64A45" w:rsidRPr="00383B11">
              <w:rPr>
                <w:rStyle w:val="FootnoteReference"/>
                <w:rFonts w:ascii="Arial" w:hAnsi="Arial" w:cs="Arial"/>
                <w:color w:val="000000" w:themeColor="text1"/>
                <w:sz w:val="24"/>
              </w:rPr>
              <w:footnoteReference w:id="6"/>
            </w:r>
            <w:r w:rsidR="001B0A03">
              <w:rPr>
                <w:rFonts w:ascii="Arial" w:hAnsi="Arial" w:cs="Arial"/>
                <w:color w:val="000000" w:themeColor="text1"/>
                <w:sz w:val="24"/>
              </w:rPr>
              <w:t xml:space="preserve">  </w:t>
            </w:r>
            <w:r w:rsidR="00FD3214" w:rsidRPr="00383B11">
              <w:rPr>
                <w:rFonts w:ascii="Arial" w:hAnsi="Arial" w:cs="Arial"/>
                <w:color w:val="000000" w:themeColor="text1"/>
                <w:sz w:val="24"/>
              </w:rPr>
              <w:t xml:space="preserve">Please use the form below or provide an attachment that describes updates </w:t>
            </w:r>
            <w:r>
              <w:rPr>
                <w:rFonts w:ascii="Arial" w:hAnsi="Arial" w:cs="Arial"/>
                <w:color w:val="000000" w:themeColor="text1"/>
                <w:sz w:val="24"/>
              </w:rPr>
              <w:t>related to</w:t>
            </w:r>
            <w:r w:rsidR="00FD3214" w:rsidRPr="00383B11">
              <w:rPr>
                <w:rFonts w:ascii="Arial" w:hAnsi="Arial" w:cs="Arial"/>
                <w:color w:val="000000" w:themeColor="text1"/>
                <w:sz w:val="24"/>
              </w:rPr>
              <w:t xml:space="preserve"> the following </w:t>
            </w:r>
            <w:r>
              <w:rPr>
                <w:rFonts w:ascii="Arial" w:hAnsi="Arial" w:cs="Arial"/>
                <w:color w:val="000000" w:themeColor="text1"/>
                <w:sz w:val="24"/>
              </w:rPr>
              <w:t>recommended action</w:t>
            </w:r>
            <w:r w:rsidR="00FD3214" w:rsidRPr="00383B11">
              <w:rPr>
                <w:rFonts w:ascii="Arial" w:hAnsi="Arial" w:cs="Arial"/>
                <w:color w:val="000000" w:themeColor="text1"/>
                <w:sz w:val="24"/>
              </w:rPr>
              <w:t>s:</w:t>
            </w:r>
          </w:p>
        </w:tc>
      </w:tr>
      <w:tr w:rsidR="00FD3214" w:rsidRPr="00383B11" w14:paraId="22269D73" w14:textId="77777777" w:rsidTr="00E33B6A">
        <w:tc>
          <w:tcPr>
            <w:tcW w:w="9360" w:type="dxa"/>
            <w:shd w:val="clear" w:color="auto" w:fill="FFFFCC"/>
          </w:tcPr>
          <w:p w14:paraId="68557DD6" w14:textId="48D396DA" w:rsidR="00B96C81" w:rsidRPr="00383B11" w:rsidRDefault="00CB114A" w:rsidP="00586D92">
            <w:pPr>
              <w:autoSpaceDE w:val="0"/>
              <w:autoSpaceDN w:val="0"/>
              <w:adjustRightInd w:val="0"/>
              <w:spacing w:before="120" w:after="120"/>
              <w:ind w:left="288"/>
              <w:rPr>
                <w:rFonts w:ascii="Arial" w:hAnsi="Arial" w:cs="Arial"/>
                <w:b/>
                <w:color w:val="000000"/>
                <w:sz w:val="26"/>
                <w:szCs w:val="26"/>
                <w:u w:val="single"/>
              </w:rPr>
            </w:pPr>
            <w:r>
              <w:rPr>
                <w:rFonts w:ascii="Arial" w:hAnsi="Arial" w:cs="Arial"/>
                <w:b/>
                <w:color w:val="000000"/>
                <w:sz w:val="26"/>
                <w:szCs w:val="26"/>
                <w:u w:val="single"/>
              </w:rPr>
              <w:t>Recommended A</w:t>
            </w:r>
            <w:r w:rsidR="00B96C81" w:rsidRPr="00383B11">
              <w:rPr>
                <w:rFonts w:ascii="Arial" w:hAnsi="Arial" w:cs="Arial"/>
                <w:b/>
                <w:color w:val="000000"/>
                <w:sz w:val="26"/>
                <w:szCs w:val="26"/>
                <w:u w:val="single"/>
              </w:rPr>
              <w:t>ctions in CARB Staff Report</w:t>
            </w:r>
          </w:p>
          <w:p w14:paraId="02B3F136" w14:textId="1F5B099D" w:rsidR="00156883" w:rsidRPr="00156883" w:rsidRDefault="007A4E7D" w:rsidP="00CB114A">
            <w:pPr>
              <w:pStyle w:val="ListParagraph"/>
              <w:numPr>
                <w:ilvl w:val="0"/>
                <w:numId w:val="37"/>
              </w:numPr>
              <w:spacing w:before="60" w:after="60" w:line="240" w:lineRule="auto"/>
              <w:contextualSpacing w:val="0"/>
              <w:rPr>
                <w:rFonts w:ascii="Arial" w:hAnsi="Arial" w:cs="Arial"/>
                <w:color w:val="000000" w:themeColor="text1"/>
                <w:sz w:val="24"/>
                <w:szCs w:val="24"/>
              </w:rPr>
            </w:pPr>
            <w:r w:rsidRPr="007A4E7D">
              <w:rPr>
                <w:rFonts w:ascii="Arial" w:hAnsi="Arial" w:cs="Arial"/>
                <w:color w:val="000000" w:themeColor="text1"/>
                <w:sz w:val="24"/>
                <w:szCs w:val="24"/>
              </w:rPr>
              <w:t>To support implementation, CARB staff has developed a set of recommended actions in three key areas: updating the community planning emissions inventory, metrics to track progress of plan, and community-level air monitoring. Progress in implementing these recommendations should be included in the annual progress reports submitted to CARB as required by the Blueprint. Additionally, based on the feedback provided during the August 24th workshop, CARB commits to providing technical information to support implementation</w:t>
            </w:r>
            <w:r w:rsidR="00156883" w:rsidRPr="00156883">
              <w:rPr>
                <w:rFonts w:ascii="Arial" w:hAnsi="Arial" w:cs="Arial"/>
                <w:color w:val="000000" w:themeColor="text1"/>
                <w:sz w:val="24"/>
                <w:szCs w:val="24"/>
              </w:rPr>
              <w:t xml:space="preserve">: </w:t>
            </w:r>
          </w:p>
          <w:p w14:paraId="2FDF3CA7" w14:textId="7FDF6A87" w:rsidR="00FD3214" w:rsidRPr="002C12C1" w:rsidRDefault="00CB114A" w:rsidP="002C12C1">
            <w:pPr>
              <w:pStyle w:val="ListParagraph"/>
              <w:numPr>
                <w:ilvl w:val="0"/>
                <w:numId w:val="38"/>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#1:  </w:t>
            </w:r>
            <w:r w:rsidR="0073538F">
              <w:rPr>
                <w:rFonts w:ascii="Arial" w:hAnsi="Arial" w:cs="Arial"/>
                <w:color w:val="000000" w:themeColor="text1"/>
                <w:sz w:val="24"/>
                <w:szCs w:val="24"/>
              </w:rPr>
              <w:t>Updating the Community Planning Emissions Inventory</w:t>
            </w:r>
            <w:r w:rsidR="00156883" w:rsidRPr="00156883">
              <w:rPr>
                <w:rFonts w:ascii="Arial" w:hAnsi="Arial" w:cs="Arial"/>
                <w:color w:val="000000" w:themeColor="text1"/>
                <w:sz w:val="24"/>
                <w:szCs w:val="24"/>
              </w:rPr>
              <w:t xml:space="preserve">. </w:t>
            </w:r>
          </w:p>
        </w:tc>
      </w:tr>
      <w:tr w:rsidR="00FD3214" w:rsidRPr="00383B11" w14:paraId="67EF3162" w14:textId="77777777" w:rsidTr="00C81D88">
        <w:trPr>
          <w:trHeight w:val="1152"/>
        </w:trPr>
        <w:tc>
          <w:tcPr>
            <w:tcW w:w="9360" w:type="dxa"/>
            <w:shd w:val="clear" w:color="auto" w:fill="F2F2F2" w:themeFill="background1" w:themeFillShade="F2"/>
          </w:tcPr>
          <w:p w14:paraId="5D42D4EB" w14:textId="7161FCD3" w:rsidR="00FD3214" w:rsidRPr="00607A2B" w:rsidRDefault="00607A2B" w:rsidP="00E33B6A">
            <w:pPr>
              <w:spacing w:before="120"/>
              <w:ind w:left="720"/>
              <w:rPr>
                <w:rFonts w:ascii="Arial" w:hAnsi="Arial" w:cs="Arial"/>
                <w:iCs/>
                <w:color w:val="000000" w:themeColor="text1"/>
                <w:sz w:val="24"/>
                <w:szCs w:val="24"/>
              </w:rPr>
            </w:pPr>
            <w:r w:rsidRPr="00607A2B">
              <w:rPr>
                <w:rFonts w:ascii="Arial" w:hAnsi="Arial" w:cs="Arial"/>
                <w:iCs/>
                <w:sz w:val="24"/>
                <w:szCs w:val="24"/>
              </w:rPr>
              <w:lastRenderedPageBreak/>
              <w:t>CARB is committed to revising the hexavalent chromium emission estimates as new data become available.  Additional updates to the community-scale</w:t>
            </w:r>
            <w:r w:rsidR="0073538F">
              <w:rPr>
                <w:rFonts w:ascii="Arial" w:hAnsi="Arial" w:cs="Arial"/>
                <w:iCs/>
                <w:sz w:val="24"/>
                <w:szCs w:val="24"/>
              </w:rPr>
              <w:t xml:space="preserve"> </w:t>
            </w:r>
            <w:r w:rsidRPr="00607A2B">
              <w:rPr>
                <w:rFonts w:ascii="Arial" w:hAnsi="Arial" w:cs="Arial"/>
                <w:iCs/>
                <w:sz w:val="24"/>
                <w:szCs w:val="24"/>
              </w:rPr>
              <w:t xml:space="preserve">emissions inventory for the Portside Community are expected as the </w:t>
            </w:r>
            <w:proofErr w:type="gramStart"/>
            <w:r w:rsidRPr="00607A2B">
              <w:rPr>
                <w:rFonts w:ascii="Arial" w:hAnsi="Arial" w:cs="Arial"/>
                <w:iCs/>
                <w:sz w:val="24"/>
                <w:szCs w:val="24"/>
              </w:rPr>
              <w:t>District</w:t>
            </w:r>
            <w:proofErr w:type="gramEnd"/>
            <w:r w:rsidRPr="00607A2B">
              <w:rPr>
                <w:rFonts w:ascii="Arial" w:hAnsi="Arial" w:cs="Arial"/>
                <w:iCs/>
                <w:sz w:val="24"/>
                <w:szCs w:val="24"/>
              </w:rPr>
              <w:t xml:space="preserve"> receives revisions to the emissions reported through their AB 2588 Air Toxics “Hot Spots” process. We will continue to work together with the District and CSC members to continue exploring good data and sound science in estimating hexavalent chromium emissions from mobile sources. </w:t>
            </w:r>
          </w:p>
        </w:tc>
      </w:tr>
      <w:tr w:rsidR="00C81D88" w:rsidRPr="00383B11" w14:paraId="20EC2CE2" w14:textId="77777777" w:rsidTr="00E33B6A">
        <w:tc>
          <w:tcPr>
            <w:tcW w:w="9360" w:type="dxa"/>
            <w:shd w:val="clear" w:color="auto" w:fill="FFFFCC"/>
          </w:tcPr>
          <w:p w14:paraId="76010A11" w14:textId="26E33B7B" w:rsidR="00B12B9D" w:rsidRPr="002C12C1" w:rsidRDefault="002C12C1" w:rsidP="002C12C1">
            <w:pPr>
              <w:pStyle w:val="ListParagraph"/>
              <w:numPr>
                <w:ilvl w:val="0"/>
                <w:numId w:val="38"/>
              </w:numPr>
              <w:spacing w:before="12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#2:  </w:t>
            </w:r>
            <w:r w:rsidR="0006754A">
              <w:rPr>
                <w:rFonts w:ascii="Arial" w:hAnsi="Arial" w:cs="Arial"/>
                <w:color w:val="000000" w:themeColor="text1"/>
                <w:sz w:val="24"/>
                <w:szCs w:val="24"/>
              </w:rPr>
              <w:t>W</w:t>
            </w:r>
            <w:r w:rsidR="0006754A" w:rsidRPr="0006754A">
              <w:rPr>
                <w:rFonts w:ascii="Arial" w:hAnsi="Arial" w:cs="Arial"/>
                <w:color w:val="000000" w:themeColor="text1"/>
                <w:sz w:val="24"/>
                <w:szCs w:val="24"/>
              </w:rPr>
              <w:t>ork with the steering committee to identify additional means for the CAMP to inform the CERP to achieve and track emissions and exposure reductions, as monitoring data becomes available</w:t>
            </w:r>
            <w:r>
              <w:rPr>
                <w:rFonts w:ascii="Arial" w:hAnsi="Arial" w:cs="Arial"/>
                <w:color w:val="000000" w:themeColor="text1"/>
                <w:sz w:val="24"/>
                <w:szCs w:val="24"/>
              </w:rPr>
              <w:t>.</w:t>
            </w:r>
          </w:p>
        </w:tc>
      </w:tr>
      <w:tr w:rsidR="00C81D88" w:rsidRPr="00383B11" w14:paraId="71491154" w14:textId="77777777" w:rsidTr="00E33B6A">
        <w:trPr>
          <w:trHeight w:val="1152"/>
        </w:trPr>
        <w:tc>
          <w:tcPr>
            <w:tcW w:w="9360" w:type="dxa"/>
            <w:shd w:val="clear" w:color="auto" w:fill="F2F2F2" w:themeFill="background1" w:themeFillShade="F2"/>
          </w:tcPr>
          <w:p w14:paraId="62AB5481" w14:textId="77777777" w:rsidR="00A65B54" w:rsidRDefault="00FC3874" w:rsidP="00A65B54">
            <w:pPr>
              <w:spacing w:before="40"/>
              <w:ind w:left="720"/>
              <w:rPr>
                <w:rFonts w:ascii="Arial" w:hAnsi="Arial" w:cs="Arial"/>
                <w:iCs/>
                <w:sz w:val="24"/>
                <w:szCs w:val="24"/>
              </w:rPr>
            </w:pPr>
            <w:r>
              <w:rPr>
                <w:rFonts w:ascii="Arial" w:hAnsi="Arial" w:cs="Arial"/>
                <w:iCs/>
                <w:sz w:val="24"/>
                <w:szCs w:val="24"/>
              </w:rPr>
              <w:t>SDAPCD staff continues to work diligently to implement the CAMP and to track data to ident</w:t>
            </w:r>
            <w:r w:rsidR="00B34C49">
              <w:rPr>
                <w:rFonts w:ascii="Arial" w:hAnsi="Arial" w:cs="Arial"/>
                <w:iCs/>
                <w:sz w:val="24"/>
                <w:szCs w:val="24"/>
              </w:rPr>
              <w:t>ify trends in air quality. Data is available at the SDAPCD website and updates are provided regularly at the CSC</w:t>
            </w:r>
            <w:r w:rsidR="00A65B54">
              <w:rPr>
                <w:rFonts w:ascii="Arial" w:hAnsi="Arial" w:cs="Arial"/>
                <w:iCs/>
                <w:sz w:val="24"/>
                <w:szCs w:val="24"/>
              </w:rPr>
              <w:t xml:space="preserve"> monthly meetings.</w:t>
            </w:r>
          </w:p>
          <w:p w14:paraId="14E61B8D" w14:textId="77777777" w:rsidR="00A65B54" w:rsidRDefault="00A65B54" w:rsidP="00A65B54">
            <w:pPr>
              <w:spacing w:before="40"/>
              <w:ind w:left="720"/>
              <w:rPr>
                <w:rFonts w:ascii="Arial" w:hAnsi="Arial" w:cs="Arial"/>
                <w:iCs/>
                <w:sz w:val="24"/>
                <w:szCs w:val="24"/>
              </w:rPr>
            </w:pPr>
          </w:p>
          <w:p w14:paraId="6F642E17" w14:textId="60AB9C35" w:rsidR="00A65B54" w:rsidRPr="00A65B54" w:rsidRDefault="00A65B54" w:rsidP="00A65B54">
            <w:pPr>
              <w:spacing w:before="40"/>
              <w:ind w:left="720"/>
              <w:rPr>
                <w:rFonts w:ascii="Arial" w:hAnsi="Arial" w:cs="Arial"/>
                <w:iCs/>
                <w:sz w:val="24"/>
                <w:szCs w:val="24"/>
              </w:rPr>
            </w:pPr>
            <w:r>
              <w:rPr>
                <w:rFonts w:ascii="Arial" w:hAnsi="Arial" w:cs="Arial"/>
                <w:iCs/>
                <w:sz w:val="24"/>
                <w:szCs w:val="24"/>
              </w:rPr>
              <w:t>As more data becomes available and full CERP implementation moves forward, SDAPCD staff wi</w:t>
            </w:r>
            <w:r w:rsidR="00712A7B">
              <w:rPr>
                <w:rFonts w:ascii="Arial" w:hAnsi="Arial" w:cs="Arial"/>
                <w:iCs/>
                <w:sz w:val="24"/>
                <w:szCs w:val="24"/>
              </w:rPr>
              <w:t xml:space="preserve">ll continue to share any progress in </w:t>
            </w:r>
            <w:r w:rsidR="006A5B05">
              <w:rPr>
                <w:rFonts w:ascii="Arial" w:hAnsi="Arial" w:cs="Arial"/>
                <w:iCs/>
                <w:sz w:val="24"/>
                <w:szCs w:val="24"/>
              </w:rPr>
              <w:t>air quality improvements and to share data to make any necessary adjustments</w:t>
            </w:r>
            <w:r w:rsidR="009F29BD">
              <w:rPr>
                <w:rFonts w:ascii="Arial" w:hAnsi="Arial" w:cs="Arial"/>
                <w:iCs/>
                <w:sz w:val="24"/>
                <w:szCs w:val="24"/>
              </w:rPr>
              <w:t xml:space="preserve"> or course corrections,</w:t>
            </w:r>
          </w:p>
        </w:tc>
      </w:tr>
    </w:tbl>
    <w:p w14:paraId="6F6B226B" w14:textId="64E6774A" w:rsidR="009C019B" w:rsidRDefault="009C019B"/>
    <w:p w14:paraId="787B319A" w14:textId="77777777" w:rsidR="009C019B" w:rsidRDefault="009C019B">
      <w:r>
        <w:br w:type="page"/>
      </w:r>
    </w:p>
    <w:p w14:paraId="21C6DBAE" w14:textId="77777777" w:rsidR="000265D2" w:rsidRDefault="000265D2"/>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00B66842" w:rsidRPr="00383B11" w14:paraId="08B0E8D2" w14:textId="77777777" w:rsidTr="005E741F">
        <w:trPr>
          <w:tblHeader/>
        </w:trPr>
        <w:tc>
          <w:tcPr>
            <w:tcW w:w="9360" w:type="dxa"/>
            <w:tcBorders>
              <w:top w:val="single" w:sz="12" w:space="0" w:color="auto"/>
              <w:bottom w:val="double" w:sz="4" w:space="0" w:color="auto"/>
            </w:tcBorders>
            <w:shd w:val="clear" w:color="auto" w:fill="CCFFFF"/>
          </w:tcPr>
          <w:p w14:paraId="3DFC074D" w14:textId="42CAD08B" w:rsidR="00B66842" w:rsidRPr="00383B11" w:rsidRDefault="00B66842" w:rsidP="00287B01">
            <w:pPr>
              <w:spacing w:before="120" w:after="120"/>
              <w:rPr>
                <w:rFonts w:ascii="Arial" w:hAnsi="Arial" w:cs="Arial"/>
                <w:color w:val="000000" w:themeColor="text1"/>
                <w:sz w:val="24"/>
                <w:szCs w:val="24"/>
              </w:rPr>
            </w:pPr>
            <w:r w:rsidRPr="00383B11">
              <w:rPr>
                <w:rFonts w:ascii="Arial" w:hAnsi="Arial" w:cs="Arial"/>
                <w:b/>
                <w:i/>
                <w:color w:val="0000FF"/>
                <w:sz w:val="24"/>
                <w:szCs w:val="24"/>
              </w:rPr>
              <w:t xml:space="preserve">Section </w:t>
            </w:r>
            <w:r w:rsidR="00287B01">
              <w:rPr>
                <w:rFonts w:ascii="Arial" w:hAnsi="Arial" w:cs="Arial"/>
                <w:b/>
                <w:i/>
                <w:color w:val="0000FF"/>
                <w:sz w:val="24"/>
                <w:szCs w:val="24"/>
              </w:rPr>
              <w:t>A</w:t>
            </w:r>
            <w:r w:rsidRPr="00383B11">
              <w:rPr>
                <w:rFonts w:ascii="Arial" w:hAnsi="Arial" w:cs="Arial"/>
                <w:b/>
                <w:i/>
                <w:color w:val="0000FF"/>
                <w:sz w:val="24"/>
                <w:szCs w:val="24"/>
              </w:rPr>
              <w:t>:</w:t>
            </w:r>
            <w:r w:rsidRPr="00383B11">
              <w:rPr>
                <w:rFonts w:ascii="Arial" w:hAnsi="Arial" w:cs="Arial"/>
                <w:b/>
                <w:color w:val="0000FF"/>
                <w:sz w:val="24"/>
                <w:szCs w:val="24"/>
              </w:rPr>
              <w:t xml:space="preserve">  QUANTITATIVE Summary of progress for the community emissions reduction program</w:t>
            </w:r>
          </w:p>
        </w:tc>
      </w:tr>
      <w:tr w:rsidR="00B66842" w:rsidRPr="00383B11" w14:paraId="103E86F0" w14:textId="77777777" w:rsidTr="00B66842">
        <w:tc>
          <w:tcPr>
            <w:tcW w:w="9360" w:type="dxa"/>
            <w:tcBorders>
              <w:top w:val="double" w:sz="4" w:space="0" w:color="auto"/>
            </w:tcBorders>
            <w:shd w:val="clear" w:color="auto" w:fill="CCFFFF"/>
          </w:tcPr>
          <w:p w14:paraId="05E07D96" w14:textId="28B2C113" w:rsidR="00B66842" w:rsidRPr="00383B11" w:rsidRDefault="009C019B" w:rsidP="009C019B">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szCs w:val="24"/>
              </w:rPr>
              <w:t xml:space="preserve">Status of the </w:t>
            </w:r>
            <w:r w:rsidRPr="000636DD">
              <w:rPr>
                <w:rFonts w:ascii="Arial" w:hAnsi="Arial" w:cs="Arial"/>
                <w:color w:val="000000" w:themeColor="text1"/>
                <w:sz w:val="24"/>
                <w:szCs w:val="24"/>
              </w:rPr>
              <w:t>Strategies I</w:t>
            </w:r>
            <w:r>
              <w:rPr>
                <w:rFonts w:ascii="Arial" w:hAnsi="Arial" w:cs="Arial"/>
                <w:color w:val="000000" w:themeColor="text1"/>
                <w:sz w:val="24"/>
                <w:szCs w:val="24"/>
              </w:rPr>
              <w:t>ncluded in the Program</w:t>
            </w:r>
            <w:r w:rsidRPr="000636DD">
              <w:rPr>
                <w:rFonts w:ascii="Arial" w:hAnsi="Arial" w:cs="Arial"/>
                <w:color w:val="000000" w:themeColor="text1"/>
                <w:sz w:val="24"/>
                <w:szCs w:val="24"/>
              </w:rPr>
              <w:t xml:space="preserve"> – Summarize the total number of strategies that have been fully implemented, the number that are in progress, and the number that have not yet begun implementation.  </w:t>
            </w:r>
            <w:r>
              <w:rPr>
                <w:rFonts w:ascii="Arial" w:hAnsi="Arial" w:cs="Arial"/>
                <w:color w:val="000000" w:themeColor="text1"/>
                <w:sz w:val="24"/>
                <w:szCs w:val="24"/>
              </w:rPr>
              <w:br/>
            </w:r>
            <w:r w:rsidRPr="000636DD">
              <w:rPr>
                <w:rFonts w:ascii="Arial" w:hAnsi="Arial" w:cs="Arial"/>
                <w:i/>
                <w:color w:val="808080" w:themeColor="background1" w:themeShade="80"/>
                <w:sz w:val="24"/>
                <w:szCs w:val="24"/>
              </w:rPr>
              <w:t xml:space="preserve">[Ref. </w:t>
            </w:r>
            <w:r>
              <w:rPr>
                <w:rFonts w:ascii="Arial" w:hAnsi="Arial" w:cs="Arial"/>
                <w:i/>
                <w:color w:val="808080" w:themeColor="background1" w:themeShade="80"/>
                <w:sz w:val="24"/>
                <w:szCs w:val="24"/>
              </w:rPr>
              <w:t xml:space="preserve">Blueprint pages C-38, C-39.  </w:t>
            </w:r>
            <w:r w:rsidR="005607A9" w:rsidRPr="005607A9">
              <w:rPr>
                <w:rFonts w:ascii="Arial" w:hAnsi="Arial" w:cs="Arial"/>
                <w:i/>
                <w:color w:val="808080" w:themeColor="background1" w:themeShade="80"/>
                <w:sz w:val="24"/>
                <w:szCs w:val="24"/>
              </w:rPr>
              <w:t>Community Emissions Reduction Plan Portside Environmental Justice Neighborhoods</w:t>
            </w:r>
            <w:r w:rsidR="00F22784" w:rsidRPr="00383B11">
              <w:rPr>
                <w:rFonts w:ascii="Arial" w:hAnsi="Arial" w:cs="Arial"/>
                <w:i/>
                <w:color w:val="808080" w:themeColor="background1" w:themeShade="80"/>
                <w:sz w:val="24"/>
                <w:szCs w:val="24"/>
              </w:rPr>
              <w:t xml:space="preserve">, </w:t>
            </w:r>
            <w:r w:rsidR="00E324BF">
              <w:rPr>
                <w:rFonts w:ascii="Arial" w:hAnsi="Arial" w:cs="Arial"/>
                <w:i/>
                <w:color w:val="808080" w:themeColor="background1" w:themeShade="80"/>
                <w:sz w:val="24"/>
                <w:szCs w:val="24"/>
              </w:rPr>
              <w:t xml:space="preserve">Chapter </w:t>
            </w:r>
            <w:r w:rsidR="005607A9">
              <w:rPr>
                <w:rFonts w:ascii="Arial" w:hAnsi="Arial" w:cs="Arial"/>
                <w:i/>
                <w:color w:val="808080" w:themeColor="background1" w:themeShade="80"/>
                <w:sz w:val="24"/>
                <w:szCs w:val="24"/>
              </w:rPr>
              <w:t>7</w:t>
            </w:r>
            <w:r w:rsidR="00F22784" w:rsidRPr="00383B11">
              <w:rPr>
                <w:rFonts w:ascii="Arial" w:hAnsi="Arial" w:cs="Arial"/>
                <w:i/>
                <w:color w:val="808080" w:themeColor="background1" w:themeShade="80"/>
                <w:sz w:val="24"/>
                <w:szCs w:val="24"/>
              </w:rPr>
              <w:t>]</w:t>
            </w:r>
          </w:p>
        </w:tc>
      </w:tr>
      <w:tr w:rsidR="00B66842" w:rsidRPr="00383B11" w14:paraId="6D3FEA9E" w14:textId="77777777" w:rsidTr="00F64A45">
        <w:trPr>
          <w:trHeight w:val="1152"/>
        </w:trPr>
        <w:tc>
          <w:tcPr>
            <w:tcW w:w="9360" w:type="dxa"/>
            <w:tcBorders>
              <w:bottom w:val="single" w:sz="6" w:space="0" w:color="auto"/>
            </w:tcBorders>
            <w:shd w:val="clear" w:color="auto" w:fill="F2F2F2" w:themeFill="background1" w:themeFillShade="F2"/>
          </w:tcPr>
          <w:p w14:paraId="3112BF04" w14:textId="5914D281" w:rsidR="00B66842" w:rsidRDefault="00230C33" w:rsidP="007C1F23">
            <w:pPr>
              <w:spacing w:before="40"/>
              <w:rPr>
                <w:rFonts w:ascii="Arial" w:hAnsi="Arial" w:cs="Arial"/>
                <w:iCs/>
                <w:sz w:val="24"/>
                <w:szCs w:val="24"/>
              </w:rPr>
            </w:pPr>
            <w:r>
              <w:rPr>
                <w:rFonts w:ascii="Arial" w:hAnsi="Arial" w:cs="Arial"/>
                <w:iCs/>
                <w:sz w:val="24"/>
                <w:szCs w:val="24"/>
              </w:rPr>
              <w:t>Outreach and Community Engagement (4 actions):</w:t>
            </w:r>
          </w:p>
          <w:p w14:paraId="4BC823F0" w14:textId="34AD9556" w:rsidR="00230C33" w:rsidRPr="007C1F23" w:rsidRDefault="00560DFF" w:rsidP="007C1F23">
            <w:pPr>
              <w:pStyle w:val="ListParagraph"/>
              <w:numPr>
                <w:ilvl w:val="0"/>
                <w:numId w:val="37"/>
              </w:numPr>
              <w:spacing w:before="40"/>
              <w:rPr>
                <w:rFonts w:ascii="Arial" w:hAnsi="Arial" w:cs="Arial"/>
                <w:iCs/>
                <w:sz w:val="24"/>
                <w:szCs w:val="24"/>
              </w:rPr>
            </w:pPr>
            <w:r w:rsidRPr="007C1F23">
              <w:rPr>
                <w:rFonts w:ascii="Arial" w:hAnsi="Arial" w:cs="Arial"/>
                <w:iCs/>
                <w:sz w:val="24"/>
                <w:szCs w:val="24"/>
              </w:rPr>
              <w:t>Fully implemented: 1</w:t>
            </w:r>
          </w:p>
          <w:p w14:paraId="5D6646EB" w14:textId="11980F78" w:rsidR="00560DFF" w:rsidRDefault="00560DFF" w:rsidP="007C1F23">
            <w:pPr>
              <w:pStyle w:val="ListParagraph"/>
              <w:numPr>
                <w:ilvl w:val="0"/>
                <w:numId w:val="37"/>
              </w:numPr>
              <w:spacing w:before="40"/>
              <w:rPr>
                <w:rFonts w:ascii="Arial" w:hAnsi="Arial" w:cs="Arial"/>
                <w:iCs/>
                <w:sz w:val="24"/>
                <w:szCs w:val="24"/>
              </w:rPr>
            </w:pPr>
            <w:r w:rsidRPr="007C1F23">
              <w:rPr>
                <w:rFonts w:ascii="Arial" w:hAnsi="Arial" w:cs="Arial"/>
                <w:iCs/>
                <w:sz w:val="24"/>
                <w:szCs w:val="24"/>
              </w:rPr>
              <w:t>In progress: 3</w:t>
            </w:r>
          </w:p>
          <w:p w14:paraId="119624C5" w14:textId="454F354B" w:rsidR="007C1F23" w:rsidRDefault="007C1F23" w:rsidP="007C1F23">
            <w:pPr>
              <w:spacing w:before="40"/>
              <w:rPr>
                <w:rFonts w:ascii="Arial" w:hAnsi="Arial" w:cs="Arial"/>
                <w:iCs/>
                <w:sz w:val="24"/>
                <w:szCs w:val="24"/>
              </w:rPr>
            </w:pPr>
            <w:r>
              <w:rPr>
                <w:rFonts w:ascii="Arial" w:hAnsi="Arial" w:cs="Arial"/>
                <w:iCs/>
                <w:sz w:val="24"/>
                <w:szCs w:val="24"/>
              </w:rPr>
              <w:t>Incentives (</w:t>
            </w:r>
            <w:r w:rsidR="00D07F52">
              <w:rPr>
                <w:rFonts w:ascii="Arial" w:hAnsi="Arial" w:cs="Arial"/>
                <w:iCs/>
                <w:sz w:val="24"/>
                <w:szCs w:val="24"/>
              </w:rPr>
              <w:t>4 actions):</w:t>
            </w:r>
          </w:p>
          <w:p w14:paraId="0ABC625B" w14:textId="2DB30364" w:rsidR="00D07F52" w:rsidRPr="005339C1" w:rsidRDefault="00D07F52" w:rsidP="00D07F52">
            <w:pPr>
              <w:pStyle w:val="ListParagraph"/>
              <w:numPr>
                <w:ilvl w:val="0"/>
                <w:numId w:val="45"/>
              </w:numPr>
              <w:spacing w:before="40"/>
              <w:rPr>
                <w:rFonts w:ascii="Arial" w:hAnsi="Arial" w:cs="Arial"/>
                <w:iCs/>
                <w:sz w:val="24"/>
                <w:szCs w:val="24"/>
              </w:rPr>
            </w:pPr>
            <w:r w:rsidRPr="005339C1">
              <w:rPr>
                <w:rFonts w:ascii="Arial" w:hAnsi="Arial" w:cs="Arial"/>
                <w:iCs/>
                <w:sz w:val="24"/>
                <w:szCs w:val="24"/>
              </w:rPr>
              <w:t xml:space="preserve">Fully implemented: </w:t>
            </w:r>
            <w:r w:rsidR="003E2CFF" w:rsidRPr="005339C1">
              <w:rPr>
                <w:rFonts w:ascii="Arial" w:hAnsi="Arial" w:cs="Arial"/>
                <w:iCs/>
                <w:sz w:val="24"/>
                <w:szCs w:val="24"/>
              </w:rPr>
              <w:t>1</w:t>
            </w:r>
          </w:p>
          <w:p w14:paraId="32E2B65D" w14:textId="50D7A2F1" w:rsidR="00D07F52" w:rsidRPr="005339C1" w:rsidRDefault="00D07F52" w:rsidP="00D07F52">
            <w:pPr>
              <w:pStyle w:val="ListParagraph"/>
              <w:numPr>
                <w:ilvl w:val="0"/>
                <w:numId w:val="45"/>
              </w:numPr>
              <w:spacing w:before="40"/>
              <w:rPr>
                <w:rFonts w:ascii="Arial" w:hAnsi="Arial" w:cs="Arial"/>
                <w:iCs/>
                <w:sz w:val="24"/>
                <w:szCs w:val="24"/>
              </w:rPr>
            </w:pPr>
            <w:r w:rsidRPr="005339C1">
              <w:rPr>
                <w:rFonts w:ascii="Arial" w:hAnsi="Arial" w:cs="Arial"/>
                <w:iCs/>
                <w:sz w:val="24"/>
                <w:szCs w:val="24"/>
              </w:rPr>
              <w:t xml:space="preserve">In progress: </w:t>
            </w:r>
            <w:r w:rsidR="003E2CFF" w:rsidRPr="005339C1">
              <w:rPr>
                <w:rFonts w:ascii="Arial" w:hAnsi="Arial" w:cs="Arial"/>
                <w:iCs/>
                <w:sz w:val="24"/>
                <w:szCs w:val="24"/>
              </w:rPr>
              <w:t>3</w:t>
            </w:r>
          </w:p>
          <w:p w14:paraId="7B92DBF4" w14:textId="669F43A8" w:rsidR="00A20F7D" w:rsidRPr="005339C1" w:rsidRDefault="00A20F7D" w:rsidP="00A20F7D">
            <w:pPr>
              <w:spacing w:before="40"/>
              <w:rPr>
                <w:rFonts w:ascii="Arial" w:hAnsi="Arial" w:cs="Arial"/>
                <w:iCs/>
                <w:sz w:val="24"/>
                <w:szCs w:val="24"/>
              </w:rPr>
            </w:pPr>
            <w:r w:rsidRPr="005339C1">
              <w:rPr>
                <w:rFonts w:ascii="Arial" w:hAnsi="Arial" w:cs="Arial"/>
                <w:iCs/>
                <w:sz w:val="24"/>
                <w:szCs w:val="24"/>
              </w:rPr>
              <w:t>Rule Development Strategies (4 actions</w:t>
            </w:r>
            <w:r w:rsidR="007F5B75" w:rsidRPr="005339C1">
              <w:rPr>
                <w:rFonts w:ascii="Arial" w:hAnsi="Arial" w:cs="Arial"/>
                <w:iCs/>
                <w:sz w:val="24"/>
                <w:szCs w:val="24"/>
              </w:rPr>
              <w:t>):</w:t>
            </w:r>
          </w:p>
          <w:p w14:paraId="06F36D62" w14:textId="0D0735F6" w:rsidR="007F5B75" w:rsidRPr="005339C1" w:rsidRDefault="007F5B75" w:rsidP="007F5B75">
            <w:pPr>
              <w:pStyle w:val="ListParagraph"/>
              <w:numPr>
                <w:ilvl w:val="0"/>
                <w:numId w:val="46"/>
              </w:numPr>
              <w:spacing w:before="40"/>
              <w:rPr>
                <w:rFonts w:ascii="Arial" w:hAnsi="Arial" w:cs="Arial"/>
                <w:iCs/>
                <w:sz w:val="24"/>
                <w:szCs w:val="24"/>
              </w:rPr>
            </w:pPr>
            <w:r w:rsidRPr="005339C1">
              <w:rPr>
                <w:rFonts w:ascii="Arial" w:hAnsi="Arial" w:cs="Arial"/>
                <w:iCs/>
                <w:sz w:val="24"/>
                <w:szCs w:val="24"/>
              </w:rPr>
              <w:t xml:space="preserve">Fully implemented: </w:t>
            </w:r>
            <w:r w:rsidR="001C14AE" w:rsidRPr="005339C1">
              <w:rPr>
                <w:rFonts w:ascii="Arial" w:hAnsi="Arial" w:cs="Arial"/>
                <w:iCs/>
                <w:sz w:val="24"/>
                <w:szCs w:val="24"/>
              </w:rPr>
              <w:t>2</w:t>
            </w:r>
          </w:p>
          <w:p w14:paraId="1603A504" w14:textId="76D79690" w:rsidR="007F5B75" w:rsidRPr="005339C1" w:rsidRDefault="007F5B75" w:rsidP="007F5B75">
            <w:pPr>
              <w:pStyle w:val="ListParagraph"/>
              <w:numPr>
                <w:ilvl w:val="0"/>
                <w:numId w:val="46"/>
              </w:numPr>
              <w:spacing w:before="40"/>
              <w:rPr>
                <w:rFonts w:ascii="Arial" w:hAnsi="Arial" w:cs="Arial"/>
                <w:iCs/>
                <w:sz w:val="24"/>
                <w:szCs w:val="24"/>
              </w:rPr>
            </w:pPr>
            <w:r w:rsidRPr="005339C1">
              <w:rPr>
                <w:rFonts w:ascii="Arial" w:hAnsi="Arial" w:cs="Arial"/>
                <w:iCs/>
                <w:sz w:val="24"/>
                <w:szCs w:val="24"/>
              </w:rPr>
              <w:t>In progress:</w:t>
            </w:r>
            <w:r w:rsidR="001C14AE" w:rsidRPr="005339C1">
              <w:rPr>
                <w:rFonts w:ascii="Arial" w:hAnsi="Arial" w:cs="Arial"/>
                <w:iCs/>
                <w:sz w:val="24"/>
                <w:szCs w:val="24"/>
              </w:rPr>
              <w:t xml:space="preserve"> 2</w:t>
            </w:r>
          </w:p>
          <w:p w14:paraId="47B80CD2" w14:textId="0D5063E9" w:rsidR="001C14AE" w:rsidRPr="005339C1" w:rsidRDefault="00815C86" w:rsidP="001C14AE">
            <w:pPr>
              <w:spacing w:before="40"/>
              <w:rPr>
                <w:rFonts w:ascii="Arial" w:hAnsi="Arial" w:cs="Arial"/>
                <w:iCs/>
                <w:sz w:val="24"/>
                <w:szCs w:val="24"/>
              </w:rPr>
            </w:pPr>
            <w:r w:rsidRPr="005339C1">
              <w:rPr>
                <w:rFonts w:ascii="Arial" w:hAnsi="Arial" w:cs="Arial"/>
                <w:iCs/>
                <w:sz w:val="24"/>
                <w:szCs w:val="24"/>
              </w:rPr>
              <w:t>Enforcement Actions (6 actions):</w:t>
            </w:r>
          </w:p>
          <w:p w14:paraId="6015895B" w14:textId="40121DF4" w:rsidR="00815C86" w:rsidRPr="005339C1" w:rsidRDefault="00815C86" w:rsidP="00815C86">
            <w:pPr>
              <w:pStyle w:val="ListParagraph"/>
              <w:numPr>
                <w:ilvl w:val="0"/>
                <w:numId w:val="47"/>
              </w:numPr>
              <w:spacing w:before="40"/>
              <w:rPr>
                <w:rFonts w:ascii="Arial" w:hAnsi="Arial" w:cs="Arial"/>
                <w:iCs/>
                <w:sz w:val="24"/>
                <w:szCs w:val="24"/>
              </w:rPr>
            </w:pPr>
            <w:r w:rsidRPr="005339C1">
              <w:rPr>
                <w:rFonts w:ascii="Arial" w:hAnsi="Arial" w:cs="Arial"/>
                <w:iCs/>
                <w:sz w:val="24"/>
                <w:szCs w:val="24"/>
              </w:rPr>
              <w:t xml:space="preserve">Fully </w:t>
            </w:r>
            <w:r w:rsidR="005339C1" w:rsidRPr="005339C1">
              <w:rPr>
                <w:rFonts w:ascii="Arial" w:hAnsi="Arial" w:cs="Arial"/>
                <w:iCs/>
                <w:sz w:val="24"/>
                <w:szCs w:val="24"/>
              </w:rPr>
              <w:t>i</w:t>
            </w:r>
            <w:r w:rsidRPr="005339C1">
              <w:rPr>
                <w:rFonts w:ascii="Arial" w:hAnsi="Arial" w:cs="Arial"/>
                <w:iCs/>
                <w:sz w:val="24"/>
                <w:szCs w:val="24"/>
              </w:rPr>
              <w:t>mplemented</w:t>
            </w:r>
            <w:r w:rsidR="00D26D5C" w:rsidRPr="005339C1">
              <w:rPr>
                <w:rFonts w:ascii="Arial" w:hAnsi="Arial" w:cs="Arial"/>
                <w:iCs/>
                <w:sz w:val="24"/>
                <w:szCs w:val="24"/>
              </w:rPr>
              <w:t>:</w:t>
            </w:r>
            <w:r w:rsidR="009718B6" w:rsidRPr="005339C1">
              <w:rPr>
                <w:rFonts w:ascii="Arial" w:hAnsi="Arial" w:cs="Arial"/>
                <w:iCs/>
                <w:sz w:val="24"/>
                <w:szCs w:val="24"/>
              </w:rPr>
              <w:t xml:space="preserve"> </w:t>
            </w:r>
            <w:r w:rsidR="009F270A" w:rsidRPr="005339C1">
              <w:rPr>
                <w:rFonts w:ascii="Arial" w:hAnsi="Arial" w:cs="Arial"/>
                <w:iCs/>
                <w:sz w:val="24"/>
                <w:szCs w:val="24"/>
              </w:rPr>
              <w:t>5</w:t>
            </w:r>
          </w:p>
          <w:p w14:paraId="511DCD4D" w14:textId="69A06813" w:rsidR="00815C86" w:rsidRPr="005339C1" w:rsidRDefault="00815C86" w:rsidP="00815C86">
            <w:pPr>
              <w:pStyle w:val="ListParagraph"/>
              <w:numPr>
                <w:ilvl w:val="0"/>
                <w:numId w:val="47"/>
              </w:numPr>
              <w:spacing w:before="40"/>
              <w:rPr>
                <w:rFonts w:ascii="Arial" w:hAnsi="Arial" w:cs="Arial"/>
                <w:iCs/>
                <w:sz w:val="24"/>
                <w:szCs w:val="24"/>
              </w:rPr>
            </w:pPr>
            <w:r w:rsidRPr="005339C1">
              <w:rPr>
                <w:rFonts w:ascii="Arial" w:hAnsi="Arial" w:cs="Arial"/>
                <w:iCs/>
                <w:sz w:val="24"/>
                <w:szCs w:val="24"/>
              </w:rPr>
              <w:t>In progress</w:t>
            </w:r>
            <w:r w:rsidR="00D26D5C" w:rsidRPr="005339C1">
              <w:rPr>
                <w:rFonts w:ascii="Arial" w:hAnsi="Arial" w:cs="Arial"/>
                <w:iCs/>
                <w:sz w:val="24"/>
                <w:szCs w:val="24"/>
              </w:rPr>
              <w:t>:</w:t>
            </w:r>
            <w:r w:rsidR="009718B6" w:rsidRPr="005339C1">
              <w:rPr>
                <w:rFonts w:ascii="Arial" w:hAnsi="Arial" w:cs="Arial"/>
                <w:iCs/>
                <w:sz w:val="24"/>
                <w:szCs w:val="24"/>
              </w:rPr>
              <w:t xml:space="preserve"> </w:t>
            </w:r>
            <w:r w:rsidR="009F270A" w:rsidRPr="005339C1">
              <w:rPr>
                <w:rFonts w:ascii="Arial" w:hAnsi="Arial" w:cs="Arial"/>
                <w:iCs/>
                <w:sz w:val="24"/>
                <w:szCs w:val="24"/>
              </w:rPr>
              <w:t>1</w:t>
            </w:r>
          </w:p>
          <w:p w14:paraId="49C5981D" w14:textId="785435ED" w:rsidR="009F270A" w:rsidRPr="005339C1" w:rsidRDefault="00910598" w:rsidP="009F270A">
            <w:pPr>
              <w:spacing w:before="40"/>
              <w:rPr>
                <w:rFonts w:ascii="Arial" w:hAnsi="Arial" w:cs="Arial"/>
                <w:iCs/>
                <w:sz w:val="24"/>
                <w:szCs w:val="24"/>
              </w:rPr>
            </w:pPr>
            <w:r w:rsidRPr="005339C1">
              <w:rPr>
                <w:rFonts w:ascii="Arial" w:hAnsi="Arial" w:cs="Arial"/>
                <w:iCs/>
                <w:sz w:val="24"/>
                <w:szCs w:val="24"/>
              </w:rPr>
              <w:t>Heavy Duty Truck Strategies (</w:t>
            </w:r>
            <w:r w:rsidR="00DA21C9" w:rsidRPr="005339C1">
              <w:rPr>
                <w:rFonts w:ascii="Arial" w:hAnsi="Arial" w:cs="Arial"/>
                <w:iCs/>
                <w:sz w:val="24"/>
                <w:szCs w:val="24"/>
              </w:rPr>
              <w:t>4 actions)</w:t>
            </w:r>
          </w:p>
          <w:p w14:paraId="3729FC24" w14:textId="48984A22" w:rsidR="00D42557" w:rsidRPr="005339C1" w:rsidRDefault="00D42557" w:rsidP="00D42557">
            <w:pPr>
              <w:pStyle w:val="ListParagraph"/>
              <w:numPr>
                <w:ilvl w:val="0"/>
                <w:numId w:val="47"/>
              </w:numPr>
              <w:spacing w:before="40"/>
              <w:rPr>
                <w:rFonts w:ascii="Arial" w:hAnsi="Arial" w:cs="Arial"/>
                <w:iCs/>
                <w:sz w:val="24"/>
                <w:szCs w:val="24"/>
              </w:rPr>
            </w:pPr>
            <w:r w:rsidRPr="005339C1">
              <w:rPr>
                <w:rFonts w:ascii="Arial" w:hAnsi="Arial" w:cs="Arial"/>
                <w:iCs/>
                <w:sz w:val="24"/>
                <w:szCs w:val="24"/>
              </w:rPr>
              <w:t xml:space="preserve">Fully </w:t>
            </w:r>
            <w:r w:rsidR="005339C1" w:rsidRPr="005339C1">
              <w:rPr>
                <w:rFonts w:ascii="Arial" w:hAnsi="Arial" w:cs="Arial"/>
                <w:iCs/>
                <w:sz w:val="24"/>
                <w:szCs w:val="24"/>
              </w:rPr>
              <w:t>i</w:t>
            </w:r>
            <w:r w:rsidRPr="005339C1">
              <w:rPr>
                <w:rFonts w:ascii="Arial" w:hAnsi="Arial" w:cs="Arial"/>
                <w:iCs/>
                <w:sz w:val="24"/>
                <w:szCs w:val="24"/>
              </w:rPr>
              <w:t xml:space="preserve">mplemented: </w:t>
            </w:r>
            <w:r w:rsidR="00250469" w:rsidRPr="005339C1">
              <w:rPr>
                <w:rFonts w:ascii="Arial" w:hAnsi="Arial" w:cs="Arial"/>
                <w:iCs/>
                <w:sz w:val="24"/>
                <w:szCs w:val="24"/>
              </w:rPr>
              <w:t>0</w:t>
            </w:r>
          </w:p>
          <w:p w14:paraId="60BAB94F" w14:textId="492121EF" w:rsidR="00D42557" w:rsidRPr="005339C1" w:rsidRDefault="00D42557" w:rsidP="00D42557">
            <w:pPr>
              <w:pStyle w:val="ListParagraph"/>
              <w:numPr>
                <w:ilvl w:val="0"/>
                <w:numId w:val="47"/>
              </w:numPr>
              <w:spacing w:before="40"/>
              <w:rPr>
                <w:rFonts w:ascii="Arial" w:hAnsi="Arial" w:cs="Arial"/>
                <w:iCs/>
                <w:sz w:val="24"/>
                <w:szCs w:val="24"/>
              </w:rPr>
            </w:pPr>
            <w:r w:rsidRPr="005339C1">
              <w:rPr>
                <w:rFonts w:ascii="Arial" w:hAnsi="Arial" w:cs="Arial"/>
                <w:iCs/>
                <w:sz w:val="24"/>
                <w:szCs w:val="24"/>
              </w:rPr>
              <w:t xml:space="preserve">In progress: </w:t>
            </w:r>
            <w:r w:rsidR="00250469" w:rsidRPr="005339C1">
              <w:rPr>
                <w:rFonts w:ascii="Arial" w:hAnsi="Arial" w:cs="Arial"/>
                <w:iCs/>
                <w:sz w:val="24"/>
                <w:szCs w:val="24"/>
              </w:rPr>
              <w:t>4</w:t>
            </w:r>
          </w:p>
          <w:p w14:paraId="5BE85473" w14:textId="1809C447" w:rsidR="00DA21C9" w:rsidRPr="005339C1" w:rsidRDefault="00DA21C9" w:rsidP="00DA21C9">
            <w:pPr>
              <w:spacing w:before="40"/>
              <w:rPr>
                <w:rFonts w:ascii="Arial" w:hAnsi="Arial" w:cs="Arial"/>
                <w:iCs/>
                <w:sz w:val="24"/>
                <w:szCs w:val="24"/>
              </w:rPr>
            </w:pPr>
            <w:r w:rsidRPr="005339C1">
              <w:rPr>
                <w:rFonts w:ascii="Arial" w:hAnsi="Arial" w:cs="Arial"/>
                <w:iCs/>
                <w:sz w:val="24"/>
                <w:szCs w:val="24"/>
              </w:rPr>
              <w:t>Land Use Strategies</w:t>
            </w:r>
            <w:r w:rsidR="00523C01" w:rsidRPr="005339C1">
              <w:rPr>
                <w:rFonts w:ascii="Arial" w:hAnsi="Arial" w:cs="Arial"/>
                <w:iCs/>
                <w:sz w:val="24"/>
                <w:szCs w:val="24"/>
              </w:rPr>
              <w:t xml:space="preserve"> (8 actions)</w:t>
            </w:r>
          </w:p>
          <w:p w14:paraId="1AA7077D" w14:textId="6AA24234" w:rsidR="00DA21C9" w:rsidRPr="005339C1" w:rsidRDefault="00DA21C9" w:rsidP="00DA21C9">
            <w:pPr>
              <w:pStyle w:val="ListParagraph"/>
              <w:numPr>
                <w:ilvl w:val="0"/>
                <w:numId w:val="47"/>
              </w:numPr>
              <w:spacing w:before="40"/>
              <w:rPr>
                <w:rFonts w:ascii="Arial" w:hAnsi="Arial" w:cs="Arial"/>
                <w:iCs/>
                <w:sz w:val="24"/>
                <w:szCs w:val="24"/>
              </w:rPr>
            </w:pPr>
            <w:r w:rsidRPr="005339C1">
              <w:rPr>
                <w:rFonts w:ascii="Arial" w:hAnsi="Arial" w:cs="Arial"/>
                <w:iCs/>
                <w:sz w:val="24"/>
                <w:szCs w:val="24"/>
              </w:rPr>
              <w:t xml:space="preserve">Fully </w:t>
            </w:r>
            <w:r w:rsidR="005339C1" w:rsidRPr="005339C1">
              <w:rPr>
                <w:rFonts w:ascii="Arial" w:hAnsi="Arial" w:cs="Arial"/>
                <w:iCs/>
                <w:sz w:val="24"/>
                <w:szCs w:val="24"/>
              </w:rPr>
              <w:t>i</w:t>
            </w:r>
            <w:r w:rsidRPr="005339C1">
              <w:rPr>
                <w:rFonts w:ascii="Arial" w:hAnsi="Arial" w:cs="Arial"/>
                <w:iCs/>
                <w:sz w:val="24"/>
                <w:szCs w:val="24"/>
              </w:rPr>
              <w:t xml:space="preserve">mplemented: </w:t>
            </w:r>
            <w:r w:rsidR="00672C7D" w:rsidRPr="005339C1">
              <w:rPr>
                <w:rFonts w:ascii="Arial" w:hAnsi="Arial" w:cs="Arial"/>
                <w:iCs/>
                <w:sz w:val="24"/>
                <w:szCs w:val="24"/>
              </w:rPr>
              <w:t>0</w:t>
            </w:r>
          </w:p>
          <w:p w14:paraId="14D6FA1D" w14:textId="2473A43E" w:rsidR="00DA21C9" w:rsidRPr="005339C1" w:rsidRDefault="00DA21C9" w:rsidP="00DA21C9">
            <w:pPr>
              <w:pStyle w:val="ListParagraph"/>
              <w:numPr>
                <w:ilvl w:val="0"/>
                <w:numId w:val="47"/>
              </w:numPr>
              <w:spacing w:before="40"/>
              <w:rPr>
                <w:rFonts w:ascii="Arial" w:hAnsi="Arial" w:cs="Arial"/>
                <w:iCs/>
                <w:sz w:val="24"/>
                <w:szCs w:val="24"/>
              </w:rPr>
            </w:pPr>
            <w:r w:rsidRPr="005339C1">
              <w:rPr>
                <w:rFonts w:ascii="Arial" w:hAnsi="Arial" w:cs="Arial"/>
                <w:iCs/>
                <w:sz w:val="24"/>
                <w:szCs w:val="24"/>
              </w:rPr>
              <w:t xml:space="preserve">In progress: </w:t>
            </w:r>
            <w:r w:rsidR="00B7429E" w:rsidRPr="005339C1">
              <w:rPr>
                <w:rFonts w:ascii="Arial" w:hAnsi="Arial" w:cs="Arial"/>
                <w:iCs/>
                <w:sz w:val="24"/>
                <w:szCs w:val="24"/>
              </w:rPr>
              <w:t>3</w:t>
            </w:r>
          </w:p>
          <w:p w14:paraId="72BF5EB5" w14:textId="35D0CB2D" w:rsidR="00672C7D" w:rsidRPr="005339C1" w:rsidRDefault="006954D1" w:rsidP="00DA21C9">
            <w:pPr>
              <w:pStyle w:val="ListParagraph"/>
              <w:numPr>
                <w:ilvl w:val="0"/>
                <w:numId w:val="47"/>
              </w:numPr>
              <w:spacing w:before="40"/>
              <w:rPr>
                <w:rFonts w:ascii="Arial" w:hAnsi="Arial" w:cs="Arial"/>
                <w:iCs/>
                <w:sz w:val="24"/>
                <w:szCs w:val="24"/>
              </w:rPr>
            </w:pPr>
            <w:r w:rsidRPr="005339C1">
              <w:rPr>
                <w:rFonts w:ascii="Arial" w:hAnsi="Arial" w:cs="Arial"/>
                <w:iCs/>
                <w:sz w:val="24"/>
                <w:szCs w:val="24"/>
              </w:rPr>
              <w:t xml:space="preserve">Pending: </w:t>
            </w:r>
            <w:r w:rsidR="0072459A" w:rsidRPr="005339C1">
              <w:rPr>
                <w:rFonts w:ascii="Arial" w:hAnsi="Arial" w:cs="Arial"/>
                <w:iCs/>
                <w:sz w:val="24"/>
                <w:szCs w:val="24"/>
              </w:rPr>
              <w:t>5</w:t>
            </w:r>
          </w:p>
          <w:p w14:paraId="260F5A43" w14:textId="53F2E6B2" w:rsidR="005032BA" w:rsidRPr="005339C1" w:rsidRDefault="003B78B9" w:rsidP="005032BA">
            <w:pPr>
              <w:spacing w:before="40"/>
              <w:rPr>
                <w:rFonts w:ascii="Arial" w:hAnsi="Arial" w:cs="Arial"/>
                <w:iCs/>
                <w:sz w:val="24"/>
                <w:szCs w:val="24"/>
              </w:rPr>
            </w:pPr>
            <w:r w:rsidRPr="005339C1">
              <w:rPr>
                <w:rFonts w:ascii="Arial" w:hAnsi="Arial" w:cs="Arial"/>
                <w:iCs/>
                <w:sz w:val="24"/>
                <w:szCs w:val="24"/>
              </w:rPr>
              <w:t>Working Waterfront Activities</w:t>
            </w:r>
            <w:r w:rsidR="00523C01" w:rsidRPr="005339C1">
              <w:rPr>
                <w:rFonts w:ascii="Arial" w:hAnsi="Arial" w:cs="Arial"/>
                <w:iCs/>
                <w:sz w:val="24"/>
                <w:szCs w:val="24"/>
              </w:rPr>
              <w:t xml:space="preserve"> (8 actions)</w:t>
            </w:r>
          </w:p>
          <w:p w14:paraId="7940E41A" w14:textId="5DF8B91C" w:rsidR="003B78B9" w:rsidRPr="005339C1" w:rsidRDefault="003B78B9" w:rsidP="003B78B9">
            <w:pPr>
              <w:pStyle w:val="ListParagraph"/>
              <w:numPr>
                <w:ilvl w:val="0"/>
                <w:numId w:val="47"/>
              </w:numPr>
              <w:spacing w:before="40"/>
              <w:rPr>
                <w:rFonts w:ascii="Arial" w:hAnsi="Arial" w:cs="Arial"/>
                <w:iCs/>
                <w:sz w:val="24"/>
                <w:szCs w:val="24"/>
              </w:rPr>
            </w:pPr>
            <w:r w:rsidRPr="005339C1">
              <w:rPr>
                <w:rFonts w:ascii="Arial" w:hAnsi="Arial" w:cs="Arial"/>
                <w:iCs/>
                <w:sz w:val="24"/>
                <w:szCs w:val="24"/>
              </w:rPr>
              <w:t xml:space="preserve">Fully </w:t>
            </w:r>
            <w:r w:rsidR="005339C1" w:rsidRPr="005339C1">
              <w:rPr>
                <w:rFonts w:ascii="Arial" w:hAnsi="Arial" w:cs="Arial"/>
                <w:iCs/>
                <w:sz w:val="24"/>
                <w:szCs w:val="24"/>
              </w:rPr>
              <w:t>i</w:t>
            </w:r>
            <w:r w:rsidRPr="005339C1">
              <w:rPr>
                <w:rFonts w:ascii="Arial" w:hAnsi="Arial" w:cs="Arial"/>
                <w:iCs/>
                <w:sz w:val="24"/>
                <w:szCs w:val="24"/>
              </w:rPr>
              <w:t xml:space="preserve">mplemented: </w:t>
            </w:r>
            <w:r w:rsidR="002F6205" w:rsidRPr="005339C1">
              <w:rPr>
                <w:rFonts w:ascii="Arial" w:hAnsi="Arial" w:cs="Arial"/>
                <w:iCs/>
                <w:sz w:val="24"/>
                <w:szCs w:val="24"/>
              </w:rPr>
              <w:t>1</w:t>
            </w:r>
          </w:p>
          <w:p w14:paraId="2C0955FB" w14:textId="4E6C79F5" w:rsidR="003B78B9" w:rsidRPr="005339C1" w:rsidRDefault="003B78B9" w:rsidP="00F95346">
            <w:pPr>
              <w:pStyle w:val="ListParagraph"/>
              <w:numPr>
                <w:ilvl w:val="0"/>
                <w:numId w:val="47"/>
              </w:numPr>
              <w:spacing w:before="40"/>
              <w:rPr>
                <w:rFonts w:ascii="Arial" w:hAnsi="Arial" w:cs="Arial"/>
                <w:iCs/>
                <w:sz w:val="24"/>
                <w:szCs w:val="24"/>
              </w:rPr>
            </w:pPr>
            <w:r w:rsidRPr="005339C1">
              <w:rPr>
                <w:rFonts w:ascii="Arial" w:hAnsi="Arial" w:cs="Arial"/>
                <w:iCs/>
                <w:sz w:val="24"/>
                <w:szCs w:val="24"/>
              </w:rPr>
              <w:t xml:space="preserve">In progress: </w:t>
            </w:r>
            <w:r w:rsidR="00F95346" w:rsidRPr="005339C1">
              <w:rPr>
                <w:rFonts w:ascii="Arial" w:hAnsi="Arial" w:cs="Arial"/>
                <w:iCs/>
                <w:sz w:val="24"/>
                <w:szCs w:val="24"/>
              </w:rPr>
              <w:t>7</w:t>
            </w:r>
          </w:p>
          <w:p w14:paraId="328F9D12" w14:textId="75F502C0" w:rsidR="005339C1" w:rsidRPr="005339C1" w:rsidRDefault="005339C1" w:rsidP="005339C1">
            <w:pPr>
              <w:spacing w:before="40"/>
              <w:rPr>
                <w:rFonts w:ascii="Arial" w:hAnsi="Arial" w:cs="Arial"/>
                <w:iCs/>
                <w:sz w:val="24"/>
                <w:szCs w:val="24"/>
              </w:rPr>
            </w:pPr>
            <w:r w:rsidRPr="005339C1">
              <w:rPr>
                <w:rFonts w:ascii="Arial" w:hAnsi="Arial" w:cs="Arial"/>
                <w:iCs/>
                <w:sz w:val="24"/>
                <w:szCs w:val="24"/>
              </w:rPr>
              <w:t>Advocacy Measures (1 action)</w:t>
            </w:r>
          </w:p>
          <w:p w14:paraId="53778964" w14:textId="5721B3A4" w:rsidR="005339C1" w:rsidRPr="005339C1" w:rsidRDefault="005339C1" w:rsidP="005339C1">
            <w:pPr>
              <w:pStyle w:val="ListParagraph"/>
              <w:numPr>
                <w:ilvl w:val="0"/>
                <w:numId w:val="48"/>
              </w:numPr>
              <w:spacing w:before="40"/>
              <w:rPr>
                <w:rFonts w:ascii="Arial" w:hAnsi="Arial" w:cs="Arial"/>
                <w:iCs/>
                <w:sz w:val="24"/>
                <w:szCs w:val="24"/>
              </w:rPr>
            </w:pPr>
            <w:r w:rsidRPr="005339C1">
              <w:rPr>
                <w:rFonts w:ascii="Arial" w:hAnsi="Arial" w:cs="Arial"/>
                <w:iCs/>
                <w:sz w:val="24"/>
                <w:szCs w:val="24"/>
              </w:rPr>
              <w:t>Fully implemented/ongoing: 1</w:t>
            </w:r>
          </w:p>
          <w:p w14:paraId="7543622A" w14:textId="77777777" w:rsidR="00230C33" w:rsidRDefault="00230C33" w:rsidP="005339C1">
            <w:pPr>
              <w:spacing w:before="40"/>
              <w:rPr>
                <w:rFonts w:ascii="Arial" w:hAnsi="Arial" w:cs="Arial"/>
                <w:iCs/>
                <w:sz w:val="24"/>
                <w:szCs w:val="24"/>
              </w:rPr>
            </w:pPr>
          </w:p>
          <w:p w14:paraId="67ABFC84" w14:textId="77777777" w:rsidR="00130B3E" w:rsidRDefault="00130B3E" w:rsidP="005339C1">
            <w:pPr>
              <w:spacing w:before="40"/>
              <w:rPr>
                <w:rFonts w:ascii="Arial" w:hAnsi="Arial" w:cs="Arial"/>
                <w:iCs/>
                <w:sz w:val="24"/>
                <w:szCs w:val="24"/>
              </w:rPr>
            </w:pPr>
          </w:p>
          <w:p w14:paraId="35BABFF9" w14:textId="77777777" w:rsidR="00130B3E" w:rsidRDefault="00130B3E" w:rsidP="005339C1">
            <w:pPr>
              <w:spacing w:before="40"/>
              <w:rPr>
                <w:rFonts w:ascii="Arial" w:hAnsi="Arial" w:cs="Arial"/>
                <w:iCs/>
                <w:sz w:val="24"/>
                <w:szCs w:val="24"/>
              </w:rPr>
            </w:pPr>
          </w:p>
          <w:p w14:paraId="22B74E34" w14:textId="4C034D56" w:rsidR="00130B3E" w:rsidRPr="00B43B76" w:rsidRDefault="00130B3E" w:rsidP="005339C1">
            <w:pPr>
              <w:spacing w:before="40"/>
              <w:rPr>
                <w:rFonts w:ascii="Arial" w:hAnsi="Arial" w:cs="Arial"/>
                <w:iCs/>
                <w:sz w:val="24"/>
                <w:szCs w:val="24"/>
              </w:rPr>
            </w:pPr>
          </w:p>
        </w:tc>
      </w:tr>
      <w:tr w:rsidR="00B66842" w:rsidRPr="00383B11" w14:paraId="3D0586FE" w14:textId="77777777" w:rsidTr="00F64A45">
        <w:tc>
          <w:tcPr>
            <w:tcW w:w="9360" w:type="dxa"/>
            <w:tcBorders>
              <w:top w:val="single" w:sz="6" w:space="0" w:color="auto"/>
              <w:bottom w:val="nil"/>
            </w:tcBorders>
            <w:shd w:val="clear" w:color="auto" w:fill="CCFFFF"/>
          </w:tcPr>
          <w:p w14:paraId="7146901D" w14:textId="677ED8C3" w:rsidR="009C019B" w:rsidRPr="009C019B" w:rsidRDefault="009C019B" w:rsidP="00356976">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lastRenderedPageBreak/>
              <w:t>Completion of Required Elements – Describe completion of required elements (e.g., emissions reduction targets, milestones for compliance goals, etc.).  Some required elements are provided below in 7a, 7b, and 7c.</w:t>
            </w:r>
            <w:r>
              <w:rPr>
                <w:rFonts w:ascii="Arial" w:hAnsi="Arial" w:cs="Arial"/>
                <w:color w:val="000000" w:themeColor="text1"/>
                <w:sz w:val="24"/>
              </w:rPr>
              <w:br/>
            </w:r>
            <w:r w:rsidRPr="000636DD">
              <w:rPr>
                <w:rFonts w:ascii="Arial" w:hAnsi="Arial" w:cs="Arial"/>
                <w:i/>
                <w:color w:val="808080" w:themeColor="background1" w:themeShade="80"/>
                <w:sz w:val="24"/>
              </w:rPr>
              <w:t xml:space="preserve">[Ref. </w:t>
            </w:r>
            <w:r>
              <w:rPr>
                <w:rFonts w:ascii="Arial" w:hAnsi="Arial" w:cs="Arial"/>
                <w:i/>
                <w:color w:val="808080" w:themeColor="background1" w:themeShade="80"/>
                <w:sz w:val="24"/>
                <w:szCs w:val="24"/>
              </w:rPr>
              <w:t>Blueprint pages C-3, C-4, C-38, C-40.</w:t>
            </w:r>
          </w:p>
          <w:p w14:paraId="78004289" w14:textId="4A687433" w:rsidR="00B66842" w:rsidRPr="009C019B" w:rsidRDefault="009C019B" w:rsidP="006B7BFF">
            <w:pPr>
              <w:spacing w:before="120"/>
              <w:ind w:left="504"/>
              <w:rPr>
                <w:rFonts w:ascii="Arial" w:hAnsi="Arial" w:cs="Arial"/>
                <w:color w:val="000000" w:themeColor="text1"/>
                <w:sz w:val="24"/>
                <w:szCs w:val="24"/>
              </w:rPr>
            </w:pPr>
            <w:r w:rsidRPr="009C019B">
              <w:rPr>
                <w:rFonts w:ascii="Arial" w:hAnsi="Arial" w:cs="Arial"/>
                <w:color w:val="000000" w:themeColor="text1"/>
                <w:sz w:val="24"/>
                <w:u w:val="single"/>
              </w:rPr>
              <w:t xml:space="preserve">7a) </w:t>
            </w:r>
            <w:r w:rsidR="00B66842" w:rsidRPr="009C019B">
              <w:rPr>
                <w:rFonts w:ascii="Arial" w:hAnsi="Arial" w:cs="Arial"/>
                <w:color w:val="000000" w:themeColor="text1"/>
                <w:sz w:val="24"/>
                <w:u w:val="single"/>
              </w:rPr>
              <w:t>Emission Reduction Targets</w:t>
            </w:r>
            <w:r w:rsidR="00B66842" w:rsidRPr="009C019B">
              <w:rPr>
                <w:rFonts w:ascii="Arial" w:hAnsi="Arial" w:cs="Arial"/>
                <w:color w:val="000000" w:themeColor="text1"/>
                <w:sz w:val="24"/>
              </w:rPr>
              <w:t xml:space="preserve"> – Summarize progress toward achieving overall emission reduction targets (PM2.5, PM10, DPM, NOX, and VOC, as applicable)</w:t>
            </w:r>
            <w:r w:rsidR="001964C1" w:rsidRPr="009C019B">
              <w:rPr>
                <w:rFonts w:ascii="Arial" w:hAnsi="Arial" w:cs="Arial"/>
                <w:color w:val="000000" w:themeColor="text1"/>
                <w:sz w:val="24"/>
              </w:rPr>
              <w:t>.</w:t>
            </w:r>
            <w:r w:rsidR="00B66842" w:rsidRPr="009C019B">
              <w:rPr>
                <w:rFonts w:ascii="Arial" w:hAnsi="Arial" w:cs="Arial"/>
                <w:color w:val="000000" w:themeColor="text1"/>
                <w:sz w:val="24"/>
              </w:rPr>
              <w:t xml:space="preserve"> </w:t>
            </w:r>
            <w:r w:rsidR="00B66842" w:rsidRPr="009C019B">
              <w:rPr>
                <w:rFonts w:ascii="Arial" w:hAnsi="Arial" w:cs="Arial"/>
                <w:color w:val="000000" w:themeColor="text1"/>
                <w:sz w:val="24"/>
                <w:szCs w:val="24"/>
              </w:rPr>
              <w:t xml:space="preserve"> </w:t>
            </w:r>
            <w:r w:rsidRPr="00EB5A32">
              <w:rPr>
                <w:rFonts w:ascii="Arial" w:hAnsi="Arial" w:cs="Arial"/>
                <w:i/>
                <w:color w:val="808080" w:themeColor="background1" w:themeShade="80"/>
                <w:sz w:val="24"/>
              </w:rPr>
              <w:t>[Ref. Blueprint pages C-16 to C-19, C-38, C-40.</w:t>
            </w:r>
            <w:r w:rsidRPr="009C019B">
              <w:rPr>
                <w:rFonts w:ascii="Arial" w:hAnsi="Arial" w:cs="Arial"/>
                <w:i/>
                <w:color w:val="808080" w:themeColor="background1" w:themeShade="80"/>
                <w:sz w:val="24"/>
              </w:rPr>
              <w:t xml:space="preserve"> </w:t>
            </w:r>
            <w:r>
              <w:rPr>
                <w:rFonts w:ascii="Arial" w:hAnsi="Arial" w:cs="Arial"/>
                <w:i/>
                <w:color w:val="808080" w:themeColor="background1" w:themeShade="80"/>
                <w:sz w:val="24"/>
              </w:rPr>
              <w:t xml:space="preserve"> </w:t>
            </w:r>
            <w:r w:rsidR="008A5FA2" w:rsidRPr="005607A9">
              <w:rPr>
                <w:rFonts w:ascii="Arial" w:hAnsi="Arial" w:cs="Arial"/>
                <w:i/>
                <w:color w:val="808080" w:themeColor="background1" w:themeShade="80"/>
                <w:sz w:val="24"/>
                <w:szCs w:val="24"/>
              </w:rPr>
              <w:t>Community Emissions Reduction Plan Portside Environmental Justice Neighborhoods</w:t>
            </w:r>
            <w:r w:rsidR="008A5FA2" w:rsidRPr="00383B11">
              <w:rPr>
                <w:rFonts w:ascii="Arial" w:hAnsi="Arial" w:cs="Arial"/>
                <w:i/>
                <w:color w:val="808080" w:themeColor="background1" w:themeShade="80"/>
                <w:sz w:val="24"/>
                <w:szCs w:val="24"/>
              </w:rPr>
              <w:t xml:space="preserve">, </w:t>
            </w:r>
            <w:r w:rsidR="008A5FA2">
              <w:rPr>
                <w:rFonts w:ascii="Arial" w:hAnsi="Arial" w:cs="Arial"/>
                <w:i/>
                <w:color w:val="808080" w:themeColor="background1" w:themeShade="80"/>
                <w:sz w:val="24"/>
                <w:szCs w:val="24"/>
              </w:rPr>
              <w:t>Chapter 7</w:t>
            </w:r>
            <w:r w:rsidR="00D273F9" w:rsidRPr="009C019B">
              <w:rPr>
                <w:rFonts w:ascii="Arial" w:hAnsi="Arial" w:cs="Arial"/>
                <w:i/>
                <w:color w:val="808080" w:themeColor="background1" w:themeShade="80"/>
                <w:sz w:val="24"/>
              </w:rPr>
              <w:t xml:space="preserve">, Table </w:t>
            </w:r>
            <w:r w:rsidR="005607A9">
              <w:rPr>
                <w:rFonts w:ascii="Arial" w:hAnsi="Arial" w:cs="Arial"/>
                <w:i/>
                <w:color w:val="808080" w:themeColor="background1" w:themeShade="80"/>
                <w:sz w:val="24"/>
              </w:rPr>
              <w:t>16</w:t>
            </w:r>
            <w:r w:rsidR="00D273F9" w:rsidRPr="009C019B">
              <w:rPr>
                <w:rFonts w:ascii="Arial" w:hAnsi="Arial" w:cs="Arial"/>
                <w:i/>
                <w:color w:val="808080" w:themeColor="background1" w:themeShade="80"/>
                <w:sz w:val="24"/>
              </w:rPr>
              <w:t>]</w:t>
            </w:r>
          </w:p>
        </w:tc>
      </w:tr>
      <w:tr w:rsidR="00B66842" w:rsidRPr="00383B11" w14:paraId="5A941ED4" w14:textId="77777777" w:rsidTr="00F64A45">
        <w:trPr>
          <w:trHeight w:val="1152"/>
        </w:trPr>
        <w:tc>
          <w:tcPr>
            <w:tcW w:w="9360" w:type="dxa"/>
            <w:tcBorders>
              <w:top w:val="nil"/>
              <w:bottom w:val="single" w:sz="6" w:space="0" w:color="auto"/>
            </w:tcBorders>
            <w:shd w:val="clear" w:color="auto" w:fill="F2F2F2" w:themeFill="background1" w:themeFillShade="F2"/>
          </w:tcPr>
          <w:p w14:paraId="0256E4CC" w14:textId="0FA35FB3" w:rsidR="00B66842" w:rsidRPr="006A571A" w:rsidRDefault="00F620C2" w:rsidP="006A571A">
            <w:pPr>
              <w:spacing w:before="40"/>
              <w:ind w:left="720"/>
              <w:rPr>
                <w:rFonts w:ascii="Arial" w:hAnsi="Arial" w:cs="Arial"/>
                <w:iCs/>
                <w:sz w:val="24"/>
                <w:szCs w:val="24"/>
              </w:rPr>
            </w:pPr>
            <w:r>
              <w:rPr>
                <w:rFonts w:ascii="Arial" w:hAnsi="Arial" w:cs="Arial"/>
                <w:iCs/>
                <w:sz w:val="24"/>
                <w:szCs w:val="24"/>
              </w:rPr>
              <w:t xml:space="preserve">Emission reduction targets outlined in the CERP </w:t>
            </w:r>
            <w:r w:rsidR="00835C5F">
              <w:rPr>
                <w:rFonts w:ascii="Arial" w:hAnsi="Arial" w:cs="Arial"/>
                <w:iCs/>
                <w:sz w:val="24"/>
                <w:szCs w:val="24"/>
              </w:rPr>
              <w:t>will be accomplished by adoption of rules that</w:t>
            </w:r>
            <w:r w:rsidR="00E63F35">
              <w:rPr>
                <w:rFonts w:ascii="Arial" w:hAnsi="Arial" w:cs="Arial"/>
                <w:iCs/>
                <w:sz w:val="24"/>
                <w:szCs w:val="24"/>
              </w:rPr>
              <w:t>, in combination, will reduce 0.408 tons/day of VOCs and 0.</w:t>
            </w:r>
            <w:r w:rsidR="00C83DE4">
              <w:rPr>
                <w:rFonts w:ascii="Arial" w:hAnsi="Arial" w:cs="Arial"/>
                <w:iCs/>
                <w:sz w:val="24"/>
                <w:szCs w:val="24"/>
              </w:rPr>
              <w:t>395 tons/day of NOx.</w:t>
            </w:r>
          </w:p>
        </w:tc>
      </w:tr>
      <w:tr w:rsidR="00B66842" w:rsidRPr="00383B11" w14:paraId="74CC8444" w14:textId="77777777" w:rsidTr="00F64A45">
        <w:tc>
          <w:tcPr>
            <w:tcW w:w="9360" w:type="dxa"/>
            <w:tcBorders>
              <w:top w:val="single" w:sz="6" w:space="0" w:color="auto"/>
              <w:bottom w:val="nil"/>
            </w:tcBorders>
            <w:shd w:val="clear" w:color="auto" w:fill="CCFFFF"/>
          </w:tcPr>
          <w:p w14:paraId="62DA8927" w14:textId="122F9E97" w:rsidR="00B66842" w:rsidRPr="009C019B" w:rsidRDefault="009C019B" w:rsidP="009C019B">
            <w:pPr>
              <w:spacing w:before="120"/>
              <w:ind w:left="504"/>
              <w:rPr>
                <w:rFonts w:ascii="Arial" w:hAnsi="Arial" w:cs="Arial"/>
                <w:color w:val="000000" w:themeColor="text1"/>
                <w:sz w:val="24"/>
                <w:szCs w:val="24"/>
              </w:rPr>
            </w:pPr>
            <w:r w:rsidRPr="009C019B">
              <w:rPr>
                <w:rFonts w:ascii="Arial" w:hAnsi="Arial" w:cs="Arial"/>
                <w:color w:val="000000" w:themeColor="text1"/>
                <w:sz w:val="24"/>
                <w:szCs w:val="24"/>
                <w:u w:val="single"/>
              </w:rPr>
              <w:t xml:space="preserve">7b) </w:t>
            </w:r>
            <w:r w:rsidR="00B66842" w:rsidRPr="009C019B">
              <w:rPr>
                <w:rFonts w:ascii="Arial" w:hAnsi="Arial" w:cs="Arial"/>
                <w:color w:val="000000" w:themeColor="text1"/>
                <w:sz w:val="24"/>
                <w:szCs w:val="24"/>
                <w:u w:val="single"/>
              </w:rPr>
              <w:t>Proximity-Based Goals</w:t>
            </w:r>
            <w:r w:rsidR="00B66842" w:rsidRPr="009C019B">
              <w:rPr>
                <w:rFonts w:ascii="Arial" w:hAnsi="Arial" w:cs="Arial"/>
                <w:color w:val="000000" w:themeColor="text1"/>
                <w:sz w:val="24"/>
                <w:szCs w:val="24"/>
              </w:rPr>
              <w:t xml:space="preserve"> - </w:t>
            </w:r>
            <w:r w:rsidR="000C48AA" w:rsidRPr="009C019B">
              <w:rPr>
                <w:rFonts w:ascii="Arial" w:hAnsi="Arial" w:cs="Arial"/>
                <w:color w:val="000000" w:themeColor="text1"/>
                <w:sz w:val="24"/>
                <w:szCs w:val="24"/>
              </w:rPr>
              <w:t>Summarize progress toward achieving proximity-based goals (e.g., for air filtration, urban greening, school flag programs)</w:t>
            </w:r>
            <w:r w:rsidR="001964C1" w:rsidRPr="009C019B">
              <w:rPr>
                <w:rFonts w:ascii="Arial" w:hAnsi="Arial" w:cs="Arial"/>
                <w:color w:val="000000" w:themeColor="text1"/>
                <w:sz w:val="24"/>
                <w:szCs w:val="24"/>
              </w:rPr>
              <w:t>.</w:t>
            </w:r>
            <w:r w:rsidR="00B66842" w:rsidRPr="009C019B">
              <w:rPr>
                <w:rFonts w:ascii="Arial" w:hAnsi="Arial" w:cs="Arial"/>
                <w:color w:val="000000" w:themeColor="text1"/>
                <w:sz w:val="24"/>
                <w:szCs w:val="24"/>
              </w:rPr>
              <w:t xml:space="preserve">  </w:t>
            </w:r>
            <w:r w:rsidR="000C48AA" w:rsidRPr="009C019B">
              <w:rPr>
                <w:rFonts w:ascii="Arial" w:hAnsi="Arial" w:cs="Arial"/>
                <w:i/>
                <w:color w:val="808080" w:themeColor="background1" w:themeShade="80"/>
                <w:sz w:val="24"/>
                <w:szCs w:val="24"/>
              </w:rPr>
              <w:t>[Ref.  </w:t>
            </w:r>
            <w:r w:rsidRPr="00EB5A32">
              <w:rPr>
                <w:rFonts w:ascii="Arial" w:hAnsi="Arial" w:cs="Arial"/>
                <w:i/>
                <w:color w:val="808080" w:themeColor="background1" w:themeShade="80"/>
                <w:sz w:val="24"/>
                <w:szCs w:val="24"/>
              </w:rPr>
              <w:t xml:space="preserve">Blueprint pages C-19, C-20.  </w:t>
            </w:r>
            <w:r w:rsidR="008A5FA2" w:rsidRPr="005607A9">
              <w:rPr>
                <w:rFonts w:ascii="Arial" w:hAnsi="Arial" w:cs="Arial"/>
                <w:i/>
                <w:color w:val="808080" w:themeColor="background1" w:themeShade="80"/>
                <w:sz w:val="24"/>
                <w:szCs w:val="24"/>
              </w:rPr>
              <w:t>Community Emissions Reduction Plan Portside Environmental Justice Neighborhoods</w:t>
            </w:r>
            <w:r w:rsidR="008A5FA2" w:rsidRPr="00383B11">
              <w:rPr>
                <w:rFonts w:ascii="Arial" w:hAnsi="Arial" w:cs="Arial"/>
                <w:i/>
                <w:color w:val="808080" w:themeColor="background1" w:themeShade="80"/>
                <w:sz w:val="24"/>
                <w:szCs w:val="24"/>
              </w:rPr>
              <w:t xml:space="preserve">, </w:t>
            </w:r>
            <w:r w:rsidR="008A5FA2">
              <w:rPr>
                <w:rFonts w:ascii="Arial" w:hAnsi="Arial" w:cs="Arial"/>
                <w:i/>
                <w:color w:val="808080" w:themeColor="background1" w:themeShade="80"/>
                <w:sz w:val="24"/>
                <w:szCs w:val="24"/>
              </w:rPr>
              <w:t>Chapter 7</w:t>
            </w:r>
            <w:r w:rsidR="000C48AA" w:rsidRPr="009C019B">
              <w:rPr>
                <w:rFonts w:ascii="Arial" w:hAnsi="Arial" w:cs="Arial"/>
                <w:i/>
                <w:color w:val="808080" w:themeColor="background1" w:themeShade="80"/>
                <w:sz w:val="24"/>
                <w:szCs w:val="24"/>
              </w:rPr>
              <w:t>]</w:t>
            </w:r>
          </w:p>
        </w:tc>
      </w:tr>
      <w:tr w:rsidR="00B66842" w:rsidRPr="00383B11" w14:paraId="51917266" w14:textId="77777777" w:rsidTr="00F64A45">
        <w:trPr>
          <w:trHeight w:val="1152"/>
        </w:trPr>
        <w:tc>
          <w:tcPr>
            <w:tcW w:w="9360" w:type="dxa"/>
            <w:tcBorders>
              <w:top w:val="nil"/>
              <w:bottom w:val="single" w:sz="6" w:space="0" w:color="auto"/>
            </w:tcBorders>
            <w:shd w:val="clear" w:color="auto" w:fill="F2F2F2" w:themeFill="background1" w:themeFillShade="F2"/>
          </w:tcPr>
          <w:p w14:paraId="64FB2281" w14:textId="3EAC4FBE" w:rsidR="00B66842" w:rsidRDefault="00714121" w:rsidP="00E33B6A">
            <w:pPr>
              <w:spacing w:before="40"/>
              <w:ind w:left="720"/>
              <w:rPr>
                <w:rFonts w:ascii="Arial" w:hAnsi="Arial" w:cs="Arial"/>
                <w:color w:val="000000" w:themeColor="text1"/>
                <w:sz w:val="24"/>
                <w:szCs w:val="24"/>
              </w:rPr>
            </w:pPr>
            <w:r w:rsidRPr="00630111">
              <w:rPr>
                <w:rFonts w:ascii="Arial" w:hAnsi="Arial" w:cs="Arial"/>
                <w:color w:val="000000" w:themeColor="text1"/>
                <w:sz w:val="24"/>
                <w:szCs w:val="24"/>
              </w:rPr>
              <w:t>The various actions related towards achieving proximity-based goals requires ongoing coordination</w:t>
            </w:r>
            <w:r>
              <w:rPr>
                <w:rFonts w:ascii="Arial" w:hAnsi="Arial" w:cs="Arial"/>
                <w:color w:val="000000" w:themeColor="text1"/>
                <w:sz w:val="24"/>
                <w:szCs w:val="24"/>
              </w:rPr>
              <w:t xml:space="preserve"> with partner agencies</w:t>
            </w:r>
            <w:r w:rsidRPr="00630111">
              <w:rPr>
                <w:rFonts w:ascii="Arial" w:hAnsi="Arial" w:cs="Arial"/>
                <w:color w:val="000000" w:themeColor="text1"/>
                <w:sz w:val="24"/>
                <w:szCs w:val="24"/>
              </w:rPr>
              <w:t xml:space="preserve"> throughout the term of the plan.</w:t>
            </w:r>
            <w:r>
              <w:rPr>
                <w:rFonts w:ascii="Arial" w:hAnsi="Arial" w:cs="Arial"/>
                <w:color w:val="000000" w:themeColor="text1"/>
                <w:sz w:val="24"/>
                <w:szCs w:val="24"/>
              </w:rPr>
              <w:t xml:space="preserve"> </w:t>
            </w:r>
            <w:r w:rsidR="00606281">
              <w:rPr>
                <w:rFonts w:ascii="Arial" w:hAnsi="Arial" w:cs="Arial"/>
                <w:color w:val="000000" w:themeColor="text1"/>
                <w:sz w:val="24"/>
                <w:szCs w:val="24"/>
              </w:rPr>
              <w:t>T</w:t>
            </w:r>
            <w:r w:rsidR="00BD6CCB">
              <w:rPr>
                <w:rFonts w:ascii="Arial" w:hAnsi="Arial" w:cs="Arial"/>
                <w:color w:val="000000" w:themeColor="text1"/>
                <w:sz w:val="24"/>
                <w:szCs w:val="24"/>
              </w:rPr>
              <w:t xml:space="preserve">he CSC has recently submitted a letter of support for </w:t>
            </w:r>
            <w:r w:rsidR="00D05DF2" w:rsidRPr="00D05DF2">
              <w:rPr>
                <w:rFonts w:ascii="Arial" w:hAnsi="Arial" w:cs="Arial"/>
                <w:color w:val="000000" w:themeColor="text1"/>
                <w:sz w:val="24"/>
                <w:szCs w:val="24"/>
              </w:rPr>
              <w:t>Urban Corps’ Urban Forestry Workforce Development Tree Planting Program and its partnership with the Port of San Diego to plant 20 additional trees at Cesar Chavez Park in Barrio Logan.</w:t>
            </w:r>
          </w:p>
          <w:p w14:paraId="737C0470" w14:textId="77C32369" w:rsidR="00762886" w:rsidRDefault="00762886" w:rsidP="00E33B6A">
            <w:pPr>
              <w:spacing w:before="40"/>
              <w:ind w:left="720"/>
              <w:rPr>
                <w:rFonts w:ascii="Arial" w:hAnsi="Arial" w:cs="Arial"/>
                <w:color w:val="000000" w:themeColor="text1"/>
                <w:sz w:val="24"/>
                <w:szCs w:val="24"/>
              </w:rPr>
            </w:pPr>
          </w:p>
          <w:p w14:paraId="1432748C" w14:textId="31095356" w:rsidR="00762886" w:rsidRPr="007C419E" w:rsidRDefault="00762886" w:rsidP="00E33B6A">
            <w:pPr>
              <w:spacing w:before="40"/>
              <w:ind w:left="720"/>
              <w:rPr>
                <w:rFonts w:ascii="Arial" w:hAnsi="Arial" w:cs="Arial"/>
                <w:iCs/>
                <w:sz w:val="24"/>
                <w:szCs w:val="24"/>
              </w:rPr>
            </w:pPr>
            <w:r>
              <w:rPr>
                <w:rFonts w:ascii="Arial" w:hAnsi="Arial" w:cs="Arial"/>
                <w:color w:val="000000" w:themeColor="text1"/>
                <w:sz w:val="24"/>
                <w:szCs w:val="24"/>
              </w:rPr>
              <w:t xml:space="preserve">Additional </w:t>
            </w:r>
            <w:r w:rsidR="00F62C0F">
              <w:rPr>
                <w:rFonts w:ascii="Arial" w:hAnsi="Arial" w:cs="Arial"/>
                <w:color w:val="000000" w:themeColor="text1"/>
                <w:sz w:val="24"/>
                <w:szCs w:val="24"/>
              </w:rPr>
              <w:t>activities will be reported in future reports as progress on proximity-based goals continues.</w:t>
            </w:r>
          </w:p>
          <w:p w14:paraId="1167AE2B" w14:textId="77777777" w:rsidR="00B66842" w:rsidRPr="00383B11" w:rsidRDefault="00B66842" w:rsidP="00E33B6A">
            <w:pPr>
              <w:spacing w:before="120"/>
              <w:ind w:left="720"/>
              <w:rPr>
                <w:rFonts w:ascii="Arial" w:hAnsi="Arial" w:cs="Arial"/>
                <w:color w:val="000000" w:themeColor="text1"/>
                <w:sz w:val="24"/>
                <w:szCs w:val="24"/>
              </w:rPr>
            </w:pPr>
          </w:p>
        </w:tc>
      </w:tr>
      <w:tr w:rsidR="006970E6" w:rsidRPr="00383B11" w14:paraId="40AE7443" w14:textId="77777777" w:rsidTr="00013CE9">
        <w:tc>
          <w:tcPr>
            <w:tcW w:w="9360" w:type="dxa"/>
            <w:tcBorders>
              <w:top w:val="single" w:sz="6" w:space="0" w:color="auto"/>
              <w:bottom w:val="nil"/>
            </w:tcBorders>
            <w:shd w:val="clear" w:color="auto" w:fill="CCFFFF"/>
          </w:tcPr>
          <w:p w14:paraId="5F184225" w14:textId="082DAC82" w:rsidR="006970E6" w:rsidRPr="006970E6" w:rsidRDefault="006970E6" w:rsidP="006970E6">
            <w:pPr>
              <w:spacing w:before="120"/>
              <w:ind w:left="504"/>
              <w:rPr>
                <w:rFonts w:ascii="Arial" w:hAnsi="Arial" w:cs="Arial"/>
                <w:color w:val="000000" w:themeColor="text1"/>
                <w:sz w:val="24"/>
                <w:szCs w:val="24"/>
              </w:rPr>
            </w:pPr>
            <w:r w:rsidRPr="00832FD4">
              <w:rPr>
                <w:rFonts w:ascii="Arial" w:hAnsi="Arial" w:cs="Arial"/>
                <w:color w:val="000000" w:themeColor="text1"/>
                <w:sz w:val="24"/>
                <w:szCs w:val="24"/>
                <w:u w:val="single"/>
              </w:rPr>
              <w:t xml:space="preserve">7c) </w:t>
            </w:r>
            <w:r w:rsidR="00832FD4" w:rsidRPr="00832FD4">
              <w:rPr>
                <w:rFonts w:ascii="Arial" w:hAnsi="Arial" w:cs="Arial"/>
                <w:color w:val="000000" w:themeColor="text1"/>
                <w:sz w:val="24"/>
                <w:szCs w:val="24"/>
                <w:u w:val="single"/>
              </w:rPr>
              <w:t>Compliance Goals</w:t>
            </w:r>
            <w:r w:rsidR="00832FD4">
              <w:rPr>
                <w:rFonts w:ascii="Arial" w:hAnsi="Arial" w:cs="Arial"/>
                <w:color w:val="000000" w:themeColor="text1"/>
                <w:sz w:val="24"/>
                <w:szCs w:val="24"/>
              </w:rPr>
              <w:t xml:space="preserve"> - </w:t>
            </w:r>
            <w:r w:rsidRPr="006970E6">
              <w:rPr>
                <w:rFonts w:ascii="Arial" w:hAnsi="Arial" w:cs="Arial"/>
                <w:color w:val="000000" w:themeColor="text1"/>
                <w:sz w:val="24"/>
                <w:szCs w:val="24"/>
              </w:rPr>
              <w:t xml:space="preserve">Provide an update on progress toward achieving compliance goals and improving compliance (e.g., summarize non-compliance rates and other key compliance statistics).  </w:t>
            </w:r>
            <w:r w:rsidRPr="006970E6">
              <w:rPr>
                <w:rFonts w:ascii="Arial" w:hAnsi="Arial" w:cs="Arial"/>
                <w:i/>
                <w:color w:val="808080" w:themeColor="background1" w:themeShade="80"/>
                <w:sz w:val="24"/>
                <w:szCs w:val="24"/>
              </w:rPr>
              <w:t xml:space="preserve">[Ref. </w:t>
            </w:r>
            <w:r>
              <w:rPr>
                <w:rFonts w:ascii="Arial" w:hAnsi="Arial" w:cs="Arial"/>
                <w:i/>
                <w:color w:val="808080" w:themeColor="background1" w:themeShade="80"/>
                <w:sz w:val="24"/>
                <w:szCs w:val="24"/>
              </w:rPr>
              <w:t xml:space="preserve"> </w:t>
            </w:r>
            <w:r w:rsidRPr="00EB5A32">
              <w:rPr>
                <w:rFonts w:ascii="Arial" w:hAnsi="Arial" w:cs="Arial"/>
                <w:i/>
                <w:color w:val="808080" w:themeColor="background1" w:themeShade="80"/>
                <w:sz w:val="24"/>
                <w:szCs w:val="24"/>
              </w:rPr>
              <w:t xml:space="preserve">Blueprint page C-31.  </w:t>
            </w:r>
            <w:r w:rsidR="008A5FA2" w:rsidRPr="005607A9">
              <w:rPr>
                <w:rFonts w:ascii="Arial" w:hAnsi="Arial" w:cs="Arial"/>
                <w:i/>
                <w:color w:val="808080" w:themeColor="background1" w:themeShade="80"/>
                <w:sz w:val="24"/>
                <w:szCs w:val="24"/>
              </w:rPr>
              <w:t>Community Emissions Reduction Plan Portside Environmental Justice Neighborhoods</w:t>
            </w:r>
            <w:r w:rsidR="008A5FA2" w:rsidRPr="00383B11">
              <w:rPr>
                <w:rFonts w:ascii="Arial" w:hAnsi="Arial" w:cs="Arial"/>
                <w:i/>
                <w:color w:val="808080" w:themeColor="background1" w:themeShade="80"/>
                <w:sz w:val="24"/>
                <w:szCs w:val="24"/>
              </w:rPr>
              <w:t xml:space="preserve">, </w:t>
            </w:r>
            <w:r w:rsidR="008A5FA2">
              <w:rPr>
                <w:rFonts w:ascii="Arial" w:hAnsi="Arial" w:cs="Arial"/>
                <w:i/>
                <w:color w:val="808080" w:themeColor="background1" w:themeShade="80"/>
                <w:sz w:val="24"/>
                <w:szCs w:val="24"/>
              </w:rPr>
              <w:t>Chapter 7</w:t>
            </w:r>
            <w:r w:rsidRPr="006970E6">
              <w:rPr>
                <w:rFonts w:ascii="Arial" w:hAnsi="Arial" w:cs="Arial"/>
                <w:i/>
                <w:color w:val="808080" w:themeColor="background1" w:themeShade="80"/>
                <w:sz w:val="24"/>
                <w:szCs w:val="24"/>
              </w:rPr>
              <w:t>]</w:t>
            </w:r>
          </w:p>
        </w:tc>
      </w:tr>
      <w:tr w:rsidR="006970E6" w:rsidRPr="00383B11" w14:paraId="57D510DB" w14:textId="77777777" w:rsidTr="00013CE9">
        <w:trPr>
          <w:trHeight w:val="1152"/>
        </w:trPr>
        <w:tc>
          <w:tcPr>
            <w:tcW w:w="9360" w:type="dxa"/>
            <w:tcBorders>
              <w:top w:val="nil"/>
            </w:tcBorders>
            <w:shd w:val="clear" w:color="auto" w:fill="F2F2F2" w:themeFill="background1" w:themeFillShade="F2"/>
          </w:tcPr>
          <w:p w14:paraId="3E81088E" w14:textId="77777777" w:rsidR="00102F65" w:rsidRPr="00532258" w:rsidRDefault="00102F65" w:rsidP="00102F65">
            <w:pPr>
              <w:pStyle w:val="ListParagraph"/>
              <w:rPr>
                <w:rFonts w:ascii="Arial" w:hAnsi="Arial" w:cs="Arial"/>
                <w:iCs/>
                <w:sz w:val="24"/>
                <w:szCs w:val="24"/>
              </w:rPr>
            </w:pPr>
            <w:r w:rsidRPr="00532258">
              <w:rPr>
                <w:rFonts w:ascii="Arial" w:hAnsi="Arial" w:cs="Arial"/>
                <w:iCs/>
                <w:sz w:val="24"/>
                <w:szCs w:val="24"/>
              </w:rPr>
              <w:t xml:space="preserve">The </w:t>
            </w:r>
            <w:proofErr w:type="gramStart"/>
            <w:r w:rsidRPr="00532258">
              <w:rPr>
                <w:rFonts w:ascii="Arial" w:hAnsi="Arial" w:cs="Arial"/>
                <w:iCs/>
                <w:sz w:val="24"/>
                <w:szCs w:val="24"/>
              </w:rPr>
              <w:t>District</w:t>
            </w:r>
            <w:proofErr w:type="gramEnd"/>
            <w:r w:rsidRPr="00532258">
              <w:rPr>
                <w:rFonts w:ascii="Arial" w:hAnsi="Arial" w:cs="Arial"/>
                <w:iCs/>
                <w:sz w:val="24"/>
                <w:szCs w:val="24"/>
              </w:rPr>
              <w:t xml:space="preserve"> established a Supplemental Environmental Project (SEP) Program to work with violators to use violation fines to help fund projects that benefit the community, with a focus on projects in the Portside Community.  Currently, we are working with schools and community groups to add approved projects, and working with facilities that have received violations to settle a portion of their fine through a SEP</w:t>
            </w:r>
          </w:p>
          <w:p w14:paraId="77320E4B" w14:textId="77777777" w:rsidR="00102F65" w:rsidRPr="00532258" w:rsidRDefault="00102F65" w:rsidP="00102F65">
            <w:pPr>
              <w:pStyle w:val="ListParagraph"/>
              <w:rPr>
                <w:rFonts w:ascii="Arial" w:hAnsi="Arial" w:cs="Arial"/>
                <w:iCs/>
                <w:sz w:val="24"/>
                <w:szCs w:val="24"/>
              </w:rPr>
            </w:pPr>
            <w:r w:rsidRPr="00532258">
              <w:rPr>
                <w:rFonts w:ascii="Arial" w:hAnsi="Arial" w:cs="Arial"/>
                <w:iCs/>
                <w:sz w:val="24"/>
                <w:szCs w:val="24"/>
              </w:rPr>
              <w:lastRenderedPageBreak/>
              <w:t>Since the implementation of the CERP, the District has doubled the number of idling inspections in the Portside Community by conducting vehicle idling sweeps in the area twice a week.</w:t>
            </w:r>
          </w:p>
          <w:p w14:paraId="76D155CA" w14:textId="565B43DD" w:rsidR="006970E6" w:rsidRPr="00383B11" w:rsidRDefault="00102F65" w:rsidP="00102F65">
            <w:pPr>
              <w:spacing w:before="120"/>
              <w:ind w:left="720"/>
              <w:rPr>
                <w:rFonts w:ascii="Arial" w:hAnsi="Arial" w:cs="Arial"/>
                <w:color w:val="000000" w:themeColor="text1"/>
                <w:sz w:val="24"/>
                <w:szCs w:val="24"/>
              </w:rPr>
            </w:pPr>
            <w:r w:rsidRPr="00532258">
              <w:rPr>
                <w:rFonts w:ascii="Arial" w:hAnsi="Arial" w:cs="Arial"/>
                <w:iCs/>
                <w:sz w:val="24"/>
                <w:szCs w:val="24"/>
              </w:rPr>
              <w:t xml:space="preserve">The </w:t>
            </w:r>
            <w:proofErr w:type="gramStart"/>
            <w:r w:rsidRPr="00532258">
              <w:rPr>
                <w:rFonts w:ascii="Arial" w:hAnsi="Arial" w:cs="Arial"/>
                <w:iCs/>
                <w:sz w:val="24"/>
                <w:szCs w:val="24"/>
              </w:rPr>
              <w:t>District</w:t>
            </w:r>
            <w:proofErr w:type="gramEnd"/>
            <w:r w:rsidRPr="00532258">
              <w:rPr>
                <w:rFonts w:ascii="Arial" w:hAnsi="Arial" w:cs="Arial"/>
                <w:iCs/>
                <w:sz w:val="24"/>
                <w:szCs w:val="24"/>
              </w:rPr>
              <w:t xml:space="preserve"> is also in the final stages of completing the expansion of the CARB/SDAPCD Mobile Source MOU to include Commercial Harbor Craft.  Increased enforcement of these emission sources </w:t>
            </w:r>
            <w:proofErr w:type="gramStart"/>
            <w:r w:rsidRPr="00532258">
              <w:rPr>
                <w:rFonts w:ascii="Arial" w:hAnsi="Arial" w:cs="Arial"/>
                <w:iCs/>
                <w:sz w:val="24"/>
                <w:szCs w:val="24"/>
              </w:rPr>
              <w:t>are</w:t>
            </w:r>
            <w:proofErr w:type="gramEnd"/>
            <w:r w:rsidRPr="00532258">
              <w:rPr>
                <w:rFonts w:ascii="Arial" w:hAnsi="Arial" w:cs="Arial"/>
                <w:iCs/>
                <w:sz w:val="24"/>
                <w:szCs w:val="24"/>
              </w:rPr>
              <w:t xml:space="preserve"> expected to improve air quality in the region and benefit the Portside Community.</w:t>
            </w:r>
            <w:r w:rsidRPr="00532258">
              <w:t xml:space="preserve">    </w:t>
            </w:r>
          </w:p>
        </w:tc>
      </w:tr>
      <w:tr w:rsidR="00B66842" w:rsidRPr="00383B11" w14:paraId="59A85A79" w14:textId="77777777" w:rsidTr="00F64A45">
        <w:tc>
          <w:tcPr>
            <w:tcW w:w="9360" w:type="dxa"/>
            <w:tcBorders>
              <w:top w:val="single" w:sz="6" w:space="0" w:color="auto"/>
              <w:bottom w:val="nil"/>
            </w:tcBorders>
            <w:shd w:val="clear" w:color="auto" w:fill="CCFFFF"/>
          </w:tcPr>
          <w:p w14:paraId="35D579A4" w14:textId="63A6D6AE" w:rsidR="00B66842" w:rsidRPr="00383B11" w:rsidRDefault="002F1469" w:rsidP="00BA05A7">
            <w:pPr>
              <w:pStyle w:val="ListParagraph"/>
              <w:keepNext/>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lastRenderedPageBreak/>
              <w:t xml:space="preserve">Incentives Investments - </w:t>
            </w:r>
            <w:r w:rsidR="00924302" w:rsidRPr="00383B11">
              <w:rPr>
                <w:rFonts w:ascii="Arial" w:hAnsi="Arial" w:cs="Arial"/>
                <w:color w:val="000000" w:themeColor="text1"/>
                <w:sz w:val="24"/>
                <w:szCs w:val="24"/>
              </w:rPr>
              <w:t>Summarize the total incentives investments for programs that are identified in the community emissions reduction program or for other projects that provide air quality benefits within the community</w:t>
            </w:r>
            <w:r w:rsidR="001964C1" w:rsidRPr="00383B11">
              <w:rPr>
                <w:rFonts w:ascii="Arial" w:hAnsi="Arial" w:cs="Arial"/>
                <w:color w:val="000000" w:themeColor="text1"/>
                <w:sz w:val="24"/>
                <w:szCs w:val="24"/>
              </w:rPr>
              <w:t>.</w:t>
            </w:r>
          </w:p>
        </w:tc>
      </w:tr>
      <w:tr w:rsidR="00B66842" w:rsidRPr="00383B11" w14:paraId="67F28A32" w14:textId="77777777" w:rsidTr="00F64A45">
        <w:trPr>
          <w:trHeight w:val="1152"/>
        </w:trPr>
        <w:tc>
          <w:tcPr>
            <w:tcW w:w="9360" w:type="dxa"/>
            <w:tcBorders>
              <w:top w:val="nil"/>
            </w:tcBorders>
            <w:shd w:val="clear" w:color="auto" w:fill="F2F2F2" w:themeFill="background1" w:themeFillShade="F2"/>
          </w:tcPr>
          <w:tbl>
            <w:tblPr>
              <w:tblW w:w="8240" w:type="dxa"/>
              <w:tblLayout w:type="fixed"/>
              <w:tblCellMar>
                <w:left w:w="0" w:type="dxa"/>
                <w:right w:w="0" w:type="dxa"/>
              </w:tblCellMar>
              <w:tblLook w:val="04A0" w:firstRow="1" w:lastRow="0" w:firstColumn="1" w:lastColumn="0" w:noHBand="0" w:noVBand="1"/>
            </w:tblPr>
            <w:tblGrid>
              <w:gridCol w:w="616"/>
              <w:gridCol w:w="1324"/>
              <w:gridCol w:w="1260"/>
              <w:gridCol w:w="1260"/>
              <w:gridCol w:w="1260"/>
              <w:gridCol w:w="1260"/>
              <w:gridCol w:w="1260"/>
            </w:tblGrid>
            <w:tr w:rsidR="005A49D0" w:rsidRPr="00772C54" w14:paraId="28AE1165" w14:textId="77777777" w:rsidTr="003E2BF7">
              <w:trPr>
                <w:trHeight w:val="260"/>
              </w:trPr>
              <w:tc>
                <w:tcPr>
                  <w:tcW w:w="8240"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9386FB" w14:textId="77777777" w:rsidR="005A49D0" w:rsidRPr="00772C54" w:rsidRDefault="005A49D0" w:rsidP="005A49D0">
                  <w:pPr>
                    <w:rPr>
                      <w:sz w:val="18"/>
                      <w:szCs w:val="18"/>
                    </w:rPr>
                  </w:pPr>
                  <w:r w:rsidRPr="00772C54">
                    <w:rPr>
                      <w:sz w:val="18"/>
                      <w:szCs w:val="18"/>
                    </w:rPr>
                    <w:t>AB617 Incentives Funding by Year as of 11/30/2021</w:t>
                  </w:r>
                </w:p>
              </w:tc>
            </w:tr>
            <w:tr w:rsidR="00971EF6" w:rsidRPr="00772C54" w14:paraId="71A9F032" w14:textId="77777777" w:rsidTr="003E2BF7">
              <w:trPr>
                <w:trHeight w:val="767"/>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E0ABC" w14:textId="77777777" w:rsidR="00E91E4B" w:rsidRPr="00772C54" w:rsidRDefault="00E91E4B" w:rsidP="005A49D0">
                  <w:pPr>
                    <w:rPr>
                      <w:sz w:val="18"/>
                      <w:szCs w:val="18"/>
                    </w:rPr>
                  </w:pPr>
                  <w:r w:rsidRPr="00772C54">
                    <w:rPr>
                      <w:sz w:val="18"/>
                      <w:szCs w:val="18"/>
                    </w:rPr>
                    <w:t>Funding Year</w:t>
                  </w:r>
                </w:p>
              </w:tc>
              <w:tc>
                <w:tcPr>
                  <w:tcW w:w="1324" w:type="dxa"/>
                  <w:tcBorders>
                    <w:top w:val="nil"/>
                    <w:left w:val="nil"/>
                    <w:bottom w:val="single" w:sz="8" w:space="0" w:color="auto"/>
                    <w:right w:val="single" w:sz="8" w:space="0" w:color="auto"/>
                  </w:tcBorders>
                  <w:tcMar>
                    <w:top w:w="0" w:type="dxa"/>
                    <w:left w:w="108" w:type="dxa"/>
                    <w:bottom w:w="0" w:type="dxa"/>
                    <w:right w:w="108" w:type="dxa"/>
                  </w:tcMar>
                  <w:hideMark/>
                </w:tcPr>
                <w:p w14:paraId="394EAD3B" w14:textId="77777777" w:rsidR="00E91E4B" w:rsidRPr="00772C54" w:rsidRDefault="00E91E4B" w:rsidP="005A49D0">
                  <w:pPr>
                    <w:rPr>
                      <w:sz w:val="18"/>
                      <w:szCs w:val="18"/>
                    </w:rPr>
                  </w:pPr>
                  <w:r w:rsidRPr="00772C54">
                    <w:rPr>
                      <w:sz w:val="18"/>
                      <w:szCs w:val="18"/>
                    </w:rPr>
                    <w:t>Agreement Date</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1A588F98" w14:textId="77777777" w:rsidR="00E91E4B" w:rsidRPr="00772C54" w:rsidRDefault="00E91E4B" w:rsidP="005A49D0">
                  <w:pPr>
                    <w:rPr>
                      <w:sz w:val="18"/>
                      <w:szCs w:val="18"/>
                    </w:rPr>
                  </w:pPr>
                  <w:r w:rsidRPr="00772C54">
                    <w:rPr>
                      <w:sz w:val="18"/>
                      <w:szCs w:val="18"/>
                    </w:rPr>
                    <w:t>Total Funding</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528987EB" w14:textId="32C18FD8" w:rsidR="00E91E4B" w:rsidRPr="00772C54" w:rsidRDefault="00E91E4B" w:rsidP="005A49D0">
                  <w:pPr>
                    <w:rPr>
                      <w:sz w:val="18"/>
                      <w:szCs w:val="18"/>
                    </w:rPr>
                  </w:pPr>
                  <w:r w:rsidRPr="00772C54">
                    <w:rPr>
                      <w:sz w:val="18"/>
                      <w:szCs w:val="18"/>
                    </w:rPr>
                    <w:t>Project Funding</w:t>
                  </w:r>
                  <w:r>
                    <w:rPr>
                      <w:sz w:val="18"/>
                      <w:szCs w:val="18"/>
                    </w:rPr>
                    <w:t xml:space="preserve"> (Total </w:t>
                  </w:r>
                  <w:r w:rsidR="00D64C21">
                    <w:rPr>
                      <w:sz w:val="18"/>
                      <w:szCs w:val="18"/>
                    </w:rPr>
                    <w:t>minus admin)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2FCADD5D" w14:textId="77777777" w:rsidR="00E91E4B" w:rsidRPr="00772C54" w:rsidRDefault="00E91E4B" w:rsidP="005A49D0">
                  <w:pPr>
                    <w:rPr>
                      <w:sz w:val="18"/>
                      <w:szCs w:val="18"/>
                    </w:rPr>
                  </w:pPr>
                  <w:r w:rsidRPr="00772C54">
                    <w:rPr>
                      <w:sz w:val="18"/>
                      <w:szCs w:val="18"/>
                    </w:rPr>
                    <w:t>Expenditure Deadline</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149B170D" w14:textId="77777777" w:rsidR="00E91E4B" w:rsidRPr="00772C54" w:rsidRDefault="00E91E4B" w:rsidP="005A49D0">
                  <w:pPr>
                    <w:rPr>
                      <w:sz w:val="18"/>
                      <w:szCs w:val="18"/>
                    </w:rPr>
                  </w:pPr>
                  <w:r w:rsidRPr="00772C54">
                    <w:rPr>
                      <w:sz w:val="18"/>
                      <w:szCs w:val="18"/>
                    </w:rPr>
                    <w:t>Contracted Project Funds</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1CCFF9AC" w14:textId="77777777" w:rsidR="00E91E4B" w:rsidRPr="00772C54" w:rsidRDefault="00E91E4B" w:rsidP="005A49D0">
                  <w:pPr>
                    <w:rPr>
                      <w:sz w:val="18"/>
                      <w:szCs w:val="18"/>
                    </w:rPr>
                  </w:pPr>
                  <w:r w:rsidRPr="00772C54">
                    <w:rPr>
                      <w:sz w:val="18"/>
                      <w:szCs w:val="18"/>
                    </w:rPr>
                    <w:t>Expended Project Funds</w:t>
                  </w:r>
                </w:p>
              </w:tc>
            </w:tr>
            <w:tr w:rsidR="00971EF6" w:rsidRPr="00772C54" w14:paraId="175403C5" w14:textId="77777777" w:rsidTr="003E2BF7">
              <w:trPr>
                <w:trHeight w:val="260"/>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092E8" w14:textId="77777777" w:rsidR="00E91E4B" w:rsidRPr="00772C54" w:rsidRDefault="00E91E4B" w:rsidP="005A49D0">
                  <w:pPr>
                    <w:rPr>
                      <w:sz w:val="18"/>
                      <w:szCs w:val="18"/>
                    </w:rPr>
                  </w:pPr>
                  <w:r w:rsidRPr="00772C54">
                    <w:rPr>
                      <w:sz w:val="18"/>
                      <w:szCs w:val="18"/>
                    </w:rPr>
                    <w:t>1</w:t>
                  </w:r>
                </w:p>
              </w:tc>
              <w:tc>
                <w:tcPr>
                  <w:tcW w:w="1324" w:type="dxa"/>
                  <w:tcBorders>
                    <w:top w:val="nil"/>
                    <w:left w:val="nil"/>
                    <w:bottom w:val="single" w:sz="8" w:space="0" w:color="auto"/>
                    <w:right w:val="single" w:sz="8" w:space="0" w:color="auto"/>
                  </w:tcBorders>
                  <w:tcMar>
                    <w:top w:w="0" w:type="dxa"/>
                    <w:left w:w="108" w:type="dxa"/>
                    <w:bottom w:w="0" w:type="dxa"/>
                    <w:right w:w="108" w:type="dxa"/>
                  </w:tcMar>
                  <w:hideMark/>
                </w:tcPr>
                <w:p w14:paraId="3CC09D55" w14:textId="77777777" w:rsidR="00E91E4B" w:rsidRPr="00772C54" w:rsidRDefault="00E91E4B" w:rsidP="005A49D0">
                  <w:pPr>
                    <w:rPr>
                      <w:sz w:val="18"/>
                      <w:szCs w:val="18"/>
                    </w:rPr>
                  </w:pPr>
                  <w:r w:rsidRPr="00772C54">
                    <w:rPr>
                      <w:sz w:val="18"/>
                      <w:szCs w:val="18"/>
                    </w:rPr>
                    <w:t>2018</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460918E" w14:textId="77777777" w:rsidR="00E91E4B" w:rsidRPr="00772C54" w:rsidRDefault="00E91E4B" w:rsidP="005A49D0">
                  <w:pPr>
                    <w:jc w:val="right"/>
                    <w:rPr>
                      <w:sz w:val="18"/>
                      <w:szCs w:val="18"/>
                    </w:rPr>
                  </w:pPr>
                  <w:r w:rsidRPr="00772C54">
                    <w:rPr>
                      <w:sz w:val="18"/>
                      <w:szCs w:val="18"/>
                    </w:rPr>
                    <w:t>$3,000,000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7BCDFF5" w14:textId="77777777" w:rsidR="00E91E4B" w:rsidRPr="00772C54" w:rsidRDefault="00E91E4B" w:rsidP="005A49D0">
                  <w:pPr>
                    <w:jc w:val="right"/>
                    <w:rPr>
                      <w:sz w:val="18"/>
                      <w:szCs w:val="18"/>
                    </w:rPr>
                  </w:pPr>
                  <w:r w:rsidRPr="00772C54">
                    <w:rPr>
                      <w:sz w:val="18"/>
                      <w:szCs w:val="18"/>
                    </w:rPr>
                    <w:t>$2,812,500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7E28E3DE" w14:textId="4A616108" w:rsidR="00E91E4B" w:rsidRPr="00772C54" w:rsidRDefault="00E91E4B" w:rsidP="005A49D0">
                  <w:pPr>
                    <w:jc w:val="right"/>
                    <w:rPr>
                      <w:sz w:val="18"/>
                      <w:szCs w:val="18"/>
                    </w:rPr>
                  </w:pPr>
                  <w:r w:rsidRPr="00772C54">
                    <w:rPr>
                      <w:sz w:val="18"/>
                      <w:szCs w:val="18"/>
                    </w:rPr>
                    <w:t>June</w:t>
                  </w:r>
                  <w:r w:rsidR="00E17658">
                    <w:rPr>
                      <w:sz w:val="18"/>
                      <w:szCs w:val="18"/>
                    </w:rPr>
                    <w:t xml:space="preserve"> </w:t>
                  </w:r>
                  <w:r w:rsidRPr="00772C54">
                    <w:rPr>
                      <w:sz w:val="18"/>
                      <w:szCs w:val="18"/>
                    </w:rPr>
                    <w:t>2023</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01BABB2E" w14:textId="77777777" w:rsidR="00E91E4B" w:rsidRPr="00772C54" w:rsidRDefault="00E91E4B" w:rsidP="005A49D0">
                  <w:pPr>
                    <w:jc w:val="right"/>
                    <w:rPr>
                      <w:sz w:val="18"/>
                      <w:szCs w:val="18"/>
                    </w:rPr>
                  </w:pPr>
                  <w:r w:rsidRPr="00772C54">
                    <w:rPr>
                      <w:sz w:val="18"/>
                      <w:szCs w:val="18"/>
                    </w:rPr>
                    <w:t>$2,697,341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73AB8D2E" w14:textId="77777777" w:rsidR="00E91E4B" w:rsidRPr="00772C54" w:rsidRDefault="00E91E4B" w:rsidP="005A49D0">
                  <w:pPr>
                    <w:jc w:val="right"/>
                    <w:rPr>
                      <w:sz w:val="18"/>
                      <w:szCs w:val="18"/>
                    </w:rPr>
                  </w:pPr>
                  <w:r w:rsidRPr="00772C54">
                    <w:rPr>
                      <w:sz w:val="18"/>
                      <w:szCs w:val="18"/>
                    </w:rPr>
                    <w:t>$2,519,996</w:t>
                  </w:r>
                </w:p>
              </w:tc>
            </w:tr>
            <w:tr w:rsidR="00971EF6" w:rsidRPr="00772C54" w14:paraId="43A097BF" w14:textId="77777777" w:rsidTr="003E2BF7">
              <w:trPr>
                <w:trHeight w:val="246"/>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14FE5" w14:textId="77777777" w:rsidR="00E91E4B" w:rsidRPr="00772C54" w:rsidRDefault="00E91E4B" w:rsidP="005A49D0">
                  <w:pPr>
                    <w:rPr>
                      <w:sz w:val="18"/>
                      <w:szCs w:val="18"/>
                    </w:rPr>
                  </w:pPr>
                  <w:r w:rsidRPr="00772C54">
                    <w:rPr>
                      <w:sz w:val="18"/>
                      <w:szCs w:val="18"/>
                    </w:rPr>
                    <w:t>2</w:t>
                  </w:r>
                </w:p>
              </w:tc>
              <w:tc>
                <w:tcPr>
                  <w:tcW w:w="1324" w:type="dxa"/>
                  <w:tcBorders>
                    <w:top w:val="nil"/>
                    <w:left w:val="nil"/>
                    <w:bottom w:val="single" w:sz="8" w:space="0" w:color="auto"/>
                    <w:right w:val="single" w:sz="8" w:space="0" w:color="auto"/>
                  </w:tcBorders>
                  <w:tcMar>
                    <w:top w:w="0" w:type="dxa"/>
                    <w:left w:w="108" w:type="dxa"/>
                    <w:bottom w:w="0" w:type="dxa"/>
                    <w:right w:w="108" w:type="dxa"/>
                  </w:tcMar>
                  <w:hideMark/>
                </w:tcPr>
                <w:p w14:paraId="5202C7ED" w14:textId="77777777" w:rsidR="00E91E4B" w:rsidRPr="00772C54" w:rsidRDefault="00E91E4B" w:rsidP="005A49D0">
                  <w:pPr>
                    <w:rPr>
                      <w:sz w:val="18"/>
                      <w:szCs w:val="18"/>
                    </w:rPr>
                  </w:pPr>
                  <w:r w:rsidRPr="00772C54">
                    <w:rPr>
                      <w:sz w:val="18"/>
                      <w:szCs w:val="18"/>
                    </w:rPr>
                    <w:t>2019</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FBCB0BB" w14:textId="77777777" w:rsidR="00E91E4B" w:rsidRPr="00772C54" w:rsidRDefault="00E91E4B" w:rsidP="005A49D0">
                  <w:pPr>
                    <w:jc w:val="right"/>
                    <w:rPr>
                      <w:sz w:val="18"/>
                      <w:szCs w:val="18"/>
                    </w:rPr>
                  </w:pPr>
                  <w:r w:rsidRPr="00772C54">
                    <w:rPr>
                      <w:sz w:val="18"/>
                      <w:szCs w:val="18"/>
                    </w:rPr>
                    <w:t>$18,905,000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14D4C36A" w14:textId="77777777" w:rsidR="00E91E4B" w:rsidRPr="00772C54" w:rsidRDefault="00E91E4B" w:rsidP="005A49D0">
                  <w:pPr>
                    <w:jc w:val="right"/>
                    <w:rPr>
                      <w:sz w:val="18"/>
                      <w:szCs w:val="18"/>
                    </w:rPr>
                  </w:pPr>
                  <w:r w:rsidRPr="00772C54">
                    <w:rPr>
                      <w:sz w:val="18"/>
                      <w:szCs w:val="18"/>
                    </w:rPr>
                    <w:t>$17,723,438</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1DA89D61" w14:textId="228A014F" w:rsidR="00E91E4B" w:rsidRPr="00772C54" w:rsidRDefault="00E91E4B" w:rsidP="005A49D0">
                  <w:pPr>
                    <w:jc w:val="right"/>
                    <w:rPr>
                      <w:sz w:val="18"/>
                      <w:szCs w:val="18"/>
                    </w:rPr>
                  </w:pPr>
                  <w:r w:rsidRPr="00772C54">
                    <w:rPr>
                      <w:sz w:val="18"/>
                      <w:szCs w:val="18"/>
                    </w:rPr>
                    <w:t>June 202</w:t>
                  </w:r>
                  <w:r w:rsidR="00E17658">
                    <w:rPr>
                      <w:sz w:val="18"/>
                      <w:szCs w:val="18"/>
                    </w:rPr>
                    <w:t>2</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68AA4902" w14:textId="77777777" w:rsidR="00E91E4B" w:rsidRPr="00772C54" w:rsidRDefault="00E91E4B" w:rsidP="005A49D0">
                  <w:pPr>
                    <w:jc w:val="right"/>
                    <w:rPr>
                      <w:sz w:val="18"/>
                      <w:szCs w:val="18"/>
                    </w:rPr>
                  </w:pPr>
                  <w:r w:rsidRPr="00772C54">
                    <w:rPr>
                      <w:sz w:val="18"/>
                      <w:szCs w:val="18"/>
                    </w:rPr>
                    <w:t>$14,260,828</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67BFC976" w14:textId="77777777" w:rsidR="00E91E4B" w:rsidRPr="00772C54" w:rsidRDefault="00E91E4B" w:rsidP="005A49D0">
                  <w:pPr>
                    <w:jc w:val="right"/>
                    <w:rPr>
                      <w:sz w:val="18"/>
                      <w:szCs w:val="18"/>
                    </w:rPr>
                  </w:pPr>
                  <w:r w:rsidRPr="00772C54">
                    <w:rPr>
                      <w:sz w:val="18"/>
                      <w:szCs w:val="18"/>
                    </w:rPr>
                    <w:t>$403,874</w:t>
                  </w:r>
                </w:p>
              </w:tc>
            </w:tr>
            <w:tr w:rsidR="00971EF6" w:rsidRPr="00772C54" w14:paraId="134384F2" w14:textId="77777777" w:rsidTr="003E2BF7">
              <w:trPr>
                <w:trHeight w:val="286"/>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A591A" w14:textId="77777777" w:rsidR="00E91E4B" w:rsidRPr="00772C54" w:rsidRDefault="00E91E4B" w:rsidP="005A49D0">
                  <w:pPr>
                    <w:rPr>
                      <w:sz w:val="18"/>
                      <w:szCs w:val="18"/>
                    </w:rPr>
                  </w:pPr>
                  <w:r w:rsidRPr="00772C54">
                    <w:rPr>
                      <w:sz w:val="18"/>
                      <w:szCs w:val="18"/>
                    </w:rPr>
                    <w:t>3</w:t>
                  </w:r>
                </w:p>
              </w:tc>
              <w:tc>
                <w:tcPr>
                  <w:tcW w:w="1324" w:type="dxa"/>
                  <w:tcBorders>
                    <w:top w:val="nil"/>
                    <w:left w:val="nil"/>
                    <w:bottom w:val="single" w:sz="8" w:space="0" w:color="auto"/>
                    <w:right w:val="single" w:sz="8" w:space="0" w:color="auto"/>
                  </w:tcBorders>
                  <w:tcMar>
                    <w:top w:w="0" w:type="dxa"/>
                    <w:left w:w="108" w:type="dxa"/>
                    <w:bottom w:w="0" w:type="dxa"/>
                    <w:right w:w="108" w:type="dxa"/>
                  </w:tcMar>
                  <w:hideMark/>
                </w:tcPr>
                <w:p w14:paraId="7368DE55" w14:textId="77777777" w:rsidR="00E91E4B" w:rsidRPr="00772C54" w:rsidRDefault="00E91E4B" w:rsidP="005A49D0">
                  <w:pPr>
                    <w:rPr>
                      <w:sz w:val="18"/>
                      <w:szCs w:val="18"/>
                    </w:rPr>
                  </w:pPr>
                  <w:r w:rsidRPr="00772C54">
                    <w:rPr>
                      <w:sz w:val="18"/>
                      <w:szCs w:val="18"/>
                    </w:rPr>
                    <w:t>2020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19266350" w14:textId="77777777" w:rsidR="00E91E4B" w:rsidRPr="00772C54" w:rsidRDefault="00E91E4B" w:rsidP="005A49D0">
                  <w:pPr>
                    <w:jc w:val="right"/>
                    <w:rPr>
                      <w:sz w:val="18"/>
                      <w:szCs w:val="18"/>
                    </w:rPr>
                  </w:pPr>
                  <w:r w:rsidRPr="00772C54">
                    <w:rPr>
                      <w:sz w:val="18"/>
                      <w:szCs w:val="18"/>
                    </w:rPr>
                    <w:t>$16,048,461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70BCA4FD" w14:textId="77777777" w:rsidR="00E91E4B" w:rsidRPr="00772C54" w:rsidRDefault="00E91E4B" w:rsidP="005A49D0">
                  <w:pPr>
                    <w:jc w:val="right"/>
                    <w:rPr>
                      <w:sz w:val="18"/>
                      <w:szCs w:val="18"/>
                    </w:rPr>
                  </w:pPr>
                  <w:r w:rsidRPr="00772C54">
                    <w:rPr>
                      <w:sz w:val="18"/>
                      <w:szCs w:val="18"/>
                    </w:rPr>
                    <w:t>$15,045,433</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2E40E9F2" w14:textId="77777777" w:rsidR="00E91E4B" w:rsidRPr="00772C54" w:rsidRDefault="00E91E4B" w:rsidP="005A49D0">
                  <w:pPr>
                    <w:jc w:val="right"/>
                    <w:rPr>
                      <w:sz w:val="18"/>
                      <w:szCs w:val="18"/>
                    </w:rPr>
                  </w:pPr>
                  <w:r w:rsidRPr="00772C54">
                    <w:rPr>
                      <w:sz w:val="18"/>
                      <w:szCs w:val="18"/>
                    </w:rPr>
                    <w:t>June 2025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0B5BAA68" w14:textId="635B7A5B" w:rsidR="00E91E4B" w:rsidRPr="00772C54" w:rsidRDefault="00E91E4B" w:rsidP="005A49D0">
                  <w:pPr>
                    <w:jc w:val="right"/>
                    <w:rPr>
                      <w:sz w:val="18"/>
                      <w:szCs w:val="18"/>
                    </w:rPr>
                  </w:pPr>
                  <w:r w:rsidRPr="00772C54">
                    <w:rPr>
                      <w:sz w:val="18"/>
                      <w:szCs w:val="18"/>
                    </w:rPr>
                    <w:t>$4,865,159</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56A501D1" w14:textId="77777777" w:rsidR="00E91E4B" w:rsidRPr="00772C54" w:rsidRDefault="00E91E4B" w:rsidP="005A49D0">
                  <w:pPr>
                    <w:jc w:val="right"/>
                    <w:rPr>
                      <w:sz w:val="18"/>
                      <w:szCs w:val="18"/>
                    </w:rPr>
                  </w:pPr>
                  <w:r w:rsidRPr="00772C54">
                    <w:rPr>
                      <w:sz w:val="18"/>
                      <w:szCs w:val="18"/>
                    </w:rPr>
                    <w:t>$0</w:t>
                  </w:r>
                </w:p>
              </w:tc>
            </w:tr>
          </w:tbl>
          <w:p w14:paraId="675FF979" w14:textId="77777777" w:rsidR="00B66842" w:rsidRPr="00383B11" w:rsidRDefault="00B66842" w:rsidP="001F0F0B">
            <w:pPr>
              <w:keepNext/>
              <w:spacing w:before="120"/>
              <w:ind w:left="720"/>
              <w:rPr>
                <w:rFonts w:ascii="Arial" w:hAnsi="Arial" w:cs="Arial"/>
                <w:color w:val="000000" w:themeColor="text1"/>
                <w:sz w:val="24"/>
                <w:szCs w:val="24"/>
              </w:rPr>
            </w:pPr>
          </w:p>
        </w:tc>
      </w:tr>
    </w:tbl>
    <w:p w14:paraId="17A35721" w14:textId="7EA8CD68" w:rsidR="00D321CF" w:rsidRPr="00383B11" w:rsidRDefault="00D321CF" w:rsidP="002006C3"/>
    <w:p w14:paraId="59F5EAD5" w14:textId="154C9EB6" w:rsidR="00590B58" w:rsidRPr="00383B11" w:rsidRDefault="00590B58" w:rsidP="00590B58"/>
    <w:p w14:paraId="3771660A" w14:textId="77777777" w:rsidR="00590B58" w:rsidRPr="00383B11" w:rsidRDefault="00590B58">
      <w:r w:rsidRPr="00383B11">
        <w:br w:type="page"/>
      </w:r>
    </w:p>
    <w:p w14:paraId="560B947F" w14:textId="77777777" w:rsidR="00590B58" w:rsidRPr="00383B11" w:rsidRDefault="00590B58" w:rsidP="00590B58">
      <w:pPr>
        <w:rPr>
          <w:szCs w:val="24"/>
        </w:rPr>
      </w:pPr>
    </w:p>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C-Status Updates for Each Strategy"/>
        <w:tblDescription w:val="This table describes Report Section C, which is an attached spreadsheet that districts use to provide status updates for each strategy in the community emissions reduction program."/>
      </w:tblPr>
      <w:tblGrid>
        <w:gridCol w:w="9360"/>
      </w:tblGrid>
      <w:tr w:rsidR="00342276" w:rsidRPr="00383B11" w14:paraId="1517B9FA" w14:textId="77777777" w:rsidTr="005E741F">
        <w:trPr>
          <w:tblHeader/>
        </w:trPr>
        <w:tc>
          <w:tcPr>
            <w:tcW w:w="9360" w:type="dxa"/>
            <w:tcBorders>
              <w:top w:val="single" w:sz="12" w:space="0" w:color="auto"/>
              <w:bottom w:val="double" w:sz="4" w:space="0" w:color="auto"/>
            </w:tcBorders>
            <w:shd w:val="clear" w:color="auto" w:fill="FBE4D5" w:themeFill="accent2" w:themeFillTint="33"/>
          </w:tcPr>
          <w:p w14:paraId="5C466EDB" w14:textId="1330734B" w:rsidR="00342276" w:rsidRPr="00383B11" w:rsidRDefault="00342276" w:rsidP="00356976">
            <w:pPr>
              <w:spacing w:before="120" w:after="120"/>
              <w:rPr>
                <w:rFonts w:ascii="Arial" w:hAnsi="Arial" w:cs="Arial"/>
                <w:color w:val="000000" w:themeColor="text1"/>
                <w:sz w:val="24"/>
                <w:szCs w:val="24"/>
              </w:rPr>
            </w:pPr>
            <w:r w:rsidRPr="00383B11">
              <w:rPr>
                <w:rFonts w:ascii="Arial" w:hAnsi="Arial" w:cs="Arial"/>
                <w:b/>
                <w:i/>
                <w:color w:val="0000FF"/>
                <w:sz w:val="24"/>
                <w:szCs w:val="24"/>
              </w:rPr>
              <w:t xml:space="preserve">Section </w:t>
            </w:r>
            <w:r w:rsidR="00356976">
              <w:rPr>
                <w:rFonts w:ascii="Arial" w:hAnsi="Arial" w:cs="Arial"/>
                <w:b/>
                <w:i/>
                <w:color w:val="0000FF"/>
                <w:sz w:val="24"/>
                <w:szCs w:val="24"/>
              </w:rPr>
              <w:t>B</w:t>
            </w:r>
            <w:r w:rsidRPr="00383B11">
              <w:rPr>
                <w:rFonts w:ascii="Arial" w:hAnsi="Arial" w:cs="Arial"/>
                <w:b/>
                <w:i/>
                <w:color w:val="0000FF"/>
                <w:sz w:val="24"/>
                <w:szCs w:val="24"/>
              </w:rPr>
              <w:t>:</w:t>
            </w:r>
            <w:r w:rsidRPr="00383B11">
              <w:rPr>
                <w:rFonts w:ascii="Arial" w:hAnsi="Arial" w:cs="Arial"/>
                <w:b/>
                <w:color w:val="0000FF"/>
                <w:sz w:val="24"/>
                <w:szCs w:val="24"/>
              </w:rPr>
              <w:t xml:space="preserve">  Status update for EACH STRATEGY in the community emissions reduction program</w:t>
            </w:r>
          </w:p>
        </w:tc>
      </w:tr>
      <w:tr w:rsidR="00342276" w:rsidRPr="00383B11" w14:paraId="0ADC401A" w14:textId="77777777" w:rsidTr="00342276">
        <w:tc>
          <w:tcPr>
            <w:tcW w:w="9360" w:type="dxa"/>
            <w:tcBorders>
              <w:top w:val="double" w:sz="4" w:space="0" w:color="auto"/>
            </w:tcBorders>
            <w:shd w:val="clear" w:color="auto" w:fill="FBE4D5" w:themeFill="accent2" w:themeFillTint="33"/>
          </w:tcPr>
          <w:p w14:paraId="4A466D4F" w14:textId="49CA30BE" w:rsidR="00342276" w:rsidRPr="008807A6" w:rsidRDefault="00342276" w:rsidP="008807A6">
            <w:pPr>
              <w:spacing w:before="120"/>
              <w:ind w:left="144"/>
              <w:rPr>
                <w:rFonts w:ascii="Arial" w:hAnsi="Arial" w:cs="Arial"/>
                <w:color w:val="000000" w:themeColor="text1"/>
                <w:sz w:val="24"/>
                <w:szCs w:val="24"/>
              </w:rPr>
            </w:pPr>
            <w:r w:rsidRPr="008807A6">
              <w:rPr>
                <w:rFonts w:ascii="Arial" w:hAnsi="Arial" w:cs="Arial"/>
                <w:color w:val="000000"/>
                <w:sz w:val="24"/>
                <w:szCs w:val="24"/>
              </w:rPr>
              <w:t>Please fill in the attached spreadsheet template and provide an update on the status and specific metrics for EACH STRATEGY.</w:t>
            </w:r>
            <w:r w:rsidR="001F0F0B" w:rsidRPr="008807A6">
              <w:rPr>
                <w:rFonts w:ascii="Arial" w:hAnsi="Arial" w:cs="Arial"/>
                <w:color w:val="000000"/>
                <w:sz w:val="24"/>
                <w:szCs w:val="24"/>
              </w:rPr>
              <w:t xml:space="preserve">  </w:t>
            </w:r>
            <w:r w:rsidR="001F0F0B" w:rsidRPr="008807A6">
              <w:rPr>
                <w:rFonts w:ascii="Arial" w:hAnsi="Arial" w:cs="Arial"/>
                <w:color w:val="808080" w:themeColor="background1" w:themeShade="80"/>
                <w:sz w:val="24"/>
                <w:szCs w:val="24"/>
              </w:rPr>
              <w:t>[Ref. Blueprint, page C-39]</w:t>
            </w:r>
          </w:p>
        </w:tc>
      </w:tr>
      <w:tr w:rsidR="00342276" w:rsidRPr="00383B11" w14:paraId="1B1D01C0" w14:textId="77777777" w:rsidTr="00E33B6A">
        <w:trPr>
          <w:trHeight w:val="1152"/>
        </w:trPr>
        <w:tc>
          <w:tcPr>
            <w:tcW w:w="9360" w:type="dxa"/>
            <w:shd w:val="clear" w:color="auto" w:fill="F2F2F2" w:themeFill="background1" w:themeFillShade="F2"/>
          </w:tcPr>
          <w:p w14:paraId="3E93D51A" w14:textId="621AC6B6" w:rsidR="00342276" w:rsidRPr="00383B11" w:rsidRDefault="00342276" w:rsidP="00E33B6A">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[Use the attached spreadsheet to provide updates on each strategy]</w:t>
            </w:r>
          </w:p>
          <w:p w14:paraId="48630E00" w14:textId="77777777" w:rsidR="00342276" w:rsidRPr="00383B11" w:rsidRDefault="00342276" w:rsidP="00E33B6A">
            <w:pPr>
              <w:spacing w:before="120"/>
              <w:ind w:left="720"/>
              <w:rPr>
                <w:rFonts w:ascii="Arial" w:hAnsi="Arial" w:cs="Arial"/>
                <w:color w:val="000000" w:themeColor="text1"/>
                <w:sz w:val="24"/>
                <w:szCs w:val="24"/>
              </w:rPr>
            </w:pPr>
          </w:p>
        </w:tc>
      </w:tr>
    </w:tbl>
    <w:p w14:paraId="2AC19C97" w14:textId="710DA033" w:rsidR="00FF3715" w:rsidRPr="00383B11" w:rsidRDefault="00FF3715" w:rsidP="002006C3"/>
    <w:p w14:paraId="2E90F4F8" w14:textId="095C8429" w:rsidR="000B3723" w:rsidRPr="00383B11" w:rsidRDefault="000B3723" w:rsidP="000B3723"/>
    <w:p w14:paraId="3D46D6A3" w14:textId="77777777" w:rsidR="00B96C81" w:rsidRPr="00383B11" w:rsidRDefault="00B96C81" w:rsidP="000B3723">
      <w:pPr>
        <w:rPr>
          <w:szCs w:val="24"/>
        </w:rPr>
      </w:pPr>
    </w:p>
    <w:p w14:paraId="0A12A5FD" w14:textId="77777777" w:rsidR="000B3723" w:rsidRPr="00383B11" w:rsidRDefault="000B3723" w:rsidP="000B3723">
      <w:pPr>
        <w:rPr>
          <w:b/>
          <w:i/>
          <w:color w:val="0000FF"/>
        </w:rPr>
      </w:pPr>
      <w:r w:rsidRPr="00383B11">
        <w:rPr>
          <w:b/>
          <w:i/>
          <w:color w:val="0000FF"/>
        </w:rPr>
        <w:br w:type="page"/>
      </w:r>
    </w:p>
    <w:p w14:paraId="5F8C3DC3" w14:textId="77777777" w:rsidR="00591C7E" w:rsidRPr="00383B11" w:rsidRDefault="00591C7E" w:rsidP="00D12E3A">
      <w:pPr>
        <w:jc w:val="center"/>
        <w:rPr>
          <w:b/>
          <w:sz w:val="28"/>
          <w:szCs w:val="24"/>
        </w:rPr>
      </w:pPr>
    </w:p>
    <w:p w14:paraId="147E5E0F" w14:textId="374C9817" w:rsidR="003D396B" w:rsidRPr="00383B11" w:rsidRDefault="003D396B" w:rsidP="00D12E3A">
      <w:pPr>
        <w:jc w:val="center"/>
        <w:rPr>
          <w:b/>
          <w:color w:val="000000" w:themeColor="text1"/>
          <w:sz w:val="28"/>
        </w:rPr>
      </w:pPr>
      <w:r w:rsidRPr="00383B11">
        <w:rPr>
          <w:b/>
          <w:sz w:val="28"/>
          <w:szCs w:val="24"/>
        </w:rPr>
        <w:t>[</w:t>
      </w:r>
      <w:r w:rsidR="00087986" w:rsidRPr="00383B11">
        <w:rPr>
          <w:b/>
          <w:color w:val="FF0000"/>
          <w:sz w:val="28"/>
          <w:szCs w:val="24"/>
          <w:highlight w:val="green"/>
        </w:rPr>
        <w:t>ATTACH</w:t>
      </w:r>
      <w:r w:rsidRPr="00383B11">
        <w:rPr>
          <w:b/>
          <w:color w:val="FF0000"/>
          <w:sz w:val="28"/>
          <w:szCs w:val="24"/>
          <w:highlight w:val="green"/>
        </w:rPr>
        <w:t xml:space="preserve"> SPREADSHEET FOR </w:t>
      </w:r>
      <w:r w:rsidRPr="00383B11">
        <w:rPr>
          <w:b/>
          <w:i/>
          <w:color w:val="FF0000"/>
          <w:sz w:val="28"/>
          <w:highlight w:val="green"/>
        </w:rPr>
        <w:t xml:space="preserve">Report Section </w:t>
      </w:r>
      <w:r w:rsidR="0071069B">
        <w:rPr>
          <w:b/>
          <w:i/>
          <w:color w:val="FF0000"/>
          <w:sz w:val="28"/>
          <w:highlight w:val="green"/>
        </w:rPr>
        <w:t>B</w:t>
      </w:r>
      <w:r w:rsidRPr="00383B11">
        <w:rPr>
          <w:b/>
          <w:i/>
          <w:color w:val="FF0000"/>
          <w:sz w:val="28"/>
          <w:highlight w:val="green"/>
        </w:rPr>
        <w:t>:</w:t>
      </w:r>
      <w:r w:rsidRPr="00383B11">
        <w:rPr>
          <w:b/>
          <w:color w:val="FF0000"/>
          <w:sz w:val="28"/>
          <w:highlight w:val="green"/>
        </w:rPr>
        <w:t xml:space="preserve">  Status update for EACH STRATEGY in the community emissions reduction program</w:t>
      </w:r>
      <w:r w:rsidRPr="00383B11">
        <w:rPr>
          <w:b/>
          <w:color w:val="000000" w:themeColor="text1"/>
          <w:sz w:val="28"/>
        </w:rPr>
        <w:t>]</w:t>
      </w:r>
    </w:p>
    <w:sectPr w:rsidR="003D396B" w:rsidRPr="00383B11" w:rsidSect="00954083">
      <w:headerReference w:type="default" r:id="rId11"/>
      <w:footerReference w:type="default" r:id="rId12"/>
      <w:headerReference w:type="first" r:id="rId13"/>
      <w:footerReference w:type="first" r:id="rId14"/>
      <w:pgSz w:w="12240" w:h="15840" w:code="1"/>
      <w:pgMar w:top="1008" w:right="1440" w:bottom="1152"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64C07" w14:textId="77777777" w:rsidR="0044108A" w:rsidRDefault="0044108A" w:rsidP="00621062">
      <w:r>
        <w:separator/>
      </w:r>
    </w:p>
  </w:endnote>
  <w:endnote w:type="continuationSeparator" w:id="0">
    <w:p w14:paraId="4F5F40DA" w14:textId="77777777" w:rsidR="0044108A" w:rsidRDefault="0044108A" w:rsidP="0062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altName w:val="Malgun Gothic"/>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5656" w14:textId="623D7045" w:rsidR="00820CDF" w:rsidRPr="00BA3CFF" w:rsidRDefault="00820CDF">
    <w:pPr>
      <w:pStyle w:val="Footer"/>
      <w:rPr>
        <w:sz w:val="18"/>
        <w:szCs w:val="18"/>
      </w:rPr>
    </w:pPr>
    <w:r w:rsidRPr="00BA3CFF">
      <w:rPr>
        <w:sz w:val="16"/>
        <w:szCs w:val="18"/>
      </w:rPr>
      <w:fldChar w:fldCharType="begin"/>
    </w:r>
    <w:r w:rsidRPr="00BA3CFF">
      <w:rPr>
        <w:sz w:val="16"/>
        <w:szCs w:val="18"/>
      </w:rPr>
      <w:instrText xml:space="preserve"> FILENAME  \p  \* MERGEFORMAT </w:instrText>
    </w:r>
    <w:r w:rsidRPr="00BA3CFF">
      <w:rPr>
        <w:sz w:val="16"/>
        <w:szCs w:val="18"/>
      </w:rPr>
      <w:fldChar w:fldCharType="separate"/>
    </w:r>
    <w:r w:rsidR="00EC57AA">
      <w:rPr>
        <w:noProof/>
        <w:sz w:val="16"/>
        <w:szCs w:val="18"/>
      </w:rPr>
      <w:t>B:\CAPP Community Air Protection Program\Liaison materials\Annual Progress Reports from Districts\Year 2021\to-be-sent-DRAFTS_IN_PROGRESS\CERP-AnnualProgressRpt-DRAFT Template_SDPC_06-08-2021.docx</w:t>
    </w:r>
    <w:r w:rsidRPr="00BA3CFF">
      <w:rPr>
        <w:sz w:val="16"/>
        <w:szCs w:val="18"/>
      </w:rPr>
      <w:fldChar w:fldCharType="end"/>
    </w:r>
    <w:r w:rsidRPr="00BA3CFF">
      <w:rPr>
        <w:sz w:val="18"/>
        <w:szCs w:val="18"/>
      </w:rPr>
      <w:tab/>
    </w:r>
    <w:r w:rsidRPr="00BA3CFF">
      <w:rPr>
        <w:sz w:val="18"/>
        <w:szCs w:val="18"/>
      </w:rPr>
      <w:fldChar w:fldCharType="begin"/>
    </w:r>
    <w:r w:rsidRPr="00BA3CFF">
      <w:rPr>
        <w:sz w:val="18"/>
        <w:szCs w:val="18"/>
      </w:rPr>
      <w:instrText xml:space="preserve"> PAGE  \* Arabic  \* MERGEFORMAT </w:instrText>
    </w:r>
    <w:r w:rsidRPr="00BA3CFF">
      <w:rPr>
        <w:sz w:val="18"/>
        <w:szCs w:val="18"/>
      </w:rPr>
      <w:fldChar w:fldCharType="separate"/>
    </w:r>
    <w:r w:rsidR="001B0A03">
      <w:rPr>
        <w:noProof/>
        <w:sz w:val="18"/>
        <w:szCs w:val="18"/>
      </w:rPr>
      <w:t>10</w:t>
    </w:r>
    <w:r w:rsidRPr="00BA3CFF">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4F00" w14:textId="7EF5588C" w:rsidR="001F44FC" w:rsidRPr="00383B11" w:rsidRDefault="001F44FC" w:rsidP="001F44FC">
    <w:pPr>
      <w:pStyle w:val="Footer"/>
      <w:rPr>
        <w:sz w:val="18"/>
        <w:szCs w:val="18"/>
      </w:rPr>
    </w:pPr>
    <w:r w:rsidRPr="00383B11">
      <w:rPr>
        <w:sz w:val="16"/>
        <w:szCs w:val="18"/>
      </w:rPr>
      <w:fldChar w:fldCharType="begin"/>
    </w:r>
    <w:r w:rsidRPr="00383B11">
      <w:rPr>
        <w:sz w:val="16"/>
        <w:szCs w:val="18"/>
      </w:rPr>
      <w:instrText xml:space="preserve"> FILENAME  \p  \* MERGEFORMAT </w:instrText>
    </w:r>
    <w:r w:rsidRPr="00383B11">
      <w:rPr>
        <w:sz w:val="16"/>
        <w:szCs w:val="18"/>
      </w:rPr>
      <w:fldChar w:fldCharType="separate"/>
    </w:r>
    <w:r w:rsidR="003E7E0F">
      <w:rPr>
        <w:noProof/>
        <w:sz w:val="16"/>
        <w:szCs w:val="18"/>
      </w:rPr>
      <w:t>B:\CAPP Community Air Protection Program\Liaison materials\Annual Progress Reports from Districts\Year 2021\to-be-sent-DRAFTS_IN_PROGRESS\CERP-AnnualProgressRpt-DRAFT Template_ECV_06-08-2021.docx</w:t>
    </w:r>
    <w:r w:rsidRPr="00383B11">
      <w:rPr>
        <w:sz w:val="16"/>
        <w:szCs w:val="18"/>
      </w:rPr>
      <w:fldChar w:fldCharType="end"/>
    </w:r>
    <w:r w:rsidRPr="00383B11">
      <w:rPr>
        <w:sz w:val="18"/>
        <w:szCs w:val="18"/>
      </w:rPr>
      <w:tab/>
    </w:r>
    <w:r w:rsidRPr="00383B11">
      <w:rPr>
        <w:sz w:val="18"/>
        <w:szCs w:val="18"/>
      </w:rPr>
      <w:fldChar w:fldCharType="begin"/>
    </w:r>
    <w:r w:rsidRPr="00383B11">
      <w:rPr>
        <w:sz w:val="18"/>
        <w:szCs w:val="18"/>
      </w:rPr>
      <w:instrText xml:space="preserve"> PAGE  \* Arabic  \* MERGEFORMAT </w:instrText>
    </w:r>
    <w:r w:rsidRPr="00383B11">
      <w:rPr>
        <w:sz w:val="18"/>
        <w:szCs w:val="18"/>
      </w:rPr>
      <w:fldChar w:fldCharType="separate"/>
    </w:r>
    <w:r w:rsidR="001B0A03">
      <w:rPr>
        <w:noProof/>
        <w:sz w:val="18"/>
        <w:szCs w:val="18"/>
      </w:rPr>
      <w:t>1</w:t>
    </w:r>
    <w:r w:rsidRPr="00383B1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1C5F1" w14:textId="77777777" w:rsidR="0044108A" w:rsidRDefault="0044108A" w:rsidP="00621062">
      <w:r>
        <w:separator/>
      </w:r>
    </w:p>
  </w:footnote>
  <w:footnote w:type="continuationSeparator" w:id="0">
    <w:p w14:paraId="4D6D1C14" w14:textId="77777777" w:rsidR="0044108A" w:rsidRDefault="0044108A" w:rsidP="00621062">
      <w:r>
        <w:continuationSeparator/>
      </w:r>
    </w:p>
  </w:footnote>
  <w:footnote w:id="1">
    <w:p w14:paraId="67F1950A" w14:textId="77777777" w:rsidR="007A1890" w:rsidRPr="00383B11" w:rsidRDefault="007A1890" w:rsidP="007A1890">
      <w:pPr>
        <w:pStyle w:val="FootnoteText"/>
        <w:rPr>
          <w:sz w:val="18"/>
        </w:rPr>
      </w:pPr>
      <w:r w:rsidRPr="00383B11">
        <w:rPr>
          <w:rStyle w:val="FootnoteReference"/>
          <w:sz w:val="18"/>
        </w:rPr>
        <w:footnoteRef/>
      </w:r>
      <w:r w:rsidRPr="00383B11">
        <w:rPr>
          <w:sz w:val="18"/>
        </w:rPr>
        <w:t xml:space="preserve">  Assembly Bill 617, Garcia, C., Chapter 136, Statutes of 2017; codified in </w:t>
      </w:r>
      <w:r w:rsidRPr="00383B11">
        <w:rPr>
          <w:color w:val="000000" w:themeColor="text1"/>
          <w:sz w:val="18"/>
        </w:rPr>
        <w:t>California Health and Safety Code section 44391.2(c)(7) which states that each district “…shall prepare an annual report summarizing the results and actions taken to further reduce emissions, pursuant to the community emissions reduction program…”</w:t>
      </w:r>
    </w:p>
  </w:footnote>
  <w:footnote w:id="2">
    <w:p w14:paraId="39EF8291" w14:textId="77777777" w:rsidR="007A1890" w:rsidRPr="00383B11" w:rsidRDefault="007A1890" w:rsidP="007A1890">
      <w:pPr>
        <w:pStyle w:val="FootnoteText"/>
        <w:rPr>
          <w:sz w:val="18"/>
        </w:rPr>
      </w:pPr>
      <w:r w:rsidRPr="00383B11">
        <w:rPr>
          <w:rStyle w:val="FootnoteReference"/>
          <w:sz w:val="18"/>
        </w:rPr>
        <w:footnoteRef/>
      </w:r>
      <w:r w:rsidRPr="00383B11">
        <w:rPr>
          <w:sz w:val="18"/>
        </w:rPr>
        <w:t xml:space="preserve">  California Air Resources Board, “Community Air Protection Blueprint”, October 2018, Appendix C, pages C-38 to C-40, available at:  </w:t>
      </w:r>
      <w:hyperlink r:id="rId1" w:history="1">
        <w:r w:rsidRPr="00383B11">
          <w:rPr>
            <w:rStyle w:val="Hyperlink"/>
            <w:sz w:val="18"/>
          </w:rPr>
          <w:t>https://ww2.arb.ca.gov/our-work/programs/community-air-protection-program/community-air-protection-blueprint</w:t>
        </w:r>
      </w:hyperlink>
    </w:p>
  </w:footnote>
  <w:footnote w:id="3">
    <w:p w14:paraId="7AB07AB9" w14:textId="1DA38091" w:rsidR="0022025D" w:rsidRPr="0063103D" w:rsidRDefault="0022025D">
      <w:pPr>
        <w:pStyle w:val="FootnoteText"/>
      </w:pPr>
      <w:r w:rsidRPr="00383B11">
        <w:rPr>
          <w:rStyle w:val="FootnoteReference"/>
          <w:sz w:val="18"/>
        </w:rPr>
        <w:footnoteRef/>
      </w:r>
      <w:r w:rsidRPr="00383B11">
        <w:rPr>
          <w:sz w:val="18"/>
        </w:rPr>
        <w:t xml:space="preserve"> </w:t>
      </w:r>
      <w:r w:rsidR="00AA6359" w:rsidRPr="00AA6359">
        <w:rPr>
          <w:sz w:val="18"/>
          <w:szCs w:val="18"/>
        </w:rPr>
        <w:t>San Diego Air Pollution Control District</w:t>
      </w:r>
      <w:r w:rsidRPr="0092076C">
        <w:rPr>
          <w:sz w:val="18"/>
          <w:szCs w:val="18"/>
        </w:rPr>
        <w:t>, “</w:t>
      </w:r>
      <w:r w:rsidR="005607A9">
        <w:rPr>
          <w:sz w:val="18"/>
          <w:szCs w:val="18"/>
        </w:rPr>
        <w:t>TBD”</w:t>
      </w:r>
      <w:r w:rsidRPr="0092076C">
        <w:rPr>
          <w:sz w:val="18"/>
          <w:szCs w:val="18"/>
        </w:rPr>
        <w:t xml:space="preserve">, </w:t>
      </w:r>
      <w:r w:rsidR="005607A9">
        <w:rPr>
          <w:sz w:val="18"/>
          <w:szCs w:val="18"/>
        </w:rPr>
        <w:t>TBD</w:t>
      </w:r>
      <w:r w:rsidRPr="0092076C">
        <w:rPr>
          <w:sz w:val="18"/>
          <w:szCs w:val="18"/>
        </w:rPr>
        <w:t xml:space="preserve">, available at: </w:t>
      </w:r>
      <w:r w:rsidR="00BA3CFF" w:rsidRPr="0092076C">
        <w:rPr>
          <w:sz w:val="18"/>
          <w:szCs w:val="18"/>
        </w:rPr>
        <w:t xml:space="preserve"> </w:t>
      </w:r>
      <w:r w:rsidR="005607A9" w:rsidRPr="005607A9">
        <w:rPr>
          <w:sz w:val="18"/>
          <w:szCs w:val="18"/>
        </w:rPr>
        <w:t>TBD</w:t>
      </w:r>
    </w:p>
  </w:footnote>
  <w:footnote w:id="4">
    <w:p w14:paraId="157C9A7A" w14:textId="428F1765" w:rsidR="008950C6" w:rsidRPr="00CA597E" w:rsidRDefault="008950C6" w:rsidP="008950C6">
      <w:pPr>
        <w:pStyle w:val="FootnoteText"/>
        <w:rPr>
          <w:sz w:val="18"/>
        </w:rPr>
      </w:pPr>
      <w:r w:rsidRPr="00CA597E">
        <w:rPr>
          <w:rStyle w:val="FootnoteReference"/>
          <w:sz w:val="18"/>
        </w:rPr>
        <w:footnoteRef/>
      </w:r>
      <w:r w:rsidRPr="00CA597E">
        <w:rPr>
          <w:sz w:val="18"/>
        </w:rPr>
        <w:t xml:space="preserve"> </w:t>
      </w:r>
      <w:r w:rsidR="00EC57AA" w:rsidRPr="00EC57AA">
        <w:rPr>
          <w:sz w:val="18"/>
        </w:rPr>
        <w:t>San Diego Air Pollution Control District</w:t>
      </w:r>
      <w:r w:rsidRPr="00CA597E">
        <w:rPr>
          <w:sz w:val="18"/>
        </w:rPr>
        <w:t xml:space="preserve">, Governing Board Resolution </w:t>
      </w:r>
      <w:r w:rsidR="00395169">
        <w:rPr>
          <w:sz w:val="18"/>
        </w:rPr>
        <w:t>TBD</w:t>
      </w:r>
      <w:r w:rsidRPr="00CA597E">
        <w:rPr>
          <w:sz w:val="18"/>
        </w:rPr>
        <w:t xml:space="preserve">, approved at a Board Meeting on </w:t>
      </w:r>
      <w:r w:rsidR="00395169">
        <w:rPr>
          <w:sz w:val="18"/>
        </w:rPr>
        <w:t>TBD</w:t>
      </w:r>
      <w:r w:rsidRPr="00CA597E">
        <w:rPr>
          <w:sz w:val="18"/>
        </w:rPr>
        <w:t xml:space="preserve">, available at:  </w:t>
      </w:r>
      <w:r w:rsidR="00395169" w:rsidRPr="00395169">
        <w:rPr>
          <w:sz w:val="18"/>
        </w:rPr>
        <w:t>TBD</w:t>
      </w:r>
    </w:p>
  </w:footnote>
  <w:footnote w:id="5">
    <w:p w14:paraId="1AF41B0D" w14:textId="7172D0B0" w:rsidR="005B61E9" w:rsidRDefault="005B61E9">
      <w:pPr>
        <w:pStyle w:val="FootnoteText"/>
      </w:pPr>
      <w:r>
        <w:rPr>
          <w:rStyle w:val="FootnoteReference"/>
        </w:rPr>
        <w:footnoteRef/>
      </w:r>
      <w:r>
        <w:t xml:space="preserve"> </w:t>
      </w:r>
      <w:r w:rsidRPr="00383B11">
        <w:rPr>
          <w:color w:val="000000" w:themeColor="text1"/>
          <w:sz w:val="18"/>
        </w:rPr>
        <w:t>California Health and Safety Code section 44391.2(c)(</w:t>
      </w:r>
      <w:r>
        <w:rPr>
          <w:color w:val="000000" w:themeColor="text1"/>
          <w:sz w:val="18"/>
        </w:rPr>
        <w:t>4</w:t>
      </w:r>
      <w:r w:rsidRPr="00383B11">
        <w:rPr>
          <w:color w:val="000000" w:themeColor="text1"/>
          <w:sz w:val="18"/>
        </w:rPr>
        <w:t>)</w:t>
      </w:r>
      <w:r>
        <w:t>.</w:t>
      </w:r>
    </w:p>
  </w:footnote>
  <w:footnote w:id="6">
    <w:p w14:paraId="6C3745FB" w14:textId="48BD0700" w:rsidR="00F64A45" w:rsidRPr="00CA597E" w:rsidRDefault="00F64A45">
      <w:pPr>
        <w:pStyle w:val="FootnoteText"/>
        <w:rPr>
          <w:color w:val="000000" w:themeColor="text1"/>
          <w:sz w:val="18"/>
          <w:szCs w:val="18"/>
        </w:rPr>
      </w:pPr>
      <w:r w:rsidRPr="00CA597E">
        <w:rPr>
          <w:rStyle w:val="FootnoteReference"/>
          <w:sz w:val="18"/>
          <w:szCs w:val="18"/>
        </w:rPr>
        <w:footnoteRef/>
      </w:r>
      <w:r w:rsidRPr="00CA597E">
        <w:rPr>
          <w:sz w:val="18"/>
          <w:szCs w:val="18"/>
        </w:rPr>
        <w:t xml:space="preserve"> </w:t>
      </w:r>
      <w:r w:rsidR="008F1155" w:rsidRPr="00CA597E">
        <w:rPr>
          <w:color w:val="000000" w:themeColor="text1"/>
          <w:sz w:val="18"/>
          <w:szCs w:val="18"/>
        </w:rPr>
        <w:t>CARB document “</w:t>
      </w:r>
      <w:r w:rsidR="00395169">
        <w:rPr>
          <w:color w:val="000000" w:themeColor="text1"/>
          <w:sz w:val="18"/>
          <w:szCs w:val="18"/>
        </w:rPr>
        <w:t>TBD</w:t>
      </w:r>
      <w:r w:rsidR="008F1155" w:rsidRPr="00CA597E">
        <w:rPr>
          <w:color w:val="000000" w:themeColor="text1"/>
          <w:sz w:val="18"/>
          <w:szCs w:val="18"/>
        </w:rPr>
        <w:t xml:space="preserve">” released </w:t>
      </w:r>
      <w:r w:rsidR="008829E2">
        <w:rPr>
          <w:color w:val="000000" w:themeColor="text1"/>
          <w:sz w:val="18"/>
          <w:szCs w:val="18"/>
        </w:rPr>
        <w:t>TBD</w:t>
      </w:r>
      <w:r w:rsidR="008F1155" w:rsidRPr="00CA597E">
        <w:rPr>
          <w:color w:val="000000" w:themeColor="text1"/>
          <w:sz w:val="18"/>
          <w:szCs w:val="18"/>
        </w:rPr>
        <w:t xml:space="preserve">, available at: </w:t>
      </w:r>
      <w:r w:rsidR="008829E2" w:rsidRPr="008829E2">
        <w:rPr>
          <w:sz w:val="18"/>
          <w:szCs w:val="18"/>
        </w:rPr>
        <w:t>TBD</w:t>
      </w:r>
      <w:r w:rsidR="008F1155" w:rsidRPr="00CA597E">
        <w:rPr>
          <w:color w:val="000000" w:themeColor="text1"/>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F1B4" w14:textId="77777777" w:rsidR="00621062" w:rsidRPr="00383B11" w:rsidRDefault="00621062" w:rsidP="00621062">
    <w:pPr>
      <w:pStyle w:val="Header"/>
      <w:jc w:val="center"/>
      <w:rPr>
        <w:i/>
        <w:color w:val="FF0000"/>
        <w:sz w:val="20"/>
      </w:rPr>
    </w:pPr>
    <w:r w:rsidRPr="00383B11">
      <w:rPr>
        <w:i/>
        <w:color w:val="FF0000"/>
        <w:sz w:val="20"/>
      </w:rPr>
      <w:t>Internal deliberative draft for discussion</w:t>
    </w:r>
  </w:p>
  <w:p w14:paraId="3AD378CF" w14:textId="7B0ADC80" w:rsidR="00621062" w:rsidRPr="00383B11" w:rsidRDefault="00621062" w:rsidP="00621062">
    <w:pPr>
      <w:pStyle w:val="Header"/>
      <w:jc w:val="center"/>
      <w:rPr>
        <w:color w:val="000000" w:themeColor="text1"/>
        <w:sz w:val="20"/>
      </w:rPr>
    </w:pPr>
    <w:r w:rsidRPr="00383B11">
      <w:rPr>
        <w:color w:val="000000" w:themeColor="text1"/>
        <w:sz w:val="20"/>
      </w:rPr>
      <w:t>(</w:t>
    </w:r>
    <w:proofErr w:type="gramStart"/>
    <w:r w:rsidRPr="00383B11">
      <w:rPr>
        <w:color w:val="000000" w:themeColor="text1"/>
        <w:sz w:val="20"/>
      </w:rPr>
      <w:t>dated</w:t>
    </w:r>
    <w:proofErr w:type="gramEnd"/>
    <w:r w:rsidRPr="00383B11">
      <w:rPr>
        <w:color w:val="000000" w:themeColor="text1"/>
        <w:sz w:val="20"/>
      </w:rPr>
      <w:t xml:space="preserve"> </w:t>
    </w:r>
    <w:r w:rsidR="00C8013C">
      <w:rPr>
        <w:color w:val="000000" w:themeColor="text1"/>
        <w:sz w:val="20"/>
      </w:rPr>
      <w:t>June</w:t>
    </w:r>
    <w:r w:rsidR="00C0075D" w:rsidRPr="00383B11">
      <w:rPr>
        <w:color w:val="000000" w:themeColor="text1"/>
        <w:sz w:val="20"/>
      </w:rPr>
      <w:t xml:space="preserve"> </w:t>
    </w:r>
    <w:r w:rsidR="003E7E0F">
      <w:rPr>
        <w:color w:val="000000" w:themeColor="text1"/>
        <w:sz w:val="20"/>
      </w:rPr>
      <w:t>8</w:t>
    </w:r>
    <w:r w:rsidRPr="00383B11">
      <w:rPr>
        <w:color w:val="000000" w:themeColor="text1"/>
        <w:sz w:val="20"/>
      </w:rPr>
      <w:t>, 202</w:t>
    </w:r>
    <w:r w:rsidR="003E7E0F">
      <w:rPr>
        <w:color w:val="000000" w:themeColor="text1"/>
        <w:sz w:val="20"/>
      </w:rPr>
      <w:t>1</w:t>
    </w:r>
    <w:r w:rsidRPr="00383B11">
      <w:rPr>
        <w:color w:val="000000" w:themeColor="text1"/>
        <w:sz w:val="20"/>
      </w:rPr>
      <w:t>)</w:t>
    </w:r>
  </w:p>
  <w:p w14:paraId="39EFF374" w14:textId="736CC3D5" w:rsidR="007A1890" w:rsidRPr="00383B11" w:rsidRDefault="007A1890" w:rsidP="007A1890">
    <w:pPr>
      <w:pStyle w:val="Header"/>
      <w:spacing w:before="60"/>
      <w:jc w:val="center"/>
      <w:rPr>
        <w:b/>
        <w:color w:val="0000FF"/>
        <w:sz w:val="22"/>
      </w:rPr>
    </w:pPr>
    <w:r w:rsidRPr="00383B11">
      <w:rPr>
        <w:b/>
        <w:color w:val="0000FF"/>
        <w:sz w:val="22"/>
      </w:rPr>
      <w:t>AB 617 Annual Progress Report:</w:t>
    </w:r>
  </w:p>
  <w:p w14:paraId="2C4581D8" w14:textId="6E56A2A6" w:rsidR="00D60A98" w:rsidRPr="00383B11" w:rsidRDefault="007A1890" w:rsidP="007A1890">
    <w:pPr>
      <w:pStyle w:val="Header"/>
      <w:jc w:val="center"/>
      <w:rPr>
        <w:b/>
        <w:color w:val="0000FF"/>
        <w:sz w:val="22"/>
      </w:rPr>
    </w:pPr>
    <w:r w:rsidRPr="00383B11">
      <w:rPr>
        <w:b/>
        <w:color w:val="0000FF"/>
        <w:sz w:val="22"/>
      </w:rPr>
      <w:t xml:space="preserve">Data Collection Template for </w:t>
    </w:r>
    <w:r w:rsidR="00DC05C5">
      <w:rPr>
        <w:b/>
        <w:color w:val="0000FF"/>
        <w:sz w:val="22"/>
      </w:rPr>
      <w:t>S</w:t>
    </w:r>
    <w:r w:rsidR="00676063">
      <w:rPr>
        <w:b/>
        <w:color w:val="0000FF"/>
        <w:sz w:val="22"/>
      </w:rPr>
      <w:t>D</w:t>
    </w:r>
    <w:r w:rsidR="00D60A98" w:rsidRPr="00383B11">
      <w:rPr>
        <w:b/>
        <w:color w:val="0000FF"/>
        <w:sz w:val="22"/>
      </w:rPr>
      <w:t>A</w:t>
    </w:r>
    <w:r w:rsidR="00676063">
      <w:rPr>
        <w:b/>
        <w:color w:val="0000FF"/>
        <w:sz w:val="22"/>
      </w:rPr>
      <w:t>PC</w:t>
    </w:r>
    <w:r w:rsidR="00D60A98" w:rsidRPr="00383B11">
      <w:rPr>
        <w:b/>
        <w:color w:val="0000FF"/>
        <w:sz w:val="22"/>
      </w:rPr>
      <w:t xml:space="preserve">D – </w:t>
    </w:r>
    <w:r w:rsidR="00EC57AA" w:rsidRPr="00EC57AA">
      <w:rPr>
        <w:b/>
        <w:color w:val="0000FF"/>
        <w:sz w:val="22"/>
      </w:rPr>
      <w:t>San Diego Portside Environmental Justice Communities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FFB4" w14:textId="77777777" w:rsidR="00D60A98" w:rsidRPr="00383B11" w:rsidRDefault="00D60A98" w:rsidP="00D60A98">
    <w:pPr>
      <w:pStyle w:val="Header"/>
      <w:jc w:val="center"/>
      <w:rPr>
        <w:i/>
        <w:color w:val="FF0000"/>
        <w:sz w:val="20"/>
      </w:rPr>
    </w:pPr>
    <w:r w:rsidRPr="00383B11">
      <w:rPr>
        <w:i/>
        <w:color w:val="FF0000"/>
        <w:sz w:val="20"/>
      </w:rPr>
      <w:t>Internal deliberative draft for discussion</w:t>
    </w:r>
  </w:p>
  <w:p w14:paraId="12DB81B2" w14:textId="4D4AE3E7" w:rsidR="00D60A98" w:rsidRPr="00383B11" w:rsidRDefault="00D60A98" w:rsidP="00D60A98">
    <w:pPr>
      <w:pStyle w:val="Header"/>
      <w:jc w:val="center"/>
      <w:rPr>
        <w:color w:val="000000" w:themeColor="text1"/>
        <w:sz w:val="20"/>
      </w:rPr>
    </w:pPr>
    <w:r w:rsidRPr="00383B11">
      <w:rPr>
        <w:color w:val="000000" w:themeColor="text1"/>
        <w:sz w:val="20"/>
      </w:rPr>
      <w:t>(</w:t>
    </w:r>
    <w:proofErr w:type="gramStart"/>
    <w:r w:rsidRPr="00383B11">
      <w:rPr>
        <w:color w:val="000000" w:themeColor="text1"/>
        <w:sz w:val="20"/>
      </w:rPr>
      <w:t>dated</w:t>
    </w:r>
    <w:proofErr w:type="gramEnd"/>
    <w:r w:rsidRPr="00383B11">
      <w:rPr>
        <w:color w:val="000000" w:themeColor="text1"/>
        <w:sz w:val="20"/>
      </w:rPr>
      <w:t xml:space="preserve"> </w:t>
    </w:r>
    <w:r w:rsidR="00C8013C">
      <w:rPr>
        <w:color w:val="000000" w:themeColor="text1"/>
        <w:sz w:val="20"/>
      </w:rPr>
      <w:t>June</w:t>
    </w:r>
    <w:r w:rsidR="00C0075D" w:rsidRPr="00383B11">
      <w:rPr>
        <w:color w:val="000000" w:themeColor="text1"/>
        <w:sz w:val="20"/>
      </w:rPr>
      <w:t xml:space="preserve"> </w:t>
    </w:r>
    <w:r w:rsidR="003E7E0F">
      <w:rPr>
        <w:color w:val="000000" w:themeColor="text1"/>
        <w:sz w:val="20"/>
      </w:rPr>
      <w:t>8</w:t>
    </w:r>
    <w:r w:rsidRPr="00383B11">
      <w:rPr>
        <w:color w:val="000000" w:themeColor="text1"/>
        <w:sz w:val="20"/>
      </w:rPr>
      <w:t>, 202</w:t>
    </w:r>
    <w:r w:rsidR="003E7E0F">
      <w:rPr>
        <w:color w:val="000000" w:themeColor="text1"/>
        <w:sz w:val="20"/>
      </w:rPr>
      <w:t>1</w:t>
    </w:r>
    <w:r w:rsidRPr="00383B11">
      <w:rPr>
        <w:color w:val="000000" w:themeColor="text1"/>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6F9"/>
    <w:multiLevelType w:val="hybridMultilevel"/>
    <w:tmpl w:val="68CAA032"/>
    <w:lvl w:ilvl="0" w:tplc="A6BABD16">
      <w:start w:val="9"/>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0E56DEE"/>
    <w:multiLevelType w:val="hybridMultilevel"/>
    <w:tmpl w:val="05C4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26231"/>
    <w:multiLevelType w:val="hybridMultilevel"/>
    <w:tmpl w:val="1C66CB16"/>
    <w:lvl w:ilvl="0" w:tplc="04090011">
      <w:start w:val="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A7DE3"/>
    <w:multiLevelType w:val="hybridMultilevel"/>
    <w:tmpl w:val="76C4D1BA"/>
    <w:lvl w:ilvl="0" w:tplc="220EEE2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224B1B"/>
    <w:multiLevelType w:val="hybridMultilevel"/>
    <w:tmpl w:val="02001C98"/>
    <w:lvl w:ilvl="0" w:tplc="04090001">
      <w:start w:val="1"/>
      <w:numFmt w:val="bullet"/>
      <w:lvlText w:val=""/>
      <w:lvlJc w:val="left"/>
      <w:pPr>
        <w:ind w:left="1440" w:hanging="360"/>
      </w:pPr>
      <w:rPr>
        <w:rFonts w:ascii="Symbol" w:hAnsi="Symbol" w:hint="default"/>
      </w:rPr>
    </w:lvl>
    <w:lvl w:ilvl="1" w:tplc="71765340">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023ADB"/>
    <w:multiLevelType w:val="hybridMultilevel"/>
    <w:tmpl w:val="6D00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644AA"/>
    <w:multiLevelType w:val="hybridMultilevel"/>
    <w:tmpl w:val="40962F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005FBD"/>
    <w:multiLevelType w:val="hybridMultilevel"/>
    <w:tmpl w:val="62F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F791D"/>
    <w:multiLevelType w:val="hybridMultilevel"/>
    <w:tmpl w:val="F5A45FE6"/>
    <w:lvl w:ilvl="0" w:tplc="220EEE2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A48FF"/>
    <w:multiLevelType w:val="hybridMultilevel"/>
    <w:tmpl w:val="6B38BF2C"/>
    <w:lvl w:ilvl="0" w:tplc="B1A46D0C">
      <w:start w:val="9"/>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D33B4F"/>
    <w:multiLevelType w:val="hybridMultilevel"/>
    <w:tmpl w:val="817A953E"/>
    <w:lvl w:ilvl="0" w:tplc="48DC6FC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72B35"/>
    <w:multiLevelType w:val="hybridMultilevel"/>
    <w:tmpl w:val="3EB63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E19D5"/>
    <w:multiLevelType w:val="hybridMultilevel"/>
    <w:tmpl w:val="8ED4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63887"/>
    <w:multiLevelType w:val="hybridMultilevel"/>
    <w:tmpl w:val="A5485A98"/>
    <w:lvl w:ilvl="0" w:tplc="220EEE2C">
      <w:start w:val="4"/>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2FD71AD5"/>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32DE2B01"/>
    <w:multiLevelType w:val="hybridMultilevel"/>
    <w:tmpl w:val="E6A87B46"/>
    <w:lvl w:ilvl="0" w:tplc="3E06B6CE">
      <w:start w:val="9"/>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1766C"/>
    <w:multiLevelType w:val="hybridMultilevel"/>
    <w:tmpl w:val="DBFC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271CF"/>
    <w:multiLevelType w:val="hybridMultilevel"/>
    <w:tmpl w:val="D3B0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5173D"/>
    <w:multiLevelType w:val="hybridMultilevel"/>
    <w:tmpl w:val="E6F2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F5A51"/>
    <w:multiLevelType w:val="hybridMultilevel"/>
    <w:tmpl w:val="C83DA52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75B6C8F"/>
    <w:multiLevelType w:val="hybridMultilevel"/>
    <w:tmpl w:val="39C2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8B75DD"/>
    <w:multiLevelType w:val="hybridMultilevel"/>
    <w:tmpl w:val="DF06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2C38A2"/>
    <w:multiLevelType w:val="hybridMultilevel"/>
    <w:tmpl w:val="9D2C1D6A"/>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3" w15:restartNumberingAfterBreak="0">
    <w:nsid w:val="407D2E28"/>
    <w:multiLevelType w:val="hybridMultilevel"/>
    <w:tmpl w:val="FFE6AABA"/>
    <w:lvl w:ilvl="0" w:tplc="71765340">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6051B7"/>
    <w:multiLevelType w:val="hybridMultilevel"/>
    <w:tmpl w:val="3656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D814C4"/>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6" w15:restartNumberingAfterBreak="0">
    <w:nsid w:val="42E93383"/>
    <w:multiLevelType w:val="hybridMultilevel"/>
    <w:tmpl w:val="BC8CD4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B70687"/>
    <w:multiLevelType w:val="hybridMultilevel"/>
    <w:tmpl w:val="2F8A4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F24DE4"/>
    <w:multiLevelType w:val="hybridMultilevel"/>
    <w:tmpl w:val="8764794C"/>
    <w:lvl w:ilvl="0" w:tplc="4F6070CA">
      <w:start w:val="1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4E4FFD"/>
    <w:multiLevelType w:val="hybridMultilevel"/>
    <w:tmpl w:val="49300C4C"/>
    <w:lvl w:ilvl="0" w:tplc="74A2DA82">
      <w:start w:val="14"/>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6D7690F"/>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1" w15:restartNumberingAfterBreak="0">
    <w:nsid w:val="4A917135"/>
    <w:multiLevelType w:val="hybridMultilevel"/>
    <w:tmpl w:val="C28ABC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B85759F"/>
    <w:multiLevelType w:val="hybridMultilevel"/>
    <w:tmpl w:val="556EF95A"/>
    <w:lvl w:ilvl="0" w:tplc="E9EA4D5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834523"/>
    <w:multiLevelType w:val="hybridMultilevel"/>
    <w:tmpl w:val="04CC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E71267"/>
    <w:multiLevelType w:val="hybridMultilevel"/>
    <w:tmpl w:val="D2FC95D0"/>
    <w:lvl w:ilvl="0" w:tplc="23605BA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0C6934"/>
    <w:multiLevelType w:val="hybridMultilevel"/>
    <w:tmpl w:val="79E01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805131"/>
    <w:multiLevelType w:val="hybridMultilevel"/>
    <w:tmpl w:val="DFB26138"/>
    <w:lvl w:ilvl="0" w:tplc="ABA0A162">
      <w:start w:val="2"/>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7" w15:restartNumberingAfterBreak="0">
    <w:nsid w:val="69B62D14"/>
    <w:multiLevelType w:val="hybridMultilevel"/>
    <w:tmpl w:val="D8805D0E"/>
    <w:lvl w:ilvl="0" w:tplc="3320AE42">
      <w:start w:val="14"/>
      <w:numFmt w:val="decimal"/>
      <w:lvlText w:val="%1)"/>
      <w:lvlJc w:val="left"/>
      <w:pPr>
        <w:ind w:left="1728"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8" w15:restartNumberingAfterBreak="0">
    <w:nsid w:val="69F22CC8"/>
    <w:multiLevelType w:val="hybridMultilevel"/>
    <w:tmpl w:val="6504C372"/>
    <w:lvl w:ilvl="0" w:tplc="9C8C480A">
      <w:start w:val="1"/>
      <w:numFmt w:val="decimal"/>
      <w:lvlText w:val="%1."/>
      <w:lvlJc w:val="left"/>
      <w:pPr>
        <w:tabs>
          <w:tab w:val="num" w:pos="720"/>
        </w:tabs>
        <w:ind w:left="720" w:hanging="360"/>
      </w:pPr>
    </w:lvl>
    <w:lvl w:ilvl="1" w:tplc="F3607084" w:tentative="1">
      <w:start w:val="1"/>
      <w:numFmt w:val="decimal"/>
      <w:lvlText w:val="%2."/>
      <w:lvlJc w:val="left"/>
      <w:pPr>
        <w:tabs>
          <w:tab w:val="num" w:pos="1440"/>
        </w:tabs>
        <w:ind w:left="1440" w:hanging="360"/>
      </w:pPr>
    </w:lvl>
    <w:lvl w:ilvl="2" w:tplc="0C5C9CE8" w:tentative="1">
      <w:start w:val="1"/>
      <w:numFmt w:val="decimal"/>
      <w:lvlText w:val="%3."/>
      <w:lvlJc w:val="left"/>
      <w:pPr>
        <w:tabs>
          <w:tab w:val="num" w:pos="2160"/>
        </w:tabs>
        <w:ind w:left="2160" w:hanging="360"/>
      </w:pPr>
    </w:lvl>
    <w:lvl w:ilvl="3" w:tplc="FECA52CC" w:tentative="1">
      <w:start w:val="1"/>
      <w:numFmt w:val="decimal"/>
      <w:lvlText w:val="%4."/>
      <w:lvlJc w:val="left"/>
      <w:pPr>
        <w:tabs>
          <w:tab w:val="num" w:pos="2880"/>
        </w:tabs>
        <w:ind w:left="2880" w:hanging="360"/>
      </w:pPr>
    </w:lvl>
    <w:lvl w:ilvl="4" w:tplc="F0A23AF0" w:tentative="1">
      <w:start w:val="1"/>
      <w:numFmt w:val="decimal"/>
      <w:lvlText w:val="%5."/>
      <w:lvlJc w:val="left"/>
      <w:pPr>
        <w:tabs>
          <w:tab w:val="num" w:pos="3600"/>
        </w:tabs>
        <w:ind w:left="3600" w:hanging="360"/>
      </w:pPr>
    </w:lvl>
    <w:lvl w:ilvl="5" w:tplc="8F066BCA" w:tentative="1">
      <w:start w:val="1"/>
      <w:numFmt w:val="decimal"/>
      <w:lvlText w:val="%6."/>
      <w:lvlJc w:val="left"/>
      <w:pPr>
        <w:tabs>
          <w:tab w:val="num" w:pos="4320"/>
        </w:tabs>
        <w:ind w:left="4320" w:hanging="360"/>
      </w:pPr>
    </w:lvl>
    <w:lvl w:ilvl="6" w:tplc="82A6B5F4" w:tentative="1">
      <w:start w:val="1"/>
      <w:numFmt w:val="decimal"/>
      <w:lvlText w:val="%7."/>
      <w:lvlJc w:val="left"/>
      <w:pPr>
        <w:tabs>
          <w:tab w:val="num" w:pos="5040"/>
        </w:tabs>
        <w:ind w:left="5040" w:hanging="360"/>
      </w:pPr>
    </w:lvl>
    <w:lvl w:ilvl="7" w:tplc="E6981A8A" w:tentative="1">
      <w:start w:val="1"/>
      <w:numFmt w:val="decimal"/>
      <w:lvlText w:val="%8."/>
      <w:lvlJc w:val="left"/>
      <w:pPr>
        <w:tabs>
          <w:tab w:val="num" w:pos="5760"/>
        </w:tabs>
        <w:ind w:left="5760" w:hanging="360"/>
      </w:pPr>
    </w:lvl>
    <w:lvl w:ilvl="8" w:tplc="A93AB982" w:tentative="1">
      <w:start w:val="1"/>
      <w:numFmt w:val="decimal"/>
      <w:lvlText w:val="%9."/>
      <w:lvlJc w:val="left"/>
      <w:pPr>
        <w:tabs>
          <w:tab w:val="num" w:pos="6480"/>
        </w:tabs>
        <w:ind w:left="6480" w:hanging="360"/>
      </w:pPr>
    </w:lvl>
  </w:abstractNum>
  <w:abstractNum w:abstractNumId="39" w15:restartNumberingAfterBreak="0">
    <w:nsid w:val="6B9807AC"/>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0" w15:restartNumberingAfterBreak="0">
    <w:nsid w:val="770F57EA"/>
    <w:multiLevelType w:val="hybridMultilevel"/>
    <w:tmpl w:val="9064E98A"/>
    <w:lvl w:ilvl="0" w:tplc="9E9A001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850E51"/>
    <w:multiLevelType w:val="hybridMultilevel"/>
    <w:tmpl w:val="E04A0738"/>
    <w:lvl w:ilvl="0" w:tplc="B658BF72">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157E48"/>
    <w:multiLevelType w:val="hybridMultilevel"/>
    <w:tmpl w:val="AA2A9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084F91"/>
    <w:multiLevelType w:val="hybridMultilevel"/>
    <w:tmpl w:val="B962780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C5260A"/>
    <w:multiLevelType w:val="hybridMultilevel"/>
    <w:tmpl w:val="FDA4422C"/>
    <w:lvl w:ilvl="0" w:tplc="21C4B41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D017D0"/>
    <w:multiLevelType w:val="hybridMultilevel"/>
    <w:tmpl w:val="EF589F6E"/>
    <w:lvl w:ilvl="0" w:tplc="CB3EC816">
      <w:start w:val="15"/>
      <w:numFmt w:val="decimal"/>
      <w:lvlText w:val="%1)"/>
      <w:lvlJc w:val="left"/>
      <w:pPr>
        <w:ind w:left="13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7F070A29"/>
    <w:multiLevelType w:val="hybridMultilevel"/>
    <w:tmpl w:val="E2FC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3"/>
  </w:num>
  <w:num w:numId="3">
    <w:abstractNumId w:val="5"/>
  </w:num>
  <w:num w:numId="4">
    <w:abstractNumId w:val="24"/>
  </w:num>
  <w:num w:numId="5">
    <w:abstractNumId w:val="1"/>
  </w:num>
  <w:num w:numId="6">
    <w:abstractNumId w:val="18"/>
  </w:num>
  <w:num w:numId="7">
    <w:abstractNumId w:val="43"/>
  </w:num>
  <w:num w:numId="8">
    <w:abstractNumId w:val="26"/>
  </w:num>
  <w:num w:numId="9">
    <w:abstractNumId w:val="44"/>
  </w:num>
  <w:num w:numId="10">
    <w:abstractNumId w:val="6"/>
  </w:num>
  <w:num w:numId="11">
    <w:abstractNumId w:val="34"/>
  </w:num>
  <w:num w:numId="12">
    <w:abstractNumId w:val="41"/>
  </w:num>
  <w:num w:numId="13">
    <w:abstractNumId w:val="19"/>
  </w:num>
  <w:num w:numId="14">
    <w:abstractNumId w:val="4"/>
  </w:num>
  <w:num w:numId="15">
    <w:abstractNumId w:val="35"/>
  </w:num>
  <w:num w:numId="16">
    <w:abstractNumId w:val="8"/>
  </w:num>
  <w:num w:numId="17">
    <w:abstractNumId w:val="44"/>
    <w:lvlOverride w:ilvl="0">
      <w:lvl w:ilvl="0" w:tplc="21C4B41A">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abstractNumId w:val="14"/>
  </w:num>
  <w:num w:numId="19">
    <w:abstractNumId w:val="36"/>
  </w:num>
  <w:num w:numId="20">
    <w:abstractNumId w:val="0"/>
  </w:num>
  <w:num w:numId="21">
    <w:abstractNumId w:val="22"/>
  </w:num>
  <w:num w:numId="22">
    <w:abstractNumId w:val="13"/>
  </w:num>
  <w:num w:numId="23">
    <w:abstractNumId w:val="3"/>
  </w:num>
  <w:num w:numId="24">
    <w:abstractNumId w:val="31"/>
  </w:num>
  <w:num w:numId="25">
    <w:abstractNumId w:val="40"/>
  </w:num>
  <w:num w:numId="26">
    <w:abstractNumId w:val="29"/>
  </w:num>
  <w:num w:numId="27">
    <w:abstractNumId w:val="9"/>
  </w:num>
  <w:num w:numId="28">
    <w:abstractNumId w:val="45"/>
  </w:num>
  <w:num w:numId="29">
    <w:abstractNumId w:val="37"/>
  </w:num>
  <w:num w:numId="30">
    <w:abstractNumId w:val="28"/>
  </w:num>
  <w:num w:numId="31">
    <w:abstractNumId w:val="15"/>
  </w:num>
  <w:num w:numId="32">
    <w:abstractNumId w:val="2"/>
  </w:num>
  <w:num w:numId="33">
    <w:abstractNumId w:val="10"/>
  </w:num>
  <w:num w:numId="34">
    <w:abstractNumId w:val="32"/>
  </w:num>
  <w:num w:numId="35">
    <w:abstractNumId w:val="21"/>
  </w:num>
  <w:num w:numId="36">
    <w:abstractNumId w:val="16"/>
  </w:num>
  <w:num w:numId="37">
    <w:abstractNumId w:val="11"/>
  </w:num>
  <w:num w:numId="38">
    <w:abstractNumId w:val="23"/>
  </w:num>
  <w:num w:numId="39">
    <w:abstractNumId w:val="39"/>
  </w:num>
  <w:num w:numId="40">
    <w:abstractNumId w:val="25"/>
  </w:num>
  <w:num w:numId="41">
    <w:abstractNumId w:val="30"/>
  </w:num>
  <w:num w:numId="42">
    <w:abstractNumId w:val="7"/>
  </w:num>
  <w:num w:numId="43">
    <w:abstractNumId w:val="46"/>
  </w:num>
  <w:num w:numId="44">
    <w:abstractNumId w:val="38"/>
  </w:num>
  <w:num w:numId="45">
    <w:abstractNumId w:val="42"/>
  </w:num>
  <w:num w:numId="46">
    <w:abstractNumId w:val="27"/>
  </w:num>
  <w:num w:numId="47">
    <w:abstractNumId w:val="17"/>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62"/>
    <w:rsid w:val="000041B6"/>
    <w:rsid w:val="00014440"/>
    <w:rsid w:val="00020D46"/>
    <w:rsid w:val="00023AD4"/>
    <w:rsid w:val="000265D2"/>
    <w:rsid w:val="00027DB6"/>
    <w:rsid w:val="00027DC8"/>
    <w:rsid w:val="00032346"/>
    <w:rsid w:val="000324A4"/>
    <w:rsid w:val="00032655"/>
    <w:rsid w:val="0003406D"/>
    <w:rsid w:val="00035642"/>
    <w:rsid w:val="00041F04"/>
    <w:rsid w:val="00042618"/>
    <w:rsid w:val="00044C07"/>
    <w:rsid w:val="0004699A"/>
    <w:rsid w:val="000560ED"/>
    <w:rsid w:val="000635CE"/>
    <w:rsid w:val="00065019"/>
    <w:rsid w:val="0006754A"/>
    <w:rsid w:val="000840D6"/>
    <w:rsid w:val="00086729"/>
    <w:rsid w:val="00086B3D"/>
    <w:rsid w:val="00087986"/>
    <w:rsid w:val="000903F1"/>
    <w:rsid w:val="00091A9E"/>
    <w:rsid w:val="00095894"/>
    <w:rsid w:val="000A2929"/>
    <w:rsid w:val="000A2A7E"/>
    <w:rsid w:val="000A2D34"/>
    <w:rsid w:val="000A3359"/>
    <w:rsid w:val="000B0DE6"/>
    <w:rsid w:val="000B10C5"/>
    <w:rsid w:val="000B3723"/>
    <w:rsid w:val="000B4A8A"/>
    <w:rsid w:val="000B4D1B"/>
    <w:rsid w:val="000B55CD"/>
    <w:rsid w:val="000C48AA"/>
    <w:rsid w:val="000D125A"/>
    <w:rsid w:val="000D2A17"/>
    <w:rsid w:val="000D32BE"/>
    <w:rsid w:val="000D3611"/>
    <w:rsid w:val="000D4E7A"/>
    <w:rsid w:val="000D5FA5"/>
    <w:rsid w:val="000E7560"/>
    <w:rsid w:val="000F3390"/>
    <w:rsid w:val="00102F65"/>
    <w:rsid w:val="00105623"/>
    <w:rsid w:val="0011053B"/>
    <w:rsid w:val="00110FB9"/>
    <w:rsid w:val="00113C5C"/>
    <w:rsid w:val="001255D8"/>
    <w:rsid w:val="001258F8"/>
    <w:rsid w:val="00127621"/>
    <w:rsid w:val="0013005A"/>
    <w:rsid w:val="00130210"/>
    <w:rsid w:val="00130B3E"/>
    <w:rsid w:val="00131F0B"/>
    <w:rsid w:val="0014074B"/>
    <w:rsid w:val="0014148F"/>
    <w:rsid w:val="00145092"/>
    <w:rsid w:val="0014711B"/>
    <w:rsid w:val="00155897"/>
    <w:rsid w:val="00156883"/>
    <w:rsid w:val="00162854"/>
    <w:rsid w:val="001649C2"/>
    <w:rsid w:val="00165F43"/>
    <w:rsid w:val="00183967"/>
    <w:rsid w:val="001964C1"/>
    <w:rsid w:val="001965D9"/>
    <w:rsid w:val="001A037C"/>
    <w:rsid w:val="001A54D6"/>
    <w:rsid w:val="001A745C"/>
    <w:rsid w:val="001A79B7"/>
    <w:rsid w:val="001B0A03"/>
    <w:rsid w:val="001B4EA3"/>
    <w:rsid w:val="001B52EB"/>
    <w:rsid w:val="001C09D5"/>
    <w:rsid w:val="001C14AE"/>
    <w:rsid w:val="001C4B8C"/>
    <w:rsid w:val="001C733E"/>
    <w:rsid w:val="001D11B1"/>
    <w:rsid w:val="001D6626"/>
    <w:rsid w:val="001D6A03"/>
    <w:rsid w:val="001E65B5"/>
    <w:rsid w:val="001E6AF7"/>
    <w:rsid w:val="001F0217"/>
    <w:rsid w:val="001F0F0B"/>
    <w:rsid w:val="001F10DA"/>
    <w:rsid w:val="001F44FC"/>
    <w:rsid w:val="001F5370"/>
    <w:rsid w:val="002006C3"/>
    <w:rsid w:val="00200BE8"/>
    <w:rsid w:val="002016A8"/>
    <w:rsid w:val="002032A1"/>
    <w:rsid w:val="00204290"/>
    <w:rsid w:val="002047AF"/>
    <w:rsid w:val="0020613E"/>
    <w:rsid w:val="002117D6"/>
    <w:rsid w:val="002119F3"/>
    <w:rsid w:val="00212E95"/>
    <w:rsid w:val="0022025D"/>
    <w:rsid w:val="00224413"/>
    <w:rsid w:val="00225313"/>
    <w:rsid w:val="00230C33"/>
    <w:rsid w:val="00235AF2"/>
    <w:rsid w:val="002403F5"/>
    <w:rsid w:val="0024249E"/>
    <w:rsid w:val="00245C96"/>
    <w:rsid w:val="002479F2"/>
    <w:rsid w:val="00250469"/>
    <w:rsid w:val="00250A17"/>
    <w:rsid w:val="0025364E"/>
    <w:rsid w:val="00253B09"/>
    <w:rsid w:val="002672B5"/>
    <w:rsid w:val="00274380"/>
    <w:rsid w:val="00284D2B"/>
    <w:rsid w:val="002861DE"/>
    <w:rsid w:val="0028630A"/>
    <w:rsid w:val="00286AF0"/>
    <w:rsid w:val="00287B01"/>
    <w:rsid w:val="00292C08"/>
    <w:rsid w:val="00296239"/>
    <w:rsid w:val="002A7B49"/>
    <w:rsid w:val="002B5FC9"/>
    <w:rsid w:val="002B7A30"/>
    <w:rsid w:val="002C12C1"/>
    <w:rsid w:val="002C7AFD"/>
    <w:rsid w:val="002D1615"/>
    <w:rsid w:val="002D2507"/>
    <w:rsid w:val="002D279F"/>
    <w:rsid w:val="002D4243"/>
    <w:rsid w:val="002D6C43"/>
    <w:rsid w:val="002D6CAB"/>
    <w:rsid w:val="002E0649"/>
    <w:rsid w:val="002E1915"/>
    <w:rsid w:val="002E1A13"/>
    <w:rsid w:val="002E307E"/>
    <w:rsid w:val="002E51FB"/>
    <w:rsid w:val="002E69C9"/>
    <w:rsid w:val="002F0F42"/>
    <w:rsid w:val="002F1469"/>
    <w:rsid w:val="002F310F"/>
    <w:rsid w:val="002F451E"/>
    <w:rsid w:val="002F4A5B"/>
    <w:rsid w:val="002F5EAD"/>
    <w:rsid w:val="002F6205"/>
    <w:rsid w:val="00304297"/>
    <w:rsid w:val="003118C0"/>
    <w:rsid w:val="0031241A"/>
    <w:rsid w:val="00313618"/>
    <w:rsid w:val="00313A8A"/>
    <w:rsid w:val="00315AFF"/>
    <w:rsid w:val="00317FC7"/>
    <w:rsid w:val="00320AB7"/>
    <w:rsid w:val="00322D84"/>
    <w:rsid w:val="00324434"/>
    <w:rsid w:val="003326E7"/>
    <w:rsid w:val="003415AB"/>
    <w:rsid w:val="00342276"/>
    <w:rsid w:val="00343D7D"/>
    <w:rsid w:val="00355D29"/>
    <w:rsid w:val="003568FD"/>
    <w:rsid w:val="00356976"/>
    <w:rsid w:val="003705CF"/>
    <w:rsid w:val="00381822"/>
    <w:rsid w:val="00383B11"/>
    <w:rsid w:val="00383DAD"/>
    <w:rsid w:val="00395169"/>
    <w:rsid w:val="0039731B"/>
    <w:rsid w:val="003A085D"/>
    <w:rsid w:val="003A098A"/>
    <w:rsid w:val="003A3078"/>
    <w:rsid w:val="003A34A5"/>
    <w:rsid w:val="003A5189"/>
    <w:rsid w:val="003B2D0B"/>
    <w:rsid w:val="003B78B9"/>
    <w:rsid w:val="003C101D"/>
    <w:rsid w:val="003C168F"/>
    <w:rsid w:val="003C275E"/>
    <w:rsid w:val="003C286F"/>
    <w:rsid w:val="003C340C"/>
    <w:rsid w:val="003C3E9C"/>
    <w:rsid w:val="003C5C46"/>
    <w:rsid w:val="003D396B"/>
    <w:rsid w:val="003D6C89"/>
    <w:rsid w:val="003E2BF7"/>
    <w:rsid w:val="003E2CFF"/>
    <w:rsid w:val="003E478D"/>
    <w:rsid w:val="003E6C4B"/>
    <w:rsid w:val="003E7E0F"/>
    <w:rsid w:val="003F29E0"/>
    <w:rsid w:val="003F688A"/>
    <w:rsid w:val="00404F28"/>
    <w:rsid w:val="00407AE2"/>
    <w:rsid w:val="00417962"/>
    <w:rsid w:val="00431D59"/>
    <w:rsid w:val="00433D36"/>
    <w:rsid w:val="004342C4"/>
    <w:rsid w:val="00436066"/>
    <w:rsid w:val="0044108A"/>
    <w:rsid w:val="0044344E"/>
    <w:rsid w:val="004444C0"/>
    <w:rsid w:val="00464C3E"/>
    <w:rsid w:val="004651CB"/>
    <w:rsid w:val="0046602C"/>
    <w:rsid w:val="004664CF"/>
    <w:rsid w:val="0047100A"/>
    <w:rsid w:val="00472CB0"/>
    <w:rsid w:val="00473E1E"/>
    <w:rsid w:val="00494460"/>
    <w:rsid w:val="0049758D"/>
    <w:rsid w:val="004A459C"/>
    <w:rsid w:val="004A4626"/>
    <w:rsid w:val="004A5447"/>
    <w:rsid w:val="004B180E"/>
    <w:rsid w:val="004B23AC"/>
    <w:rsid w:val="004B4E82"/>
    <w:rsid w:val="004B5B3C"/>
    <w:rsid w:val="004B70A5"/>
    <w:rsid w:val="004C42A0"/>
    <w:rsid w:val="004C433F"/>
    <w:rsid w:val="004C487F"/>
    <w:rsid w:val="004C7E47"/>
    <w:rsid w:val="004D749F"/>
    <w:rsid w:val="004E2406"/>
    <w:rsid w:val="004E3E54"/>
    <w:rsid w:val="004E7A0B"/>
    <w:rsid w:val="004F00B6"/>
    <w:rsid w:val="005032BA"/>
    <w:rsid w:val="005049F4"/>
    <w:rsid w:val="00504E4F"/>
    <w:rsid w:val="005069CA"/>
    <w:rsid w:val="005074E0"/>
    <w:rsid w:val="0051266B"/>
    <w:rsid w:val="00522151"/>
    <w:rsid w:val="00522E87"/>
    <w:rsid w:val="00522F73"/>
    <w:rsid w:val="00523C01"/>
    <w:rsid w:val="00524945"/>
    <w:rsid w:val="00525FDA"/>
    <w:rsid w:val="005271ED"/>
    <w:rsid w:val="00530A9A"/>
    <w:rsid w:val="0053136B"/>
    <w:rsid w:val="00532258"/>
    <w:rsid w:val="005339C1"/>
    <w:rsid w:val="00545D2B"/>
    <w:rsid w:val="00546D05"/>
    <w:rsid w:val="005607A9"/>
    <w:rsid w:val="00560DFF"/>
    <w:rsid w:val="00570A5A"/>
    <w:rsid w:val="00572ADA"/>
    <w:rsid w:val="00572DA9"/>
    <w:rsid w:val="00572E8D"/>
    <w:rsid w:val="005736B2"/>
    <w:rsid w:val="00576002"/>
    <w:rsid w:val="005760A1"/>
    <w:rsid w:val="00577DCE"/>
    <w:rsid w:val="0058167D"/>
    <w:rsid w:val="005823E4"/>
    <w:rsid w:val="0058382B"/>
    <w:rsid w:val="00584D93"/>
    <w:rsid w:val="00585218"/>
    <w:rsid w:val="00586D92"/>
    <w:rsid w:val="0059045B"/>
    <w:rsid w:val="00590541"/>
    <w:rsid w:val="00590B58"/>
    <w:rsid w:val="00591C7E"/>
    <w:rsid w:val="005924AE"/>
    <w:rsid w:val="00595C23"/>
    <w:rsid w:val="005965BD"/>
    <w:rsid w:val="005A01F5"/>
    <w:rsid w:val="005A14AF"/>
    <w:rsid w:val="005A37DA"/>
    <w:rsid w:val="005A49D0"/>
    <w:rsid w:val="005B0AA3"/>
    <w:rsid w:val="005B1FA7"/>
    <w:rsid w:val="005B41E0"/>
    <w:rsid w:val="005B61E9"/>
    <w:rsid w:val="005C1886"/>
    <w:rsid w:val="005C3324"/>
    <w:rsid w:val="005D4EEC"/>
    <w:rsid w:val="005E4393"/>
    <w:rsid w:val="005E59FA"/>
    <w:rsid w:val="005E62CA"/>
    <w:rsid w:val="005E741F"/>
    <w:rsid w:val="005F3974"/>
    <w:rsid w:val="005F665A"/>
    <w:rsid w:val="005F77D3"/>
    <w:rsid w:val="00600185"/>
    <w:rsid w:val="00606281"/>
    <w:rsid w:val="0060663E"/>
    <w:rsid w:val="00607A2B"/>
    <w:rsid w:val="006126BF"/>
    <w:rsid w:val="00612E7F"/>
    <w:rsid w:val="00621062"/>
    <w:rsid w:val="00621C95"/>
    <w:rsid w:val="0062485C"/>
    <w:rsid w:val="0063103D"/>
    <w:rsid w:val="00633AB4"/>
    <w:rsid w:val="00637FCB"/>
    <w:rsid w:val="00641563"/>
    <w:rsid w:val="006430D7"/>
    <w:rsid w:val="00644370"/>
    <w:rsid w:val="0064460D"/>
    <w:rsid w:val="00644D82"/>
    <w:rsid w:val="00645136"/>
    <w:rsid w:val="006473D7"/>
    <w:rsid w:val="0065234F"/>
    <w:rsid w:val="00652E7B"/>
    <w:rsid w:val="00653593"/>
    <w:rsid w:val="00653CBA"/>
    <w:rsid w:val="00660A03"/>
    <w:rsid w:val="00660CEA"/>
    <w:rsid w:val="006718C1"/>
    <w:rsid w:val="0067230E"/>
    <w:rsid w:val="00672B18"/>
    <w:rsid w:val="00672C7D"/>
    <w:rsid w:val="006738CD"/>
    <w:rsid w:val="00674CD7"/>
    <w:rsid w:val="00675234"/>
    <w:rsid w:val="00676063"/>
    <w:rsid w:val="0068221F"/>
    <w:rsid w:val="006866E3"/>
    <w:rsid w:val="006954D1"/>
    <w:rsid w:val="006970E6"/>
    <w:rsid w:val="006A25E5"/>
    <w:rsid w:val="006A571A"/>
    <w:rsid w:val="006A5B05"/>
    <w:rsid w:val="006B1EC4"/>
    <w:rsid w:val="006B36AC"/>
    <w:rsid w:val="006B7BFF"/>
    <w:rsid w:val="006C1447"/>
    <w:rsid w:val="006C3778"/>
    <w:rsid w:val="006C38B2"/>
    <w:rsid w:val="006D140F"/>
    <w:rsid w:val="006D5953"/>
    <w:rsid w:val="006D7575"/>
    <w:rsid w:val="006F07BD"/>
    <w:rsid w:val="006F3BFD"/>
    <w:rsid w:val="006F6044"/>
    <w:rsid w:val="00701EE9"/>
    <w:rsid w:val="0071069B"/>
    <w:rsid w:val="00710CC9"/>
    <w:rsid w:val="00712A7B"/>
    <w:rsid w:val="00713907"/>
    <w:rsid w:val="00714121"/>
    <w:rsid w:val="00722366"/>
    <w:rsid w:val="00723409"/>
    <w:rsid w:val="0072459A"/>
    <w:rsid w:val="00726401"/>
    <w:rsid w:val="0073232F"/>
    <w:rsid w:val="0073538F"/>
    <w:rsid w:val="00736056"/>
    <w:rsid w:val="007404A2"/>
    <w:rsid w:val="00746888"/>
    <w:rsid w:val="0075218C"/>
    <w:rsid w:val="00756B65"/>
    <w:rsid w:val="007577D0"/>
    <w:rsid w:val="00762886"/>
    <w:rsid w:val="007663CB"/>
    <w:rsid w:val="0077044E"/>
    <w:rsid w:val="00770655"/>
    <w:rsid w:val="00772C54"/>
    <w:rsid w:val="00772EE3"/>
    <w:rsid w:val="00773756"/>
    <w:rsid w:val="0078071C"/>
    <w:rsid w:val="007827F7"/>
    <w:rsid w:val="007839E9"/>
    <w:rsid w:val="00791CC7"/>
    <w:rsid w:val="00795FA7"/>
    <w:rsid w:val="007974BA"/>
    <w:rsid w:val="007A1890"/>
    <w:rsid w:val="007A309F"/>
    <w:rsid w:val="007A4B2B"/>
    <w:rsid w:val="007A4E7D"/>
    <w:rsid w:val="007A51E8"/>
    <w:rsid w:val="007B4565"/>
    <w:rsid w:val="007B78CF"/>
    <w:rsid w:val="007C136E"/>
    <w:rsid w:val="007C17D5"/>
    <w:rsid w:val="007C1891"/>
    <w:rsid w:val="007C1F23"/>
    <w:rsid w:val="007C419E"/>
    <w:rsid w:val="007C59E0"/>
    <w:rsid w:val="007D0244"/>
    <w:rsid w:val="007D09AC"/>
    <w:rsid w:val="007D1218"/>
    <w:rsid w:val="007D1AED"/>
    <w:rsid w:val="007D60BF"/>
    <w:rsid w:val="007D63D1"/>
    <w:rsid w:val="007E0C91"/>
    <w:rsid w:val="007E170D"/>
    <w:rsid w:val="007E2F91"/>
    <w:rsid w:val="007E3F54"/>
    <w:rsid w:val="007F5B75"/>
    <w:rsid w:val="00806C10"/>
    <w:rsid w:val="00815C86"/>
    <w:rsid w:val="00820CDF"/>
    <w:rsid w:val="00825E5E"/>
    <w:rsid w:val="00827F84"/>
    <w:rsid w:val="00832FD4"/>
    <w:rsid w:val="00835C5F"/>
    <w:rsid w:val="008415BF"/>
    <w:rsid w:val="008443AC"/>
    <w:rsid w:val="00850176"/>
    <w:rsid w:val="00851B11"/>
    <w:rsid w:val="00853E8A"/>
    <w:rsid w:val="00856A2D"/>
    <w:rsid w:val="00865F1C"/>
    <w:rsid w:val="008707DB"/>
    <w:rsid w:val="0087166E"/>
    <w:rsid w:val="00874DAE"/>
    <w:rsid w:val="008807A6"/>
    <w:rsid w:val="008829E2"/>
    <w:rsid w:val="00882EE0"/>
    <w:rsid w:val="00886ED5"/>
    <w:rsid w:val="008876B7"/>
    <w:rsid w:val="008950C6"/>
    <w:rsid w:val="008951C0"/>
    <w:rsid w:val="0089582F"/>
    <w:rsid w:val="008966B8"/>
    <w:rsid w:val="00896B35"/>
    <w:rsid w:val="008A0478"/>
    <w:rsid w:val="008A1E32"/>
    <w:rsid w:val="008A5FA2"/>
    <w:rsid w:val="008B29B8"/>
    <w:rsid w:val="008C0DD3"/>
    <w:rsid w:val="008C139A"/>
    <w:rsid w:val="008D5B4F"/>
    <w:rsid w:val="008E01A6"/>
    <w:rsid w:val="008F1155"/>
    <w:rsid w:val="008F6496"/>
    <w:rsid w:val="009029C5"/>
    <w:rsid w:val="009032B0"/>
    <w:rsid w:val="00903342"/>
    <w:rsid w:val="00906F91"/>
    <w:rsid w:val="00910598"/>
    <w:rsid w:val="00911379"/>
    <w:rsid w:val="0092076C"/>
    <w:rsid w:val="00922411"/>
    <w:rsid w:val="00924302"/>
    <w:rsid w:val="009414A5"/>
    <w:rsid w:val="00953D4C"/>
    <w:rsid w:val="00954083"/>
    <w:rsid w:val="00960023"/>
    <w:rsid w:val="00966217"/>
    <w:rsid w:val="009718B6"/>
    <w:rsid w:val="00971EF6"/>
    <w:rsid w:val="0097744C"/>
    <w:rsid w:val="009838DC"/>
    <w:rsid w:val="0099075B"/>
    <w:rsid w:val="00991000"/>
    <w:rsid w:val="00994286"/>
    <w:rsid w:val="00995B63"/>
    <w:rsid w:val="009A03AD"/>
    <w:rsid w:val="009A19D8"/>
    <w:rsid w:val="009A3847"/>
    <w:rsid w:val="009A7EBA"/>
    <w:rsid w:val="009A7F82"/>
    <w:rsid w:val="009B02C1"/>
    <w:rsid w:val="009B0F3C"/>
    <w:rsid w:val="009B1B72"/>
    <w:rsid w:val="009B3560"/>
    <w:rsid w:val="009B43EC"/>
    <w:rsid w:val="009C019B"/>
    <w:rsid w:val="009C02FB"/>
    <w:rsid w:val="009C389A"/>
    <w:rsid w:val="009C3CF3"/>
    <w:rsid w:val="009C523B"/>
    <w:rsid w:val="009C625C"/>
    <w:rsid w:val="009C6481"/>
    <w:rsid w:val="009C7722"/>
    <w:rsid w:val="009D47B1"/>
    <w:rsid w:val="009D4E9D"/>
    <w:rsid w:val="009D6762"/>
    <w:rsid w:val="009D702B"/>
    <w:rsid w:val="009F0D47"/>
    <w:rsid w:val="009F270A"/>
    <w:rsid w:val="009F29BD"/>
    <w:rsid w:val="00A03E4D"/>
    <w:rsid w:val="00A12A16"/>
    <w:rsid w:val="00A1689F"/>
    <w:rsid w:val="00A16D5E"/>
    <w:rsid w:val="00A16E3A"/>
    <w:rsid w:val="00A20F7D"/>
    <w:rsid w:val="00A20F99"/>
    <w:rsid w:val="00A234E1"/>
    <w:rsid w:val="00A301E9"/>
    <w:rsid w:val="00A32F00"/>
    <w:rsid w:val="00A34BCE"/>
    <w:rsid w:val="00A4057B"/>
    <w:rsid w:val="00A52497"/>
    <w:rsid w:val="00A5465B"/>
    <w:rsid w:val="00A55323"/>
    <w:rsid w:val="00A56D9A"/>
    <w:rsid w:val="00A60359"/>
    <w:rsid w:val="00A62961"/>
    <w:rsid w:val="00A65B54"/>
    <w:rsid w:val="00A674A7"/>
    <w:rsid w:val="00A74CBC"/>
    <w:rsid w:val="00A80F09"/>
    <w:rsid w:val="00A82E0B"/>
    <w:rsid w:val="00A859C1"/>
    <w:rsid w:val="00A906E6"/>
    <w:rsid w:val="00A92D25"/>
    <w:rsid w:val="00A945BA"/>
    <w:rsid w:val="00A976EE"/>
    <w:rsid w:val="00AA4CDA"/>
    <w:rsid w:val="00AA6359"/>
    <w:rsid w:val="00AB2CAF"/>
    <w:rsid w:val="00AB69C6"/>
    <w:rsid w:val="00AC5A01"/>
    <w:rsid w:val="00AD312D"/>
    <w:rsid w:val="00AE3918"/>
    <w:rsid w:val="00AF50AA"/>
    <w:rsid w:val="00B12B9D"/>
    <w:rsid w:val="00B33E4D"/>
    <w:rsid w:val="00B34C49"/>
    <w:rsid w:val="00B40469"/>
    <w:rsid w:val="00B43B76"/>
    <w:rsid w:val="00B4735D"/>
    <w:rsid w:val="00B542D8"/>
    <w:rsid w:val="00B61073"/>
    <w:rsid w:val="00B61ADD"/>
    <w:rsid w:val="00B64B31"/>
    <w:rsid w:val="00B66842"/>
    <w:rsid w:val="00B73E4A"/>
    <w:rsid w:val="00B7429E"/>
    <w:rsid w:val="00B815C0"/>
    <w:rsid w:val="00B87824"/>
    <w:rsid w:val="00B879DD"/>
    <w:rsid w:val="00B92456"/>
    <w:rsid w:val="00B96C81"/>
    <w:rsid w:val="00BA04C7"/>
    <w:rsid w:val="00BA05A7"/>
    <w:rsid w:val="00BA3CFF"/>
    <w:rsid w:val="00BB29C7"/>
    <w:rsid w:val="00BB4AF4"/>
    <w:rsid w:val="00BC1432"/>
    <w:rsid w:val="00BC49D5"/>
    <w:rsid w:val="00BD1DE4"/>
    <w:rsid w:val="00BD6CCB"/>
    <w:rsid w:val="00BD76C8"/>
    <w:rsid w:val="00BE307A"/>
    <w:rsid w:val="00BE3C65"/>
    <w:rsid w:val="00BF04C8"/>
    <w:rsid w:val="00BF16A7"/>
    <w:rsid w:val="00BF4725"/>
    <w:rsid w:val="00C0075D"/>
    <w:rsid w:val="00C0256E"/>
    <w:rsid w:val="00C15B55"/>
    <w:rsid w:val="00C20060"/>
    <w:rsid w:val="00C22650"/>
    <w:rsid w:val="00C350CC"/>
    <w:rsid w:val="00C36201"/>
    <w:rsid w:val="00C407D5"/>
    <w:rsid w:val="00C43224"/>
    <w:rsid w:val="00C51FBE"/>
    <w:rsid w:val="00C55B3C"/>
    <w:rsid w:val="00C56AA6"/>
    <w:rsid w:val="00C6190B"/>
    <w:rsid w:val="00C624BC"/>
    <w:rsid w:val="00C71502"/>
    <w:rsid w:val="00C73F49"/>
    <w:rsid w:val="00C8013C"/>
    <w:rsid w:val="00C806B8"/>
    <w:rsid w:val="00C80BC6"/>
    <w:rsid w:val="00C81A28"/>
    <w:rsid w:val="00C81D88"/>
    <w:rsid w:val="00C83DE4"/>
    <w:rsid w:val="00C95CB4"/>
    <w:rsid w:val="00C97359"/>
    <w:rsid w:val="00CA3394"/>
    <w:rsid w:val="00CA597E"/>
    <w:rsid w:val="00CB114A"/>
    <w:rsid w:val="00CB355B"/>
    <w:rsid w:val="00CB746C"/>
    <w:rsid w:val="00CC1853"/>
    <w:rsid w:val="00CC2A70"/>
    <w:rsid w:val="00CD1ABF"/>
    <w:rsid w:val="00CD2454"/>
    <w:rsid w:val="00CD5764"/>
    <w:rsid w:val="00CE23CF"/>
    <w:rsid w:val="00CE29BA"/>
    <w:rsid w:val="00CE32E1"/>
    <w:rsid w:val="00CE7AC7"/>
    <w:rsid w:val="00CF2A32"/>
    <w:rsid w:val="00D01F68"/>
    <w:rsid w:val="00D02B57"/>
    <w:rsid w:val="00D03D78"/>
    <w:rsid w:val="00D04576"/>
    <w:rsid w:val="00D05DF2"/>
    <w:rsid w:val="00D066C6"/>
    <w:rsid w:val="00D068B1"/>
    <w:rsid w:val="00D07F52"/>
    <w:rsid w:val="00D102CB"/>
    <w:rsid w:val="00D1078C"/>
    <w:rsid w:val="00D12E3A"/>
    <w:rsid w:val="00D1568C"/>
    <w:rsid w:val="00D212C5"/>
    <w:rsid w:val="00D25C92"/>
    <w:rsid w:val="00D26D5C"/>
    <w:rsid w:val="00D273F9"/>
    <w:rsid w:val="00D27E3C"/>
    <w:rsid w:val="00D321CF"/>
    <w:rsid w:val="00D3522A"/>
    <w:rsid w:val="00D3555D"/>
    <w:rsid w:val="00D36FF4"/>
    <w:rsid w:val="00D37555"/>
    <w:rsid w:val="00D42557"/>
    <w:rsid w:val="00D43938"/>
    <w:rsid w:val="00D454DA"/>
    <w:rsid w:val="00D468F9"/>
    <w:rsid w:val="00D469DA"/>
    <w:rsid w:val="00D60A98"/>
    <w:rsid w:val="00D60BB1"/>
    <w:rsid w:val="00D64C21"/>
    <w:rsid w:val="00D66DF9"/>
    <w:rsid w:val="00D677F8"/>
    <w:rsid w:val="00D711E5"/>
    <w:rsid w:val="00D7421E"/>
    <w:rsid w:val="00D85032"/>
    <w:rsid w:val="00D92022"/>
    <w:rsid w:val="00D93091"/>
    <w:rsid w:val="00D94509"/>
    <w:rsid w:val="00D94AC2"/>
    <w:rsid w:val="00D97A93"/>
    <w:rsid w:val="00DA1365"/>
    <w:rsid w:val="00DA21C9"/>
    <w:rsid w:val="00DB3501"/>
    <w:rsid w:val="00DB42F0"/>
    <w:rsid w:val="00DB51D8"/>
    <w:rsid w:val="00DC02A3"/>
    <w:rsid w:val="00DC05C5"/>
    <w:rsid w:val="00DC0B90"/>
    <w:rsid w:val="00DC3E0D"/>
    <w:rsid w:val="00DC4B13"/>
    <w:rsid w:val="00DD0855"/>
    <w:rsid w:val="00DD7F34"/>
    <w:rsid w:val="00DE13AA"/>
    <w:rsid w:val="00DE415D"/>
    <w:rsid w:val="00DE45C9"/>
    <w:rsid w:val="00DE623A"/>
    <w:rsid w:val="00DE7420"/>
    <w:rsid w:val="00DF44C9"/>
    <w:rsid w:val="00DF5F58"/>
    <w:rsid w:val="00DF7DBE"/>
    <w:rsid w:val="00E04D1D"/>
    <w:rsid w:val="00E07895"/>
    <w:rsid w:val="00E143D4"/>
    <w:rsid w:val="00E15ED2"/>
    <w:rsid w:val="00E171A9"/>
    <w:rsid w:val="00E17658"/>
    <w:rsid w:val="00E24C56"/>
    <w:rsid w:val="00E266FA"/>
    <w:rsid w:val="00E324BF"/>
    <w:rsid w:val="00E32D8C"/>
    <w:rsid w:val="00E33852"/>
    <w:rsid w:val="00E36195"/>
    <w:rsid w:val="00E40184"/>
    <w:rsid w:val="00E40926"/>
    <w:rsid w:val="00E40A79"/>
    <w:rsid w:val="00E42055"/>
    <w:rsid w:val="00E5327C"/>
    <w:rsid w:val="00E53CE6"/>
    <w:rsid w:val="00E561D2"/>
    <w:rsid w:val="00E63F35"/>
    <w:rsid w:val="00E6651B"/>
    <w:rsid w:val="00E830D0"/>
    <w:rsid w:val="00E91E4B"/>
    <w:rsid w:val="00E95A23"/>
    <w:rsid w:val="00EA3549"/>
    <w:rsid w:val="00EB1198"/>
    <w:rsid w:val="00EB424E"/>
    <w:rsid w:val="00EB76D9"/>
    <w:rsid w:val="00EC1FA7"/>
    <w:rsid w:val="00EC4301"/>
    <w:rsid w:val="00EC4DE9"/>
    <w:rsid w:val="00EC57AA"/>
    <w:rsid w:val="00EC6B99"/>
    <w:rsid w:val="00EC7969"/>
    <w:rsid w:val="00ED36F1"/>
    <w:rsid w:val="00ED790B"/>
    <w:rsid w:val="00EE1486"/>
    <w:rsid w:val="00EE3601"/>
    <w:rsid w:val="00EE4B26"/>
    <w:rsid w:val="00EF0B4F"/>
    <w:rsid w:val="00F00501"/>
    <w:rsid w:val="00F13C15"/>
    <w:rsid w:val="00F204D6"/>
    <w:rsid w:val="00F22784"/>
    <w:rsid w:val="00F23415"/>
    <w:rsid w:val="00F3746A"/>
    <w:rsid w:val="00F43A6F"/>
    <w:rsid w:val="00F45B42"/>
    <w:rsid w:val="00F50670"/>
    <w:rsid w:val="00F57429"/>
    <w:rsid w:val="00F57B9F"/>
    <w:rsid w:val="00F61098"/>
    <w:rsid w:val="00F620C2"/>
    <w:rsid w:val="00F6224C"/>
    <w:rsid w:val="00F62C0F"/>
    <w:rsid w:val="00F64A45"/>
    <w:rsid w:val="00F77EC6"/>
    <w:rsid w:val="00F95346"/>
    <w:rsid w:val="00FA0834"/>
    <w:rsid w:val="00FA15AE"/>
    <w:rsid w:val="00FA398E"/>
    <w:rsid w:val="00FA5217"/>
    <w:rsid w:val="00FA5A7A"/>
    <w:rsid w:val="00FA7D58"/>
    <w:rsid w:val="00FB1D5A"/>
    <w:rsid w:val="00FB5A79"/>
    <w:rsid w:val="00FC2772"/>
    <w:rsid w:val="00FC3874"/>
    <w:rsid w:val="00FC4715"/>
    <w:rsid w:val="00FC613D"/>
    <w:rsid w:val="00FC7200"/>
    <w:rsid w:val="00FD1957"/>
    <w:rsid w:val="00FD3214"/>
    <w:rsid w:val="00FD4A10"/>
    <w:rsid w:val="00FD7C11"/>
    <w:rsid w:val="00FE0D5F"/>
    <w:rsid w:val="00FE1F59"/>
    <w:rsid w:val="00FF3715"/>
    <w:rsid w:val="66D6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151B7"/>
  <w15:chartTrackingRefBased/>
  <w15:docId w15:val="{84CD58D2-903D-40A2-B8DE-86E2D6C8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C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062"/>
    <w:pPr>
      <w:tabs>
        <w:tab w:val="center" w:pos="4680"/>
        <w:tab w:val="right" w:pos="9360"/>
      </w:tabs>
    </w:pPr>
  </w:style>
  <w:style w:type="character" w:customStyle="1" w:styleId="HeaderChar">
    <w:name w:val="Header Char"/>
    <w:basedOn w:val="DefaultParagraphFont"/>
    <w:link w:val="Header"/>
    <w:uiPriority w:val="99"/>
    <w:rsid w:val="00621062"/>
  </w:style>
  <w:style w:type="paragraph" w:styleId="Footer">
    <w:name w:val="footer"/>
    <w:basedOn w:val="Normal"/>
    <w:link w:val="FooterChar"/>
    <w:uiPriority w:val="99"/>
    <w:unhideWhenUsed/>
    <w:rsid w:val="00621062"/>
    <w:pPr>
      <w:tabs>
        <w:tab w:val="center" w:pos="4680"/>
        <w:tab w:val="right" w:pos="9360"/>
      </w:tabs>
    </w:pPr>
  </w:style>
  <w:style w:type="character" w:customStyle="1" w:styleId="FooterChar">
    <w:name w:val="Footer Char"/>
    <w:basedOn w:val="DefaultParagraphFont"/>
    <w:link w:val="Footer"/>
    <w:uiPriority w:val="99"/>
    <w:rsid w:val="00621062"/>
  </w:style>
  <w:style w:type="paragraph" w:styleId="FootnoteText">
    <w:name w:val="footnote text"/>
    <w:basedOn w:val="Normal"/>
    <w:link w:val="FootnoteTextChar"/>
    <w:uiPriority w:val="99"/>
    <w:semiHidden/>
    <w:unhideWhenUsed/>
    <w:rsid w:val="00A92D25"/>
    <w:rPr>
      <w:sz w:val="20"/>
      <w:szCs w:val="20"/>
    </w:rPr>
  </w:style>
  <w:style w:type="character" w:customStyle="1" w:styleId="FootnoteTextChar">
    <w:name w:val="Footnote Text Char"/>
    <w:basedOn w:val="DefaultParagraphFont"/>
    <w:link w:val="FootnoteText"/>
    <w:uiPriority w:val="99"/>
    <w:semiHidden/>
    <w:rsid w:val="00A92D25"/>
    <w:rPr>
      <w:sz w:val="20"/>
      <w:szCs w:val="20"/>
    </w:rPr>
  </w:style>
  <w:style w:type="character" w:styleId="FootnoteReference">
    <w:name w:val="footnote reference"/>
    <w:basedOn w:val="DefaultParagraphFont"/>
    <w:uiPriority w:val="99"/>
    <w:semiHidden/>
    <w:unhideWhenUsed/>
    <w:rsid w:val="00A92D25"/>
    <w:rPr>
      <w:vertAlign w:val="superscript"/>
    </w:rPr>
  </w:style>
  <w:style w:type="character" w:styleId="Hyperlink">
    <w:name w:val="Hyperlink"/>
    <w:basedOn w:val="DefaultParagraphFont"/>
    <w:uiPriority w:val="99"/>
    <w:unhideWhenUsed/>
    <w:rsid w:val="00065019"/>
    <w:rPr>
      <w:color w:val="0563C1" w:themeColor="hyperlink"/>
      <w:u w:val="single"/>
    </w:rPr>
  </w:style>
  <w:style w:type="table" w:styleId="TableGrid">
    <w:name w:val="Table Grid"/>
    <w:basedOn w:val="TableNormal"/>
    <w:uiPriority w:val="39"/>
    <w:rsid w:val="007577D0"/>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7D0"/>
    <w:pPr>
      <w:spacing w:after="160" w:line="259" w:lineRule="auto"/>
      <w:ind w:left="720"/>
      <w:contextualSpacing/>
    </w:pPr>
    <w:rPr>
      <w:rFonts w:asciiTheme="minorHAnsi" w:hAnsiTheme="minorHAnsi" w:cstheme="minorBidi"/>
      <w:sz w:val="22"/>
    </w:rPr>
  </w:style>
  <w:style w:type="character" w:styleId="CommentReference">
    <w:name w:val="annotation reference"/>
    <w:basedOn w:val="DefaultParagraphFont"/>
    <w:uiPriority w:val="99"/>
    <w:semiHidden/>
    <w:unhideWhenUsed/>
    <w:rsid w:val="00DE623A"/>
    <w:rPr>
      <w:sz w:val="16"/>
      <w:szCs w:val="16"/>
    </w:rPr>
  </w:style>
  <w:style w:type="paragraph" w:styleId="CommentText">
    <w:name w:val="annotation text"/>
    <w:basedOn w:val="Normal"/>
    <w:link w:val="CommentTextChar"/>
    <w:uiPriority w:val="99"/>
    <w:semiHidden/>
    <w:unhideWhenUsed/>
    <w:rsid w:val="00DE623A"/>
    <w:rPr>
      <w:sz w:val="20"/>
      <w:szCs w:val="20"/>
    </w:rPr>
  </w:style>
  <w:style w:type="character" w:customStyle="1" w:styleId="CommentTextChar">
    <w:name w:val="Comment Text Char"/>
    <w:basedOn w:val="DefaultParagraphFont"/>
    <w:link w:val="CommentText"/>
    <w:uiPriority w:val="99"/>
    <w:semiHidden/>
    <w:rsid w:val="00DE623A"/>
    <w:rPr>
      <w:sz w:val="20"/>
      <w:szCs w:val="20"/>
    </w:rPr>
  </w:style>
  <w:style w:type="paragraph" w:styleId="CommentSubject">
    <w:name w:val="annotation subject"/>
    <w:basedOn w:val="CommentText"/>
    <w:next w:val="CommentText"/>
    <w:link w:val="CommentSubjectChar"/>
    <w:uiPriority w:val="99"/>
    <w:semiHidden/>
    <w:unhideWhenUsed/>
    <w:rsid w:val="00DE623A"/>
    <w:rPr>
      <w:b/>
      <w:bCs/>
    </w:rPr>
  </w:style>
  <w:style w:type="character" w:customStyle="1" w:styleId="CommentSubjectChar">
    <w:name w:val="Comment Subject Char"/>
    <w:basedOn w:val="CommentTextChar"/>
    <w:link w:val="CommentSubject"/>
    <w:uiPriority w:val="99"/>
    <w:semiHidden/>
    <w:rsid w:val="00DE623A"/>
    <w:rPr>
      <w:b/>
      <w:bCs/>
      <w:sz w:val="20"/>
      <w:szCs w:val="20"/>
    </w:rPr>
  </w:style>
  <w:style w:type="paragraph" w:styleId="BalloonText">
    <w:name w:val="Balloon Text"/>
    <w:basedOn w:val="Normal"/>
    <w:link w:val="BalloonTextChar"/>
    <w:uiPriority w:val="99"/>
    <w:semiHidden/>
    <w:unhideWhenUsed/>
    <w:rsid w:val="00DE6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23A"/>
    <w:rPr>
      <w:rFonts w:ascii="Segoe UI" w:hAnsi="Segoe UI" w:cs="Segoe UI"/>
      <w:sz w:val="18"/>
      <w:szCs w:val="18"/>
    </w:rPr>
  </w:style>
  <w:style w:type="character" w:styleId="PlaceholderText">
    <w:name w:val="Placeholder Text"/>
    <w:basedOn w:val="DefaultParagraphFont"/>
    <w:uiPriority w:val="99"/>
    <w:semiHidden/>
    <w:rsid w:val="00C97359"/>
    <w:rPr>
      <w:color w:val="808080"/>
    </w:rPr>
  </w:style>
  <w:style w:type="paragraph" w:customStyle="1" w:styleId="Default">
    <w:name w:val="Default"/>
    <w:rsid w:val="00A55323"/>
    <w:pPr>
      <w:autoSpaceDE w:val="0"/>
      <w:autoSpaceDN w:val="0"/>
      <w:adjustRightInd w:val="0"/>
    </w:pPr>
    <w:rPr>
      <w:rFonts w:ascii="Avenir LT Std 55 Roman" w:hAnsi="Avenir LT Std 55 Roman" w:cs="Avenir LT Std 55 Roman"/>
      <w:color w:val="000000"/>
      <w:szCs w:val="24"/>
    </w:rPr>
  </w:style>
  <w:style w:type="paragraph" w:customStyle="1" w:styleId="CM12">
    <w:name w:val="CM12"/>
    <w:basedOn w:val="Default"/>
    <w:next w:val="Default"/>
    <w:uiPriority w:val="99"/>
    <w:rsid w:val="00A55323"/>
    <w:rPr>
      <w:rFonts w:cs="Arial"/>
      <w:color w:val="auto"/>
    </w:rPr>
  </w:style>
  <w:style w:type="character" w:styleId="FollowedHyperlink">
    <w:name w:val="FollowedHyperlink"/>
    <w:basedOn w:val="DefaultParagraphFont"/>
    <w:uiPriority w:val="99"/>
    <w:semiHidden/>
    <w:unhideWhenUsed/>
    <w:rsid w:val="002F0F42"/>
    <w:rPr>
      <w:color w:val="954F72" w:themeColor="followedHyperlink"/>
      <w:u w:val="single"/>
    </w:rPr>
  </w:style>
  <w:style w:type="paragraph" w:styleId="Revision">
    <w:name w:val="Revision"/>
    <w:hidden/>
    <w:uiPriority w:val="99"/>
    <w:semiHidden/>
    <w:rsid w:val="00825E5E"/>
  </w:style>
  <w:style w:type="character" w:styleId="UnresolvedMention">
    <w:name w:val="Unresolved Mention"/>
    <w:basedOn w:val="DefaultParagraphFont"/>
    <w:uiPriority w:val="99"/>
    <w:semiHidden/>
    <w:unhideWhenUsed/>
    <w:rsid w:val="00920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89">
      <w:bodyDiv w:val="1"/>
      <w:marLeft w:val="0"/>
      <w:marRight w:val="0"/>
      <w:marTop w:val="0"/>
      <w:marBottom w:val="0"/>
      <w:divBdr>
        <w:top w:val="none" w:sz="0" w:space="0" w:color="auto"/>
        <w:left w:val="none" w:sz="0" w:space="0" w:color="auto"/>
        <w:bottom w:val="none" w:sz="0" w:space="0" w:color="auto"/>
        <w:right w:val="none" w:sz="0" w:space="0" w:color="auto"/>
      </w:divBdr>
    </w:div>
    <w:div w:id="1504515452">
      <w:bodyDiv w:val="1"/>
      <w:marLeft w:val="0"/>
      <w:marRight w:val="0"/>
      <w:marTop w:val="0"/>
      <w:marBottom w:val="0"/>
      <w:divBdr>
        <w:top w:val="none" w:sz="0" w:space="0" w:color="auto"/>
        <w:left w:val="none" w:sz="0" w:space="0" w:color="auto"/>
        <w:bottom w:val="none" w:sz="0" w:space="0" w:color="auto"/>
        <w:right w:val="none" w:sz="0" w:space="0" w:color="auto"/>
      </w:divBdr>
      <w:divsChild>
        <w:div w:id="1360157691">
          <w:marLeft w:val="360"/>
          <w:marRight w:val="0"/>
          <w:marTop w:val="0"/>
          <w:marBottom w:val="0"/>
          <w:divBdr>
            <w:top w:val="none" w:sz="0" w:space="0" w:color="auto"/>
            <w:left w:val="none" w:sz="0" w:space="0" w:color="auto"/>
            <w:bottom w:val="none" w:sz="0" w:space="0" w:color="auto"/>
            <w:right w:val="none" w:sz="0" w:space="0" w:color="auto"/>
          </w:divBdr>
        </w:div>
      </w:divsChild>
    </w:div>
    <w:div w:id="204401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2.arb.ca.gov/our-work/programs/community-air-protection-program/community-air-protection-blue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e3605fd-2326-4671-a273-916c688c4a7b">
      <UserInfo>
        <DisplayName>Scodel, Anna@ARB</DisplayName>
        <AccountId>18</AccountId>
        <AccountType/>
      </UserInfo>
      <UserInfo>
        <DisplayName>Buckley, Karen@ARB</DisplayName>
        <AccountId>20</AccountId>
        <AccountType/>
      </UserInfo>
      <UserInfo>
        <DisplayName>Davis, Monique@ARB</DisplayName>
        <AccountId>11</AccountId>
        <AccountType/>
      </UserInfo>
      <UserInfo>
        <DisplayName>Moore, Brian@ARB</DisplayName>
        <AccountId>31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6F6BD0599F3A4FA6CCD7B5E6462884" ma:contentTypeVersion="4" ma:contentTypeDescription="Create a new document." ma:contentTypeScope="" ma:versionID="047c0233444f484b7e96d63b065f2216">
  <xsd:schema xmlns:xsd="http://www.w3.org/2001/XMLSchema" xmlns:xs="http://www.w3.org/2001/XMLSchema" xmlns:p="http://schemas.microsoft.com/office/2006/metadata/properties" xmlns:ns2="6cf03daf-f362-4c6d-b7d4-cfa518cde295" xmlns:ns3="4e3605fd-2326-4671-a273-916c688c4a7b" targetNamespace="http://schemas.microsoft.com/office/2006/metadata/properties" ma:root="true" ma:fieldsID="2535eacc3625a1807475372288cd2d90" ns2:_="" ns3:_="">
    <xsd:import namespace="6cf03daf-f362-4c6d-b7d4-cfa518cde295"/>
    <xsd:import namespace="4e3605fd-2326-4671-a273-916c688c4a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03daf-f362-4c6d-b7d4-cfa518cde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3605fd-2326-4671-a273-916c688c4a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4316FC-56E6-49BA-8914-06E6D56EB7FE}">
  <ds:schemaRefs>
    <ds:schemaRef ds:uri="http://schemas.microsoft.com/sharepoint/v3/contenttype/forms"/>
  </ds:schemaRefs>
</ds:datastoreItem>
</file>

<file path=customXml/itemProps2.xml><?xml version="1.0" encoding="utf-8"?>
<ds:datastoreItem xmlns:ds="http://schemas.openxmlformats.org/officeDocument/2006/customXml" ds:itemID="{5930FE07-AF4D-429A-8DAE-52FC25ED28A7}">
  <ds:schemaRefs>
    <ds:schemaRef ds:uri="http://schemas.openxmlformats.org/officeDocument/2006/bibliography"/>
  </ds:schemaRefs>
</ds:datastoreItem>
</file>

<file path=customXml/itemProps3.xml><?xml version="1.0" encoding="utf-8"?>
<ds:datastoreItem xmlns:ds="http://schemas.openxmlformats.org/officeDocument/2006/customXml" ds:itemID="{F04D179D-5729-4006-86CB-55EF8F8512F3}">
  <ds:schemaRefs>
    <ds:schemaRef ds:uri="http://schemas.microsoft.com/office/2006/metadata/properties"/>
    <ds:schemaRef ds:uri="http://schemas.microsoft.com/office/infopath/2007/PartnerControls"/>
    <ds:schemaRef ds:uri="4e3605fd-2326-4671-a273-916c688c4a7b"/>
  </ds:schemaRefs>
</ds:datastoreItem>
</file>

<file path=customXml/itemProps4.xml><?xml version="1.0" encoding="utf-8"?>
<ds:datastoreItem xmlns:ds="http://schemas.openxmlformats.org/officeDocument/2006/customXml" ds:itemID="{87A1BF57-C760-4F81-8BFA-273BE2424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03daf-f362-4c6d-b7d4-cfa518cde295"/>
    <ds:schemaRef ds:uri="4e3605fd-2326-4671-a273-916c688c4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12</Pages>
  <Words>2529</Words>
  <Characters>14420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Monique@ARB</dc:creator>
  <cp:keywords/>
  <dc:description/>
  <cp:lastModifiedBy>Vigil, Domingo</cp:lastModifiedBy>
  <cp:revision>152</cp:revision>
  <dcterms:created xsi:type="dcterms:W3CDTF">2021-07-07T20:19:00Z</dcterms:created>
  <dcterms:modified xsi:type="dcterms:W3CDTF">2021-12-14T00:21:00Z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0x010100186F6BD0599F3A4FA6CCD7B5E6462884</vt:lpwstr>
  </property>
</Properties>
</file>