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CF617" w14:textId="77777777" w:rsidR="005F1582" w:rsidRDefault="005F1582" w:rsidP="00EF1BF1">
      <w:pPr>
        <w:tabs>
          <w:tab w:val="left" w:pos="0"/>
          <w:tab w:val="left" w:pos="504"/>
          <w:tab w:val="left" w:pos="864"/>
          <w:tab w:val="left" w:pos="4374"/>
          <w:tab w:val="left" w:pos="5040"/>
          <w:tab w:val="left" w:pos="5760"/>
          <w:tab w:val="left" w:pos="6480"/>
          <w:tab w:val="left" w:pos="7200"/>
          <w:tab w:val="left" w:pos="7884"/>
          <w:tab w:val="left" w:pos="8640"/>
          <w:tab w:val="left" w:pos="9306"/>
          <w:tab w:val="left" w:pos="10080"/>
        </w:tabs>
        <w:suppressAutoHyphens/>
        <w:spacing w:before="4160" w:after="1440"/>
        <w:jc w:val="center"/>
        <w:rPr>
          <w:b/>
          <w:sz w:val="36"/>
        </w:rPr>
      </w:pPr>
      <w:r>
        <w:rPr>
          <w:b/>
          <w:sz w:val="44"/>
        </w:rPr>
        <w:t>APPENDIX D</w:t>
      </w:r>
    </w:p>
    <w:p w14:paraId="4AACF621" w14:textId="5EE20958" w:rsidR="005F1582" w:rsidRPr="00FE4DE4" w:rsidRDefault="005F1582" w:rsidP="00FE4DE4">
      <w:pPr>
        <w:tabs>
          <w:tab w:val="left" w:pos="0"/>
          <w:tab w:val="left" w:pos="504"/>
          <w:tab w:val="left" w:pos="864"/>
          <w:tab w:val="left" w:pos="4374"/>
          <w:tab w:val="left" w:pos="5040"/>
          <w:tab w:val="left" w:pos="5760"/>
          <w:tab w:val="left" w:pos="6480"/>
          <w:tab w:val="left" w:pos="7200"/>
          <w:tab w:val="left" w:pos="7884"/>
          <w:tab w:val="left" w:pos="8640"/>
          <w:tab w:val="left" w:pos="9306"/>
          <w:tab w:val="left" w:pos="10080"/>
        </w:tabs>
        <w:suppressAutoHyphens/>
        <w:jc w:val="center"/>
        <w:rPr>
          <w:b/>
          <w:sz w:val="36"/>
        </w:rPr>
      </w:pPr>
      <w:r>
        <w:rPr>
          <w:b/>
          <w:sz w:val="36"/>
        </w:rPr>
        <w:t>SOURCE TESTING:</w:t>
      </w:r>
      <w:r w:rsidR="00FE4DE4">
        <w:rPr>
          <w:b/>
          <w:sz w:val="36"/>
        </w:rPr>
        <w:t xml:space="preserve"> </w:t>
      </w:r>
      <w:r>
        <w:rPr>
          <w:b/>
          <w:sz w:val="36"/>
        </w:rPr>
        <w:t>SUMMARY OF REQUIREMENTS</w:t>
      </w:r>
      <w:r w:rsidR="00FE4DE4">
        <w:rPr>
          <w:b/>
          <w:sz w:val="36"/>
        </w:rPr>
        <w:t xml:space="preserve"> </w:t>
      </w:r>
      <w:r>
        <w:rPr>
          <w:b/>
          <w:sz w:val="36"/>
        </w:rPr>
        <w:t>FOR MEASUREMENTS</w:t>
      </w:r>
      <w:r w:rsidR="00FE4DE4">
        <w:rPr>
          <w:b/>
          <w:sz w:val="36"/>
        </w:rPr>
        <w:t xml:space="preserve"> </w:t>
      </w:r>
      <w:r>
        <w:rPr>
          <w:b/>
          <w:sz w:val="36"/>
        </w:rPr>
        <w:t>AND ALTERNATIVES</w:t>
      </w:r>
    </w:p>
    <w:p w14:paraId="4AACF622" w14:textId="77777777" w:rsidR="005F1582" w:rsidRDefault="00FD5027">
      <w:pPr>
        <w:tabs>
          <w:tab w:val="left" w:pos="0"/>
          <w:tab w:val="left" w:pos="504"/>
          <w:tab w:val="left" w:pos="864"/>
          <w:tab w:val="left" w:pos="4374"/>
          <w:tab w:val="left" w:pos="5040"/>
          <w:tab w:val="left" w:pos="5760"/>
          <w:tab w:val="left" w:pos="6480"/>
          <w:tab w:val="left" w:pos="7200"/>
          <w:tab w:val="left" w:pos="7884"/>
          <w:tab w:val="left" w:pos="8640"/>
          <w:tab w:val="left" w:pos="9306"/>
          <w:tab w:val="left" w:pos="10080"/>
        </w:tabs>
        <w:suppressAutoHyphens/>
        <w:jc w:val="center"/>
        <w:rPr>
          <w:sz w:val="36"/>
        </w:rPr>
        <w:sectPr w:rsidR="005F1582">
          <w:pgSz w:w="12240" w:h="15840" w:code="1"/>
          <w:pgMar w:top="1440" w:right="864" w:bottom="1440" w:left="1296" w:header="720" w:footer="720" w:gutter="0"/>
          <w:paperSrc w:first="18770" w:other="18770"/>
          <w:cols w:space="720"/>
          <w:noEndnote/>
        </w:sectPr>
      </w:pPr>
      <w:r>
        <w:rPr>
          <w:sz w:val="36"/>
        </w:rPr>
        <w:br w:type="page"/>
      </w:r>
    </w:p>
    <w:p w14:paraId="4AACF624" w14:textId="682055AB" w:rsidR="005F1582" w:rsidRDefault="005F1582" w:rsidP="00FE4DE4">
      <w:pPr>
        <w:tabs>
          <w:tab w:val="center" w:pos="5256"/>
        </w:tabs>
        <w:suppressAutoHyphens/>
        <w:spacing w:before="240" w:after="480"/>
        <w:ind w:right="432"/>
        <w:jc w:val="both"/>
        <w:rPr>
          <w:spacing w:val="-3"/>
        </w:rPr>
      </w:pPr>
      <w:r>
        <w:rPr>
          <w:spacing w:val="-3"/>
        </w:rPr>
        <w:lastRenderedPageBreak/>
        <w:tab/>
      </w:r>
      <w:r>
        <w:rPr>
          <w:b/>
          <w:spacing w:val="-4"/>
          <w:sz w:val="32"/>
        </w:rPr>
        <w:t>APPENDIX D</w:t>
      </w:r>
    </w:p>
    <w:p w14:paraId="4AACF627" w14:textId="77777777" w:rsidR="005F1582" w:rsidRDefault="005F1582">
      <w:pPr>
        <w:tabs>
          <w:tab w:val="left" w:pos="0"/>
          <w:tab w:val="left" w:pos="432"/>
          <w:tab w:val="left" w:pos="2880"/>
          <w:tab w:val="left" w:pos="7776"/>
          <w:tab w:val="left" w:pos="7920"/>
        </w:tabs>
        <w:suppressAutoHyphens/>
        <w:ind w:right="432"/>
        <w:jc w:val="center"/>
        <w:rPr>
          <w:b/>
          <w:sz w:val="28"/>
        </w:rPr>
      </w:pPr>
      <w:r>
        <w:rPr>
          <w:b/>
          <w:sz w:val="28"/>
        </w:rPr>
        <w:t>Source Testing:</w:t>
      </w:r>
    </w:p>
    <w:p w14:paraId="4AACF628" w14:textId="77777777" w:rsidR="005F1582" w:rsidRDefault="005F1582" w:rsidP="00E3515A">
      <w:pPr>
        <w:tabs>
          <w:tab w:val="center" w:pos="5256"/>
        </w:tabs>
        <w:suppressAutoHyphens/>
        <w:spacing w:after="720"/>
        <w:ind w:right="432"/>
        <w:jc w:val="both"/>
        <w:rPr>
          <w:b/>
          <w:spacing w:val="-3"/>
        </w:rPr>
      </w:pPr>
      <w:r>
        <w:rPr>
          <w:b/>
          <w:spacing w:val="-3"/>
          <w:sz w:val="28"/>
        </w:rPr>
        <w:tab/>
        <w:t>Summary of Requirements for Measurements and Alternatives</w:t>
      </w:r>
    </w:p>
    <w:p w14:paraId="4AACF62D" w14:textId="47C8ED2E" w:rsidR="005F1582" w:rsidRDefault="005F1582" w:rsidP="00E3515A">
      <w:pPr>
        <w:tabs>
          <w:tab w:val="center" w:pos="5256"/>
        </w:tabs>
        <w:suppressAutoHyphens/>
        <w:spacing w:after="480"/>
        <w:ind w:right="432"/>
        <w:jc w:val="both"/>
        <w:rPr>
          <w:spacing w:val="-3"/>
        </w:rPr>
      </w:pPr>
      <w:r>
        <w:rPr>
          <w:b/>
          <w:spacing w:val="-3"/>
          <w:sz w:val="26"/>
        </w:rPr>
        <w:tab/>
        <w:t>****** NOTES FOR FOLLOWING TABLE *******</w:t>
      </w:r>
    </w:p>
    <w:p w14:paraId="4DCFE88B" w14:textId="77777777" w:rsidR="00E60799" w:rsidRDefault="005F1582" w:rsidP="00EC459F">
      <w:pPr>
        <w:tabs>
          <w:tab w:val="left" w:pos="0"/>
          <w:tab w:val="left" w:pos="216"/>
          <w:tab w:val="left" w:pos="1080"/>
          <w:tab w:val="left" w:pos="1440"/>
        </w:tabs>
        <w:suppressAutoHyphens/>
        <w:spacing w:after="240"/>
        <w:ind w:left="900" w:right="432" w:hanging="540"/>
      </w:pPr>
      <w:r>
        <w:t>(1)</w:t>
      </w:r>
      <w:r>
        <w:tab/>
        <w:t>Each reference to a measurement requirement includes the following requirements for the substances to be tested and type of test to be performed:</w:t>
      </w:r>
    </w:p>
    <w:p w14:paraId="38401BE8" w14:textId="6A72C1CC" w:rsidR="00E60799" w:rsidRDefault="005F1582" w:rsidP="00EC459F">
      <w:pPr>
        <w:tabs>
          <w:tab w:val="left" w:pos="0"/>
          <w:tab w:val="left" w:pos="216"/>
          <w:tab w:val="left" w:pos="576"/>
        </w:tabs>
        <w:suppressAutoHyphens/>
        <w:spacing w:after="240"/>
        <w:ind w:left="1440" w:right="432" w:hanging="540"/>
      </w:pPr>
      <w:r>
        <w:t>(a)</w:t>
      </w:r>
      <w:r>
        <w:tab/>
        <w:t xml:space="preserve">The test shall measure the quantities of all listed substances whose presence in detectable quantities can be determined using the ARB-adopted test method or other method specified in </w:t>
      </w:r>
      <w:r w:rsidR="007262DF">
        <w:t>S</w:t>
      </w:r>
      <w:r>
        <w:t>ection IX.A. for the substance indicated.</w:t>
      </w:r>
      <w:r w:rsidR="00E60799">
        <w:t xml:space="preserve"> </w:t>
      </w:r>
      <w:r>
        <w:t>Therefore the test indicated for "dioxins" shall include measurement of all the polychlorinated dibenzodioxins and dibenzofurans to which the ARB-adopted method for dioxins and furans applies.</w:t>
      </w:r>
      <w:r w:rsidR="00E60799">
        <w:t xml:space="preserve"> </w:t>
      </w:r>
      <w:r>
        <w:t xml:space="preserve">Specifically, the test results shall include the determination of total tetra-, penta-, hexa-, hepta-, and octa- PCDD/PCDF homologue groups and all the 2,3,7,8-substituted PCDD/PCDF isomers listed in the method; and </w:t>
      </w:r>
    </w:p>
    <w:p w14:paraId="6E57CF4C" w14:textId="653E10EC" w:rsidR="00E60799" w:rsidRDefault="005F1582" w:rsidP="00EC459F">
      <w:pPr>
        <w:tabs>
          <w:tab w:val="left" w:pos="0"/>
          <w:tab w:val="left" w:pos="216"/>
          <w:tab w:val="left" w:pos="576"/>
          <w:tab w:val="left" w:pos="1440"/>
        </w:tabs>
        <w:suppressAutoHyphens/>
        <w:spacing w:after="240"/>
        <w:ind w:left="1440" w:right="432" w:hanging="540"/>
      </w:pPr>
      <w:r>
        <w:t>(b)</w:t>
      </w:r>
      <w:r>
        <w:tab/>
        <w:t>ARB-adopted test methods which are necessary to characterize associated source conditions, including stack flow rate and moisture content, shall also be performed to ensure a proper source test for the material indicated.</w:t>
      </w:r>
      <w:r w:rsidR="00E60799">
        <w:t xml:space="preserve"> </w:t>
      </w:r>
      <w:r>
        <w:t>These associated tests shall be identified in the proposed source test protocol in the inventory plan.</w:t>
      </w:r>
    </w:p>
    <w:p w14:paraId="38E93524" w14:textId="647AD724" w:rsidR="00E60799" w:rsidRDefault="005F1582" w:rsidP="00EC459F">
      <w:pPr>
        <w:tabs>
          <w:tab w:val="left" w:pos="0"/>
          <w:tab w:val="left" w:pos="216"/>
          <w:tab w:val="left" w:pos="936"/>
          <w:tab w:val="left" w:pos="1440"/>
        </w:tabs>
        <w:suppressAutoHyphens/>
        <w:spacing w:after="240"/>
        <w:ind w:left="900" w:right="432" w:hanging="540"/>
      </w:pPr>
      <w:r>
        <w:t>(2)</w:t>
      </w:r>
      <w:r>
        <w:tab/>
        <w:t>Reference to the "full set of metals" or "all metals" herein refers to the following listed substances which are required to be measured and reported: arsenic (As), beryllium (Be), cadmium (Cd), chromium (Cr) which includes total chromium and hexavalent chromium (Cr VI), copper (Cu), lead (Pb), manganese (Mn), mercury (Hg), nickel (Ni), selenium (Se), and zinc (Zn).</w:t>
      </w:r>
    </w:p>
    <w:p w14:paraId="26CFEADF" w14:textId="77777777" w:rsidR="00E60799" w:rsidRDefault="005F1582" w:rsidP="00EC459F">
      <w:pPr>
        <w:tabs>
          <w:tab w:val="left" w:pos="0"/>
          <w:tab w:val="left" w:pos="216"/>
          <w:tab w:val="left" w:pos="936"/>
          <w:tab w:val="left" w:pos="1440"/>
        </w:tabs>
        <w:suppressAutoHyphens/>
        <w:spacing w:after="240"/>
        <w:ind w:left="900" w:right="432" w:hanging="540"/>
      </w:pPr>
      <w:r>
        <w:t>(3)</w:t>
      </w:r>
      <w:r>
        <w:tab/>
        <w:t>Fuel analysis shall include analysis for the full set of metals referred to in Note (2), chlorine content, and sulfur content.</w:t>
      </w:r>
    </w:p>
    <w:p w14:paraId="199CFC5F" w14:textId="5A6C2C1B" w:rsidR="00E60799" w:rsidRPr="00EF1BF1" w:rsidRDefault="00126CFB" w:rsidP="00EC459F">
      <w:pPr>
        <w:tabs>
          <w:tab w:val="left" w:pos="0"/>
          <w:tab w:val="left" w:pos="216"/>
          <w:tab w:val="left" w:pos="936"/>
          <w:tab w:val="left" w:pos="1440"/>
        </w:tabs>
        <w:suppressAutoHyphens/>
        <w:spacing w:after="240"/>
        <w:ind w:left="900" w:right="432" w:hanging="540"/>
      </w:pPr>
      <w:r w:rsidRPr="00EF1BF1">
        <w:t>(4)</w:t>
      </w:r>
      <w:r w:rsidR="00EC459F" w:rsidRPr="00EF1BF1">
        <w:tab/>
      </w:r>
      <w:r w:rsidRPr="00EF1BF1">
        <w:t>The notation “two-step</w:t>
      </w:r>
      <w:r w:rsidR="00332F57" w:rsidRPr="00EF1BF1">
        <w:t xml:space="preserve"> </w:t>
      </w:r>
      <w:r w:rsidRPr="00EF1BF1">
        <w:t>test”</w:t>
      </w:r>
      <w:r w:rsidR="00332F57" w:rsidRPr="00EF1BF1">
        <w:t xml:space="preserve"> </w:t>
      </w:r>
      <w:r w:rsidRPr="00EF1BF1">
        <w:t xml:space="preserve">means the protocol </w:t>
      </w:r>
      <w:r w:rsidR="00806B79" w:rsidRPr="00EF1BF1">
        <w:t xml:space="preserve">and testing </w:t>
      </w:r>
      <w:r w:rsidRPr="00EF1BF1">
        <w:t>in EICG Section IX.</w:t>
      </w:r>
      <w:r w:rsidR="00806B79" w:rsidRPr="00EF1BF1">
        <w:t>H</w:t>
      </w:r>
      <w:r w:rsidR="00332F57" w:rsidRPr="00EF1BF1">
        <w:t>.</w:t>
      </w:r>
      <w:r w:rsidR="00510EC0" w:rsidRPr="00EF1BF1">
        <w:t xml:space="preserve"> for specified classes of facilities.</w:t>
      </w:r>
    </w:p>
    <w:p w14:paraId="1030C1D2" w14:textId="387282D4" w:rsidR="00E60799" w:rsidRPr="00EF1BF1" w:rsidRDefault="00126CFB" w:rsidP="00EC459F">
      <w:pPr>
        <w:tabs>
          <w:tab w:val="left" w:pos="0"/>
          <w:tab w:val="left" w:pos="216"/>
          <w:tab w:val="left" w:pos="936"/>
          <w:tab w:val="left" w:pos="1440"/>
        </w:tabs>
        <w:suppressAutoHyphens/>
        <w:spacing w:after="240"/>
        <w:ind w:left="900" w:right="432" w:hanging="540"/>
      </w:pPr>
      <w:r w:rsidRPr="00EF1BF1">
        <w:t>(</w:t>
      </w:r>
      <w:r w:rsidR="00510EC0" w:rsidRPr="00EF1BF1">
        <w:t>5</w:t>
      </w:r>
      <w:r w:rsidRPr="00EF1BF1">
        <w:t>)</w:t>
      </w:r>
      <w:r w:rsidR="00EC459F" w:rsidRPr="00EF1BF1">
        <w:tab/>
      </w:r>
      <w:r w:rsidRPr="00EF1BF1">
        <w:t>The symbol “</w:t>
      </w:r>
      <w:proofErr w:type="gramStart"/>
      <w:r w:rsidRPr="00EF1BF1">
        <w:t>-“ in</w:t>
      </w:r>
      <w:proofErr w:type="gramEnd"/>
      <w:r w:rsidRPr="00EF1BF1">
        <w:t xml:space="preserve"> the table column for “Alternative (if any)” means that no alternative to the specified requirement is available.</w:t>
      </w:r>
    </w:p>
    <w:p w14:paraId="07FDA574" w14:textId="72BB0EBC" w:rsidR="00E60799" w:rsidRPr="00EF1BF1" w:rsidRDefault="00C70420" w:rsidP="00EC459F">
      <w:pPr>
        <w:tabs>
          <w:tab w:val="left" w:pos="0"/>
          <w:tab w:val="left" w:pos="216"/>
          <w:tab w:val="left" w:pos="936"/>
          <w:tab w:val="left" w:pos="1440"/>
        </w:tabs>
        <w:suppressAutoHyphens/>
        <w:spacing w:after="240"/>
        <w:ind w:left="900" w:right="432" w:hanging="540"/>
      </w:pPr>
      <w:r w:rsidRPr="00EF1BF1">
        <w:t>(</w:t>
      </w:r>
      <w:r w:rsidR="00510EC0" w:rsidRPr="00EF1BF1">
        <w:t>6</w:t>
      </w:r>
      <w:r w:rsidRPr="00EF1BF1">
        <w:t>)</w:t>
      </w:r>
      <w:r w:rsidRPr="00EF1BF1">
        <w:tab/>
        <w:t>The symbol “..” in the table indicates “same as above.”</w:t>
      </w:r>
      <w:r w:rsidR="00E60799" w:rsidRPr="00EF1BF1">
        <w:t xml:space="preserve"> </w:t>
      </w:r>
      <w:r w:rsidR="00A83EA5" w:rsidRPr="00EF1BF1">
        <w:t xml:space="preserve">The symbol “- </w:t>
      </w:r>
      <w:proofErr w:type="gramStart"/>
      <w:r w:rsidR="00A83EA5" w:rsidRPr="00EF1BF1">
        <w:t xml:space="preserve">-“ </w:t>
      </w:r>
      <w:r w:rsidR="00D40B31" w:rsidRPr="00EF1BF1">
        <w:t>in</w:t>
      </w:r>
      <w:proofErr w:type="gramEnd"/>
      <w:r w:rsidR="00D40B31" w:rsidRPr="00EF1BF1">
        <w:t xml:space="preserve"> the table </w:t>
      </w:r>
      <w:r w:rsidR="00A83EA5" w:rsidRPr="00EF1BF1">
        <w:t>means “same across cells.”</w:t>
      </w:r>
      <w:r w:rsidR="00E60799" w:rsidRPr="00EF1BF1">
        <w:t xml:space="preserve"> </w:t>
      </w:r>
      <w:r w:rsidR="00D40B31" w:rsidRPr="00EF1BF1">
        <w:t xml:space="preserve">These two symbols are used to clarify column content and row header content information that </w:t>
      </w:r>
      <w:r w:rsidR="00126CFB" w:rsidRPr="00EF1BF1">
        <w:t xml:space="preserve">simply </w:t>
      </w:r>
      <w:r w:rsidR="00D40B31" w:rsidRPr="00EF1BF1">
        <w:t>repeats from table cells above or across, respectively.</w:t>
      </w:r>
    </w:p>
    <w:p w14:paraId="1092D903" w14:textId="0F3EA0DE" w:rsidR="007271B0" w:rsidRPr="00EF1BF1" w:rsidRDefault="007271B0" w:rsidP="00EC459F">
      <w:pPr>
        <w:tabs>
          <w:tab w:val="left" w:pos="0"/>
          <w:tab w:val="left" w:pos="216"/>
          <w:tab w:val="left" w:pos="936"/>
          <w:tab w:val="left" w:pos="1440"/>
        </w:tabs>
        <w:suppressAutoHyphens/>
        <w:spacing w:after="240"/>
        <w:ind w:left="900" w:right="432" w:hanging="540"/>
        <w:rPr>
          <w:rFonts w:cs="Arial"/>
          <w:color w:val="000000"/>
          <w:szCs w:val="24"/>
        </w:rPr>
      </w:pPr>
      <w:r w:rsidRPr="00EF1BF1">
        <w:rPr>
          <w:szCs w:val="24"/>
        </w:rPr>
        <w:lastRenderedPageBreak/>
        <w:t>(7)</w:t>
      </w:r>
      <w:r w:rsidRPr="00EF1BF1">
        <w:rPr>
          <w:szCs w:val="24"/>
        </w:rPr>
        <w:tab/>
      </w:r>
      <w:proofErr w:type="gramStart"/>
      <w:r w:rsidRPr="00EF1BF1">
        <w:rPr>
          <w:rFonts w:cs="Arial"/>
          <w:color w:val="000000"/>
          <w:szCs w:val="24"/>
        </w:rPr>
        <w:t>Waste water</w:t>
      </w:r>
      <w:proofErr w:type="gramEnd"/>
      <w:r w:rsidRPr="00EF1BF1">
        <w:rPr>
          <w:rFonts w:cs="Arial"/>
          <w:color w:val="000000"/>
          <w:szCs w:val="24"/>
        </w:rPr>
        <w:t xml:space="preserve"> treatment facilities may propose an alternative testing approach based on a combination of water sampling </w:t>
      </w:r>
      <w:r w:rsidR="00CA3875" w:rsidRPr="00EF1BF1">
        <w:rPr>
          <w:rFonts w:cs="Arial"/>
          <w:color w:val="000000"/>
          <w:szCs w:val="24"/>
        </w:rPr>
        <w:t>and</w:t>
      </w:r>
      <w:r w:rsidRPr="00EF1BF1">
        <w:rPr>
          <w:rFonts w:cs="Arial"/>
          <w:color w:val="000000"/>
          <w:szCs w:val="24"/>
        </w:rPr>
        <w:t xml:space="preserve"> air sampling to calculate the airborne emissions of the PFAS-related substances</w:t>
      </w:r>
      <w:r w:rsidR="00E60799" w:rsidRPr="00EF1BF1">
        <w:rPr>
          <w:rFonts w:cs="Arial"/>
          <w:color w:val="000000"/>
          <w:szCs w:val="24"/>
        </w:rPr>
        <w:t xml:space="preserve">. </w:t>
      </w:r>
      <w:r w:rsidRPr="00EF1BF1">
        <w:rPr>
          <w:rFonts w:cs="Arial"/>
          <w:color w:val="000000"/>
          <w:szCs w:val="24"/>
        </w:rPr>
        <w:t xml:space="preserve">The results of water testing at the influent and other appropriate locations </w:t>
      </w:r>
      <w:r w:rsidR="00806B79" w:rsidRPr="00EF1BF1">
        <w:rPr>
          <w:rFonts w:cs="Arial"/>
          <w:color w:val="000000"/>
          <w:szCs w:val="24"/>
        </w:rPr>
        <w:t xml:space="preserve">proposed </w:t>
      </w:r>
      <w:r w:rsidRPr="00EF1BF1">
        <w:rPr>
          <w:rFonts w:cs="Arial"/>
          <w:color w:val="000000"/>
          <w:szCs w:val="24"/>
        </w:rPr>
        <w:t>within the facility may be used in conjunction with appropriate engineering calculations</w:t>
      </w:r>
      <w:r w:rsidR="00806B79" w:rsidRPr="00EF1BF1">
        <w:rPr>
          <w:rFonts w:cs="Arial"/>
          <w:color w:val="000000"/>
          <w:szCs w:val="24"/>
        </w:rPr>
        <w:t xml:space="preserve">, as </w:t>
      </w:r>
      <w:bookmarkStart w:id="0" w:name="_Hlk92799403"/>
      <w:r w:rsidR="00806B79" w:rsidRPr="00EF1BF1">
        <w:rPr>
          <w:rFonts w:cs="Arial"/>
          <w:color w:val="000000"/>
          <w:szCs w:val="24"/>
        </w:rPr>
        <w:t>specified in EICG Section IX.G</w:t>
      </w:r>
      <w:r w:rsidR="00332F57" w:rsidRPr="00EF1BF1">
        <w:rPr>
          <w:rFonts w:cs="Arial"/>
          <w:color w:val="000000"/>
          <w:szCs w:val="24"/>
        </w:rPr>
        <w:t>.</w:t>
      </w:r>
      <w:r w:rsidR="00806B79" w:rsidRPr="00EF1BF1">
        <w:rPr>
          <w:rFonts w:cs="Arial"/>
          <w:color w:val="000000"/>
          <w:szCs w:val="24"/>
        </w:rPr>
        <w:t>(1)(c)(iii)</w:t>
      </w:r>
      <w:bookmarkEnd w:id="0"/>
      <w:r w:rsidR="00806B79" w:rsidRPr="00EF1BF1">
        <w:rPr>
          <w:rFonts w:cs="Arial"/>
          <w:color w:val="000000"/>
          <w:szCs w:val="24"/>
        </w:rPr>
        <w:t>,</w:t>
      </w:r>
      <w:r w:rsidRPr="00EF1BF1">
        <w:rPr>
          <w:rFonts w:cs="Arial"/>
          <w:color w:val="000000"/>
          <w:szCs w:val="24"/>
        </w:rPr>
        <w:t xml:space="preserve"> to calculate the airborne emissions expected of not only the </w:t>
      </w:r>
      <w:proofErr w:type="gramStart"/>
      <w:r w:rsidRPr="00EF1BF1">
        <w:rPr>
          <w:rFonts w:cs="Arial"/>
          <w:color w:val="000000"/>
          <w:szCs w:val="24"/>
        </w:rPr>
        <w:t>water-tested</w:t>
      </w:r>
      <w:proofErr w:type="gramEnd"/>
      <w:r w:rsidRPr="00EF1BF1">
        <w:rPr>
          <w:rFonts w:cs="Arial"/>
          <w:color w:val="000000"/>
          <w:szCs w:val="24"/>
        </w:rPr>
        <w:t xml:space="preserve"> PFAS </w:t>
      </w:r>
      <w:r w:rsidR="00806B79" w:rsidRPr="00EF1BF1">
        <w:rPr>
          <w:rFonts w:cs="Arial"/>
          <w:color w:val="000000"/>
          <w:szCs w:val="24"/>
        </w:rPr>
        <w:t xml:space="preserve">(those not indented in the table below) </w:t>
      </w:r>
      <w:r w:rsidRPr="00EF1BF1">
        <w:rPr>
          <w:rFonts w:cs="Arial"/>
          <w:color w:val="000000"/>
          <w:szCs w:val="24"/>
        </w:rPr>
        <w:t>but also the specified related airborne forms</w:t>
      </w:r>
      <w:r w:rsidR="00806B79" w:rsidRPr="00EF1BF1">
        <w:rPr>
          <w:rFonts w:cs="Arial"/>
          <w:color w:val="000000"/>
          <w:szCs w:val="24"/>
        </w:rPr>
        <w:t xml:space="preserve"> (indented in the table below)</w:t>
      </w:r>
      <w:r w:rsidRPr="00EF1BF1">
        <w:rPr>
          <w:rFonts w:cs="Arial"/>
          <w:color w:val="000000"/>
          <w:szCs w:val="24"/>
        </w:rPr>
        <w:t>.</w:t>
      </w:r>
      <w:r w:rsidR="00E60799" w:rsidRPr="00EF1BF1">
        <w:rPr>
          <w:rFonts w:cs="Arial"/>
          <w:color w:val="000000"/>
          <w:szCs w:val="24"/>
        </w:rPr>
        <w:t xml:space="preserve"> </w:t>
      </w:r>
      <w:r w:rsidRPr="00EF1BF1">
        <w:rPr>
          <w:rFonts w:cs="Arial"/>
          <w:color w:val="000000"/>
          <w:szCs w:val="24"/>
        </w:rPr>
        <w:t>Air sampling (such as flux chamber sampling) may be required to calculate air emissions of some substances.</w:t>
      </w:r>
      <w:r w:rsidR="00E60799" w:rsidRPr="00EF1BF1">
        <w:rPr>
          <w:rFonts w:cs="Arial"/>
          <w:color w:val="000000"/>
          <w:szCs w:val="24"/>
        </w:rPr>
        <w:t xml:space="preserve"> </w:t>
      </w:r>
      <w:r w:rsidRPr="00EF1BF1">
        <w:rPr>
          <w:rFonts w:cs="Arial"/>
          <w:color w:val="000000"/>
          <w:szCs w:val="24"/>
        </w:rPr>
        <w:t xml:space="preserve">All air emission estimates </w:t>
      </w:r>
      <w:r w:rsidR="007749FC" w:rsidRPr="00EF1BF1">
        <w:rPr>
          <w:rFonts w:cs="Arial"/>
          <w:color w:val="000000"/>
          <w:szCs w:val="24"/>
        </w:rPr>
        <w:t xml:space="preserve">derived from water sampling </w:t>
      </w:r>
      <w:r w:rsidRPr="00EF1BF1">
        <w:rPr>
          <w:rFonts w:cs="Arial"/>
          <w:color w:val="000000"/>
          <w:szCs w:val="24"/>
        </w:rPr>
        <w:t>and air testing results shall be included in the final emission inventory report. The proposed two-step protocol and any alternatives are subject to the approval of the air district and CARB.</w:t>
      </w:r>
      <w:r w:rsidR="00E60799" w:rsidRPr="00EF1BF1">
        <w:rPr>
          <w:rFonts w:cs="Arial"/>
          <w:color w:val="000000"/>
          <w:szCs w:val="24"/>
        </w:rPr>
        <w:t xml:space="preserve"> </w:t>
      </w:r>
      <w:r w:rsidRPr="00EF1BF1">
        <w:rPr>
          <w:rFonts w:cs="Arial"/>
          <w:color w:val="000000"/>
          <w:szCs w:val="24"/>
        </w:rPr>
        <w:t xml:space="preserve">The list of required PFAS-related substances </w:t>
      </w:r>
      <w:r w:rsidR="009D7F69" w:rsidRPr="00EF1BF1">
        <w:rPr>
          <w:rFonts w:cs="Arial"/>
          <w:color w:val="000000"/>
          <w:szCs w:val="24"/>
        </w:rPr>
        <w:t>is</w:t>
      </w:r>
      <w:r w:rsidRPr="00EF1BF1">
        <w:rPr>
          <w:rFonts w:cs="Arial"/>
          <w:color w:val="000000"/>
          <w:szCs w:val="24"/>
        </w:rPr>
        <w:t xml:space="preserve"> </w:t>
      </w:r>
      <w:r w:rsidR="005C49F1" w:rsidRPr="00EF1BF1">
        <w:rPr>
          <w:rFonts w:cs="Arial"/>
          <w:color w:val="000000"/>
          <w:szCs w:val="24"/>
        </w:rPr>
        <w:t>presented</w:t>
      </w:r>
      <w:r w:rsidRPr="00EF1BF1">
        <w:rPr>
          <w:rFonts w:cs="Arial"/>
          <w:color w:val="000000"/>
          <w:szCs w:val="24"/>
        </w:rPr>
        <w:t xml:space="preserve"> in the table below.</w:t>
      </w:r>
    </w:p>
    <w:p w14:paraId="58E3B290" w14:textId="737069D7" w:rsidR="007271B0" w:rsidRPr="00EF1BF1" w:rsidRDefault="007271B0" w:rsidP="00E60799">
      <w:pPr>
        <w:suppressAutoHyphens/>
        <w:spacing w:after="240"/>
        <w:ind w:right="432"/>
        <w:jc w:val="center"/>
        <w:rPr>
          <w:rFonts w:cs="Arial"/>
          <w:b/>
          <w:color w:val="000000"/>
          <w:sz w:val="22"/>
          <w:szCs w:val="22"/>
        </w:rPr>
      </w:pPr>
      <w:r w:rsidRPr="00EF1BF1">
        <w:rPr>
          <w:rFonts w:cs="Arial"/>
          <w:b/>
          <w:color w:val="000000"/>
          <w:sz w:val="22"/>
          <w:szCs w:val="22"/>
        </w:rPr>
        <w:t>Ta</w:t>
      </w:r>
      <w:r w:rsidR="000B345C" w:rsidRPr="00EF1BF1">
        <w:rPr>
          <w:rFonts w:cs="Arial"/>
          <w:b/>
          <w:color w:val="000000"/>
          <w:sz w:val="22"/>
          <w:szCs w:val="22"/>
        </w:rPr>
        <w:t>rget PFA</w:t>
      </w:r>
      <w:bookmarkStart w:id="1" w:name="_Hlk98323697"/>
      <w:r w:rsidR="000B345C" w:rsidRPr="00EF1BF1">
        <w:rPr>
          <w:rFonts w:cs="Arial"/>
          <w:b/>
          <w:color w:val="000000"/>
          <w:sz w:val="22"/>
          <w:szCs w:val="22"/>
        </w:rPr>
        <w:t>S-related</w:t>
      </w:r>
      <w:r w:rsidR="000B345C" w:rsidRPr="00EF1BF1" w:rsidDel="000B345C">
        <w:rPr>
          <w:rFonts w:cs="Arial"/>
          <w:b/>
          <w:color w:val="000000"/>
          <w:sz w:val="22"/>
          <w:szCs w:val="22"/>
        </w:rPr>
        <w:t xml:space="preserve"> </w:t>
      </w:r>
      <w:r w:rsidR="000B345C" w:rsidRPr="00EF1BF1">
        <w:rPr>
          <w:rFonts w:cs="Arial"/>
          <w:b/>
          <w:color w:val="000000"/>
          <w:sz w:val="22"/>
          <w:szCs w:val="22"/>
        </w:rPr>
        <w:t>S</w:t>
      </w:r>
      <w:r w:rsidRPr="00EF1BF1">
        <w:rPr>
          <w:rFonts w:cs="Arial"/>
          <w:b/>
          <w:color w:val="000000"/>
          <w:sz w:val="22"/>
          <w:szCs w:val="22"/>
        </w:rPr>
        <w:t xml:space="preserve">ubstances </w:t>
      </w:r>
      <w:r w:rsidR="000B345C" w:rsidRPr="00EF1BF1">
        <w:rPr>
          <w:rFonts w:cs="Arial"/>
          <w:b/>
          <w:color w:val="000000"/>
          <w:sz w:val="22"/>
          <w:szCs w:val="22"/>
        </w:rPr>
        <w:t>for Alternative</w:t>
      </w:r>
      <w:r w:rsidRPr="00EF1BF1">
        <w:rPr>
          <w:rFonts w:cs="Arial"/>
          <w:b/>
          <w:color w:val="000000"/>
          <w:sz w:val="22"/>
          <w:szCs w:val="22"/>
        </w:rPr>
        <w:t xml:space="preserve"> </w:t>
      </w:r>
      <w:r w:rsidR="000B345C" w:rsidRPr="00EF1BF1">
        <w:rPr>
          <w:rFonts w:cs="Arial"/>
          <w:b/>
          <w:color w:val="000000"/>
          <w:sz w:val="22"/>
          <w:szCs w:val="22"/>
        </w:rPr>
        <w:t>Wastewater Emission Testing</w:t>
      </w:r>
      <w:bookmarkEnd w:id="1"/>
    </w:p>
    <w:tbl>
      <w:tblPr>
        <w:tblW w:w="10075" w:type="dxa"/>
        <w:tblLook w:val="04A0" w:firstRow="1" w:lastRow="0" w:firstColumn="1" w:lastColumn="0" w:noHBand="0" w:noVBand="1"/>
      </w:tblPr>
      <w:tblGrid>
        <w:gridCol w:w="8635"/>
        <w:gridCol w:w="1440"/>
      </w:tblGrid>
      <w:tr w:rsidR="000B345C" w:rsidRPr="00EF1BF1" w14:paraId="054E12B4" w14:textId="77777777" w:rsidTr="07DAA1AF">
        <w:trPr>
          <w:trHeight w:val="615"/>
          <w:tblHeader/>
        </w:trPr>
        <w:tc>
          <w:tcPr>
            <w:tcW w:w="8635"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72709448" w14:textId="076C41F4" w:rsidR="000B345C" w:rsidRPr="00EF1BF1" w:rsidRDefault="000B345C" w:rsidP="00B667EB">
            <w:pPr>
              <w:ind w:firstLineChars="100" w:firstLine="220"/>
              <w:rPr>
                <w:rFonts w:cs="Arial"/>
                <w:b/>
                <w:bCs/>
                <w:sz w:val="22"/>
                <w:szCs w:val="22"/>
              </w:rPr>
            </w:pPr>
            <w:r w:rsidRPr="00EF1BF1">
              <w:rPr>
                <w:rFonts w:cs="Arial"/>
                <w:b/>
                <w:bCs/>
                <w:sz w:val="22"/>
                <w:szCs w:val="22"/>
              </w:rPr>
              <w:t>Chemical Name (and Acronym</w:t>
            </w:r>
            <w:r w:rsidR="00F6435E" w:rsidRPr="00EF1BF1">
              <w:rPr>
                <w:rFonts w:cs="Arial"/>
                <w:b/>
                <w:bCs/>
                <w:sz w:val="22"/>
                <w:szCs w:val="22"/>
              </w:rPr>
              <w:t>,</w:t>
            </w:r>
            <w:r w:rsidRPr="00EF1BF1">
              <w:rPr>
                <w:rFonts w:cs="Arial"/>
                <w:b/>
                <w:bCs/>
                <w:sz w:val="22"/>
                <w:szCs w:val="22"/>
              </w:rPr>
              <w:t xml:space="preserve"> if Available)</w:t>
            </w:r>
          </w:p>
        </w:tc>
        <w:tc>
          <w:tcPr>
            <w:tcW w:w="1440" w:type="dxa"/>
            <w:tcBorders>
              <w:top w:val="single" w:sz="8" w:space="0" w:color="auto"/>
              <w:left w:val="nil"/>
              <w:bottom w:val="single" w:sz="8" w:space="0" w:color="auto"/>
              <w:right w:val="single" w:sz="4" w:space="0" w:color="auto"/>
            </w:tcBorders>
            <w:shd w:val="clear" w:color="auto" w:fill="auto"/>
            <w:vAlign w:val="center"/>
            <w:hideMark/>
          </w:tcPr>
          <w:p w14:paraId="63F579E7" w14:textId="77777777" w:rsidR="000B345C" w:rsidRPr="00EF1BF1" w:rsidRDefault="000B345C" w:rsidP="00B667EB">
            <w:pPr>
              <w:jc w:val="center"/>
              <w:rPr>
                <w:rFonts w:cs="Arial"/>
                <w:b/>
                <w:bCs/>
                <w:sz w:val="22"/>
                <w:szCs w:val="22"/>
              </w:rPr>
            </w:pPr>
            <w:r w:rsidRPr="00EF1BF1">
              <w:rPr>
                <w:rFonts w:cs="Arial"/>
                <w:b/>
                <w:bCs/>
                <w:sz w:val="22"/>
                <w:szCs w:val="22"/>
              </w:rPr>
              <w:t>CAS</w:t>
            </w:r>
          </w:p>
        </w:tc>
      </w:tr>
      <w:tr w:rsidR="000B345C" w:rsidRPr="00EF1BF1" w14:paraId="07F04AE1"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1F302FD3" w14:textId="3121ED92" w:rsidR="000B345C" w:rsidRPr="00EF1BF1" w:rsidRDefault="000B345C" w:rsidP="07DAA1AF">
            <w:pPr>
              <w:tabs>
                <w:tab w:val="left" w:pos="337"/>
              </w:tabs>
              <w:rPr>
                <w:rFonts w:cs="Arial"/>
                <w:sz w:val="20"/>
              </w:rPr>
            </w:pPr>
            <w:proofErr w:type="spellStart"/>
            <w:r w:rsidRPr="00EF1BF1">
              <w:rPr>
                <w:rFonts w:cs="Arial"/>
                <w:sz w:val="20"/>
              </w:rPr>
              <w:t>Perfluorobutanoic</w:t>
            </w:r>
            <w:proofErr w:type="spellEnd"/>
            <w:r w:rsidRPr="00EF1BF1">
              <w:rPr>
                <w:rFonts w:cs="Arial"/>
                <w:sz w:val="20"/>
              </w:rPr>
              <w:t xml:space="preserve"> acid {</w:t>
            </w:r>
            <w:proofErr w:type="spellStart"/>
            <w:r w:rsidRPr="00EF1BF1">
              <w:rPr>
                <w:rFonts w:cs="Arial"/>
                <w:sz w:val="20"/>
              </w:rPr>
              <w:t>Perfluorobutyric</w:t>
            </w:r>
            <w:proofErr w:type="spellEnd"/>
            <w:r w:rsidRPr="00EF1BF1">
              <w:rPr>
                <w:rFonts w:cs="Arial"/>
                <w:sz w:val="20"/>
              </w:rPr>
              <w:t xml:space="preserve"> acid} {PFBA}</w:t>
            </w:r>
          </w:p>
        </w:tc>
        <w:tc>
          <w:tcPr>
            <w:tcW w:w="1440" w:type="dxa"/>
            <w:tcBorders>
              <w:top w:val="nil"/>
              <w:left w:val="nil"/>
              <w:bottom w:val="single" w:sz="4" w:space="0" w:color="auto"/>
              <w:right w:val="single" w:sz="4" w:space="0" w:color="auto"/>
            </w:tcBorders>
            <w:shd w:val="clear" w:color="auto" w:fill="auto"/>
            <w:noWrap/>
            <w:vAlign w:val="center"/>
            <w:hideMark/>
          </w:tcPr>
          <w:p w14:paraId="16A7807B" w14:textId="77777777" w:rsidR="000B345C" w:rsidRPr="00EF1BF1" w:rsidRDefault="000B345C" w:rsidP="00B667EB">
            <w:pPr>
              <w:jc w:val="right"/>
              <w:rPr>
                <w:rFonts w:cs="Arial"/>
                <w:sz w:val="20"/>
              </w:rPr>
            </w:pPr>
            <w:r w:rsidRPr="00EF1BF1">
              <w:rPr>
                <w:rFonts w:cs="Arial"/>
                <w:sz w:val="20"/>
              </w:rPr>
              <w:t>375224</w:t>
            </w:r>
          </w:p>
        </w:tc>
      </w:tr>
      <w:tr w:rsidR="000B345C" w:rsidRPr="00EF1BF1" w14:paraId="3711B0D9"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28755742" w14:textId="3958B4F3" w:rsidR="000B345C" w:rsidRPr="00EF1BF1" w:rsidRDefault="000B345C" w:rsidP="00754D62">
            <w:pPr>
              <w:tabs>
                <w:tab w:val="left" w:pos="337"/>
              </w:tabs>
              <w:rPr>
                <w:rFonts w:cs="Arial"/>
                <w:sz w:val="20"/>
              </w:rPr>
            </w:pPr>
            <w:proofErr w:type="spellStart"/>
            <w:r w:rsidRPr="00EF1BF1">
              <w:rPr>
                <w:rFonts w:cs="Arial"/>
                <w:sz w:val="20"/>
              </w:rPr>
              <w:t>Perfluoropentanoic</w:t>
            </w:r>
            <w:proofErr w:type="spellEnd"/>
            <w:r w:rsidRPr="00EF1BF1">
              <w:rPr>
                <w:rFonts w:cs="Arial"/>
                <w:sz w:val="20"/>
              </w:rPr>
              <w:t xml:space="preserve"> acid {</w:t>
            </w:r>
            <w:proofErr w:type="spellStart"/>
            <w:r w:rsidRPr="00EF1BF1">
              <w:rPr>
                <w:rFonts w:cs="Arial"/>
                <w:sz w:val="20"/>
              </w:rPr>
              <w:t>PFPeA</w:t>
            </w:r>
            <w:proofErr w:type="spellEnd"/>
            <w:r w:rsidRPr="00EF1BF1">
              <w:rPr>
                <w:rFonts w:cs="Arial"/>
                <w:sz w:val="20"/>
              </w:rPr>
              <w:t>}</w:t>
            </w:r>
          </w:p>
        </w:tc>
        <w:tc>
          <w:tcPr>
            <w:tcW w:w="1440" w:type="dxa"/>
            <w:tcBorders>
              <w:top w:val="nil"/>
              <w:left w:val="nil"/>
              <w:bottom w:val="single" w:sz="4" w:space="0" w:color="auto"/>
              <w:right w:val="single" w:sz="4" w:space="0" w:color="auto"/>
            </w:tcBorders>
            <w:shd w:val="clear" w:color="auto" w:fill="auto"/>
            <w:noWrap/>
            <w:vAlign w:val="center"/>
            <w:hideMark/>
          </w:tcPr>
          <w:p w14:paraId="38A13753" w14:textId="77777777" w:rsidR="000B345C" w:rsidRPr="00EF1BF1" w:rsidRDefault="000B345C" w:rsidP="00B667EB">
            <w:pPr>
              <w:jc w:val="right"/>
              <w:rPr>
                <w:rFonts w:cs="Arial"/>
                <w:sz w:val="20"/>
              </w:rPr>
            </w:pPr>
            <w:r w:rsidRPr="00EF1BF1">
              <w:rPr>
                <w:rFonts w:cs="Arial"/>
                <w:sz w:val="20"/>
              </w:rPr>
              <w:t>2706903</w:t>
            </w:r>
          </w:p>
        </w:tc>
      </w:tr>
      <w:tr w:rsidR="000B345C" w:rsidRPr="00EF1BF1" w14:paraId="1317FF9E"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3CBA350C" w14:textId="1B22AD84" w:rsidR="000B345C" w:rsidRPr="00EF1BF1" w:rsidRDefault="000B345C" w:rsidP="00754D62">
            <w:pPr>
              <w:tabs>
                <w:tab w:val="left" w:pos="337"/>
              </w:tabs>
              <w:rPr>
                <w:rFonts w:cs="Arial"/>
                <w:sz w:val="20"/>
              </w:rPr>
            </w:pPr>
            <w:proofErr w:type="spellStart"/>
            <w:r w:rsidRPr="00EF1BF1">
              <w:rPr>
                <w:rFonts w:cs="Arial"/>
                <w:sz w:val="20"/>
              </w:rPr>
              <w:t>Perfluorohexanoic</w:t>
            </w:r>
            <w:proofErr w:type="spellEnd"/>
            <w:r w:rsidRPr="00EF1BF1">
              <w:rPr>
                <w:rFonts w:cs="Arial"/>
                <w:sz w:val="20"/>
              </w:rPr>
              <w:t xml:space="preserve"> acid {</w:t>
            </w:r>
            <w:proofErr w:type="spellStart"/>
            <w:r w:rsidRPr="00EF1BF1">
              <w:rPr>
                <w:rFonts w:cs="Arial"/>
                <w:sz w:val="20"/>
              </w:rPr>
              <w:t>PFHxA</w:t>
            </w:r>
            <w:proofErr w:type="spellEnd"/>
            <w:r w:rsidRPr="00EF1BF1">
              <w:rPr>
                <w:rFonts w:cs="Arial"/>
                <w:sz w:val="20"/>
              </w:rPr>
              <w:t>}</w:t>
            </w:r>
          </w:p>
        </w:tc>
        <w:tc>
          <w:tcPr>
            <w:tcW w:w="1440" w:type="dxa"/>
            <w:tcBorders>
              <w:top w:val="nil"/>
              <w:left w:val="nil"/>
              <w:bottom w:val="single" w:sz="4" w:space="0" w:color="auto"/>
              <w:right w:val="single" w:sz="4" w:space="0" w:color="auto"/>
            </w:tcBorders>
            <w:shd w:val="clear" w:color="auto" w:fill="auto"/>
            <w:noWrap/>
            <w:vAlign w:val="center"/>
            <w:hideMark/>
          </w:tcPr>
          <w:p w14:paraId="4E91DA63" w14:textId="77777777" w:rsidR="000B345C" w:rsidRPr="00EF1BF1" w:rsidRDefault="000B345C" w:rsidP="00B667EB">
            <w:pPr>
              <w:jc w:val="right"/>
              <w:rPr>
                <w:rFonts w:cs="Arial"/>
                <w:sz w:val="20"/>
              </w:rPr>
            </w:pPr>
            <w:r w:rsidRPr="00EF1BF1">
              <w:rPr>
                <w:rFonts w:cs="Arial"/>
                <w:sz w:val="20"/>
              </w:rPr>
              <w:t>307244</w:t>
            </w:r>
          </w:p>
        </w:tc>
      </w:tr>
      <w:tr w:rsidR="000B345C" w:rsidRPr="00EF1BF1" w14:paraId="6E8EB1D0"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1AB604ED" w14:textId="1C674F43" w:rsidR="000B345C" w:rsidRPr="00EF1BF1" w:rsidRDefault="000B345C" w:rsidP="00754D62">
            <w:pPr>
              <w:tabs>
                <w:tab w:val="left" w:pos="337"/>
              </w:tabs>
              <w:rPr>
                <w:rFonts w:cs="Arial"/>
                <w:sz w:val="20"/>
              </w:rPr>
            </w:pPr>
            <w:proofErr w:type="spellStart"/>
            <w:r w:rsidRPr="00EF1BF1">
              <w:rPr>
                <w:rFonts w:cs="Arial"/>
                <w:sz w:val="20"/>
              </w:rPr>
              <w:t>Perfluoroheptanoic</w:t>
            </w:r>
            <w:proofErr w:type="spellEnd"/>
            <w:r w:rsidRPr="00EF1BF1">
              <w:rPr>
                <w:rFonts w:cs="Arial"/>
                <w:sz w:val="20"/>
              </w:rPr>
              <w:t xml:space="preserve"> acid {</w:t>
            </w:r>
            <w:proofErr w:type="spellStart"/>
            <w:r w:rsidRPr="00EF1BF1">
              <w:rPr>
                <w:rFonts w:cs="Arial"/>
                <w:sz w:val="20"/>
              </w:rPr>
              <w:t>PFHpA</w:t>
            </w:r>
            <w:proofErr w:type="spellEnd"/>
            <w:r w:rsidRPr="00EF1BF1">
              <w:rPr>
                <w:rFonts w:cs="Arial"/>
                <w:sz w:val="20"/>
              </w:rPr>
              <w:t>}</w:t>
            </w:r>
          </w:p>
        </w:tc>
        <w:tc>
          <w:tcPr>
            <w:tcW w:w="1440" w:type="dxa"/>
            <w:tcBorders>
              <w:top w:val="nil"/>
              <w:left w:val="nil"/>
              <w:bottom w:val="single" w:sz="4" w:space="0" w:color="auto"/>
              <w:right w:val="single" w:sz="4" w:space="0" w:color="auto"/>
            </w:tcBorders>
            <w:shd w:val="clear" w:color="auto" w:fill="auto"/>
            <w:noWrap/>
            <w:vAlign w:val="center"/>
            <w:hideMark/>
          </w:tcPr>
          <w:p w14:paraId="53E7B83C" w14:textId="77777777" w:rsidR="000B345C" w:rsidRPr="00EF1BF1" w:rsidRDefault="000B345C" w:rsidP="00B667EB">
            <w:pPr>
              <w:jc w:val="right"/>
              <w:rPr>
                <w:rFonts w:cs="Arial"/>
                <w:sz w:val="20"/>
              </w:rPr>
            </w:pPr>
            <w:r w:rsidRPr="00EF1BF1">
              <w:rPr>
                <w:rFonts w:cs="Arial"/>
                <w:sz w:val="20"/>
              </w:rPr>
              <w:t>375859</w:t>
            </w:r>
          </w:p>
        </w:tc>
      </w:tr>
      <w:tr w:rsidR="000B345C" w:rsidRPr="00EF1BF1" w14:paraId="15CDFDE0"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73485FE3" w14:textId="42587A8E" w:rsidR="000B345C" w:rsidRPr="00EF1BF1" w:rsidRDefault="000B345C" w:rsidP="00754D62">
            <w:pPr>
              <w:tabs>
                <w:tab w:val="left" w:pos="337"/>
              </w:tabs>
              <w:rPr>
                <w:rFonts w:cs="Arial"/>
                <w:sz w:val="20"/>
              </w:rPr>
            </w:pPr>
            <w:r w:rsidRPr="00EF1BF1">
              <w:rPr>
                <w:rFonts w:cs="Arial"/>
                <w:sz w:val="20"/>
              </w:rPr>
              <w:t>Perfluorooctanoic acid {PFOA}</w:t>
            </w:r>
          </w:p>
        </w:tc>
        <w:tc>
          <w:tcPr>
            <w:tcW w:w="1440" w:type="dxa"/>
            <w:tcBorders>
              <w:top w:val="nil"/>
              <w:left w:val="nil"/>
              <w:bottom w:val="single" w:sz="4" w:space="0" w:color="auto"/>
              <w:right w:val="single" w:sz="4" w:space="0" w:color="auto"/>
            </w:tcBorders>
            <w:shd w:val="clear" w:color="auto" w:fill="auto"/>
            <w:noWrap/>
            <w:vAlign w:val="center"/>
            <w:hideMark/>
          </w:tcPr>
          <w:p w14:paraId="3A9373E3" w14:textId="77777777" w:rsidR="000B345C" w:rsidRPr="00EF1BF1" w:rsidRDefault="000B345C" w:rsidP="00B667EB">
            <w:pPr>
              <w:jc w:val="right"/>
              <w:rPr>
                <w:rFonts w:cs="Arial"/>
                <w:sz w:val="20"/>
              </w:rPr>
            </w:pPr>
            <w:r w:rsidRPr="00EF1BF1">
              <w:rPr>
                <w:rFonts w:cs="Arial"/>
                <w:sz w:val="20"/>
              </w:rPr>
              <w:t>335671</w:t>
            </w:r>
          </w:p>
        </w:tc>
      </w:tr>
      <w:tr w:rsidR="000B345C" w:rsidRPr="00EF1BF1" w14:paraId="5D4D5213"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1A912E4E" w14:textId="4A3428D1" w:rsidR="000B345C" w:rsidRPr="00EF1BF1" w:rsidRDefault="000B345C" w:rsidP="00754D62">
            <w:pPr>
              <w:tabs>
                <w:tab w:val="left" w:pos="337"/>
              </w:tabs>
              <w:rPr>
                <w:rFonts w:cs="Arial"/>
                <w:sz w:val="20"/>
              </w:rPr>
            </w:pPr>
            <w:r w:rsidRPr="00EF1BF1">
              <w:rPr>
                <w:rFonts w:cs="Arial"/>
                <w:sz w:val="20"/>
              </w:rPr>
              <w:tab/>
              <w:t>Perfluorooctanoic acid {PFOA} and its salts, esters, and sulfonates</w:t>
            </w:r>
          </w:p>
        </w:tc>
        <w:tc>
          <w:tcPr>
            <w:tcW w:w="1440" w:type="dxa"/>
            <w:tcBorders>
              <w:top w:val="nil"/>
              <w:left w:val="nil"/>
              <w:bottom w:val="single" w:sz="4" w:space="0" w:color="auto"/>
              <w:right w:val="single" w:sz="4" w:space="0" w:color="auto"/>
            </w:tcBorders>
            <w:shd w:val="clear" w:color="auto" w:fill="auto"/>
            <w:noWrap/>
            <w:vAlign w:val="center"/>
            <w:hideMark/>
          </w:tcPr>
          <w:p w14:paraId="4EAA1517" w14:textId="77777777" w:rsidR="000B345C" w:rsidRPr="00EF1BF1" w:rsidRDefault="000B345C" w:rsidP="00B667EB">
            <w:pPr>
              <w:jc w:val="right"/>
              <w:rPr>
                <w:rFonts w:cs="Arial"/>
                <w:sz w:val="20"/>
              </w:rPr>
            </w:pPr>
            <w:r w:rsidRPr="00EF1BF1">
              <w:rPr>
                <w:rFonts w:cs="Arial"/>
                <w:sz w:val="20"/>
              </w:rPr>
              <w:t>2795393</w:t>
            </w:r>
          </w:p>
        </w:tc>
      </w:tr>
      <w:tr w:rsidR="000B345C" w:rsidRPr="00EF1BF1" w14:paraId="74FBA3F9"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7A528009" w14:textId="4E0EBD6E" w:rsidR="000B345C" w:rsidRPr="00EF1BF1" w:rsidRDefault="000B345C" w:rsidP="00754D62">
            <w:pPr>
              <w:tabs>
                <w:tab w:val="left" w:pos="337"/>
              </w:tabs>
              <w:rPr>
                <w:rFonts w:cs="Arial"/>
                <w:sz w:val="20"/>
              </w:rPr>
            </w:pPr>
            <w:r w:rsidRPr="00EF1BF1">
              <w:rPr>
                <w:rFonts w:cs="Arial"/>
                <w:sz w:val="20"/>
              </w:rPr>
              <w:tab/>
              <w:t>Perfluorooctanoic acid fluoride</w:t>
            </w:r>
          </w:p>
        </w:tc>
        <w:tc>
          <w:tcPr>
            <w:tcW w:w="1440" w:type="dxa"/>
            <w:tcBorders>
              <w:top w:val="nil"/>
              <w:left w:val="nil"/>
              <w:bottom w:val="single" w:sz="4" w:space="0" w:color="auto"/>
              <w:right w:val="single" w:sz="4" w:space="0" w:color="auto"/>
            </w:tcBorders>
            <w:shd w:val="clear" w:color="auto" w:fill="auto"/>
            <w:noWrap/>
            <w:vAlign w:val="center"/>
            <w:hideMark/>
          </w:tcPr>
          <w:p w14:paraId="4A06D101" w14:textId="77777777" w:rsidR="000B345C" w:rsidRPr="00EF1BF1" w:rsidRDefault="000B345C" w:rsidP="7E043135">
            <w:pPr>
              <w:jc w:val="right"/>
              <w:rPr>
                <w:rFonts w:cs="Arial"/>
                <w:sz w:val="20"/>
              </w:rPr>
            </w:pPr>
            <w:r w:rsidRPr="00EF1BF1">
              <w:rPr>
                <w:rFonts w:cs="Arial"/>
                <w:sz w:val="20"/>
              </w:rPr>
              <w:t>335660</w:t>
            </w:r>
          </w:p>
        </w:tc>
      </w:tr>
      <w:tr w:rsidR="07DAA1AF" w:rsidRPr="00EF1BF1" w14:paraId="0A2FC74E"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69E72A36" w14:textId="3DC33EB8" w:rsidR="5E72054B" w:rsidRPr="00EF1BF1" w:rsidRDefault="00132988" w:rsidP="00132988">
            <w:pPr>
              <w:tabs>
                <w:tab w:val="left" w:pos="338"/>
              </w:tabs>
              <w:rPr>
                <w:rFonts w:cs="Arial"/>
                <w:sz w:val="20"/>
              </w:rPr>
            </w:pPr>
            <w:r w:rsidRPr="00EF1BF1">
              <w:rPr>
                <w:rFonts w:cs="Arial"/>
                <w:sz w:val="20"/>
              </w:rPr>
              <w:tab/>
            </w:r>
            <w:r w:rsidR="5E72054B" w:rsidRPr="00EF1BF1">
              <w:rPr>
                <w:rFonts w:cs="Arial"/>
                <w:sz w:val="20"/>
              </w:rPr>
              <w:t>Ammonium perfluorooctanoate</w:t>
            </w:r>
          </w:p>
        </w:tc>
        <w:tc>
          <w:tcPr>
            <w:tcW w:w="1440" w:type="dxa"/>
            <w:tcBorders>
              <w:top w:val="nil"/>
              <w:left w:val="nil"/>
              <w:bottom w:val="single" w:sz="4" w:space="0" w:color="auto"/>
              <w:right w:val="single" w:sz="4" w:space="0" w:color="auto"/>
            </w:tcBorders>
            <w:shd w:val="clear" w:color="auto" w:fill="auto"/>
            <w:noWrap/>
            <w:vAlign w:val="center"/>
            <w:hideMark/>
          </w:tcPr>
          <w:p w14:paraId="7DFB0FD3" w14:textId="3CDB16D4" w:rsidR="5E72054B" w:rsidRPr="00EF1BF1" w:rsidRDefault="5E72054B" w:rsidP="07DAA1AF">
            <w:pPr>
              <w:jc w:val="right"/>
              <w:rPr>
                <w:rFonts w:cs="Arial"/>
                <w:sz w:val="20"/>
              </w:rPr>
            </w:pPr>
            <w:r w:rsidRPr="00EF1BF1">
              <w:rPr>
                <w:rFonts w:cs="Arial"/>
                <w:sz w:val="20"/>
              </w:rPr>
              <w:t>3825261</w:t>
            </w:r>
          </w:p>
        </w:tc>
      </w:tr>
      <w:tr w:rsidR="000B345C" w:rsidRPr="00EF1BF1" w14:paraId="5A2525B9"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74CE6FD5" w14:textId="576282C9" w:rsidR="000B345C" w:rsidRPr="00EF1BF1" w:rsidRDefault="000B345C" w:rsidP="00754D62">
            <w:pPr>
              <w:tabs>
                <w:tab w:val="left" w:pos="337"/>
              </w:tabs>
              <w:rPr>
                <w:rFonts w:cs="Arial"/>
                <w:sz w:val="20"/>
              </w:rPr>
            </w:pPr>
            <w:proofErr w:type="spellStart"/>
            <w:r w:rsidRPr="00EF1BF1">
              <w:rPr>
                <w:rFonts w:cs="Arial"/>
                <w:sz w:val="20"/>
              </w:rPr>
              <w:t>Perfluorononanoic</w:t>
            </w:r>
            <w:proofErr w:type="spellEnd"/>
            <w:r w:rsidRPr="00EF1BF1">
              <w:rPr>
                <w:rFonts w:cs="Arial"/>
                <w:sz w:val="20"/>
              </w:rPr>
              <w:t xml:space="preserve"> acid {PFNA}</w:t>
            </w:r>
          </w:p>
        </w:tc>
        <w:tc>
          <w:tcPr>
            <w:tcW w:w="1440" w:type="dxa"/>
            <w:tcBorders>
              <w:top w:val="nil"/>
              <w:left w:val="nil"/>
              <w:bottom w:val="single" w:sz="4" w:space="0" w:color="auto"/>
              <w:right w:val="single" w:sz="4" w:space="0" w:color="auto"/>
            </w:tcBorders>
            <w:shd w:val="clear" w:color="auto" w:fill="auto"/>
            <w:noWrap/>
            <w:vAlign w:val="center"/>
            <w:hideMark/>
          </w:tcPr>
          <w:p w14:paraId="2EA53032" w14:textId="77777777" w:rsidR="000B345C" w:rsidRPr="00EF1BF1" w:rsidRDefault="000B345C" w:rsidP="00B667EB">
            <w:pPr>
              <w:jc w:val="right"/>
              <w:rPr>
                <w:rFonts w:cs="Arial"/>
                <w:sz w:val="20"/>
              </w:rPr>
            </w:pPr>
            <w:r w:rsidRPr="00EF1BF1">
              <w:rPr>
                <w:rFonts w:cs="Arial"/>
                <w:sz w:val="20"/>
              </w:rPr>
              <w:t>375951</w:t>
            </w:r>
          </w:p>
        </w:tc>
      </w:tr>
      <w:tr w:rsidR="000B345C" w:rsidRPr="00EF1BF1" w14:paraId="350E5A0C"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5E251F78" w14:textId="794033C1" w:rsidR="000B345C" w:rsidRPr="00EF1BF1" w:rsidRDefault="000B345C" w:rsidP="00754D62">
            <w:pPr>
              <w:tabs>
                <w:tab w:val="left" w:pos="337"/>
              </w:tabs>
              <w:rPr>
                <w:rFonts w:cs="Arial"/>
                <w:sz w:val="20"/>
              </w:rPr>
            </w:pPr>
            <w:proofErr w:type="spellStart"/>
            <w:r w:rsidRPr="00EF1BF1">
              <w:rPr>
                <w:rFonts w:cs="Arial"/>
                <w:sz w:val="20"/>
              </w:rPr>
              <w:t>Perfluorodecanoic</w:t>
            </w:r>
            <w:proofErr w:type="spellEnd"/>
            <w:r w:rsidRPr="00EF1BF1">
              <w:rPr>
                <w:rFonts w:cs="Arial"/>
                <w:sz w:val="20"/>
              </w:rPr>
              <w:t xml:space="preserve"> acid {PFDA}</w:t>
            </w:r>
          </w:p>
        </w:tc>
        <w:tc>
          <w:tcPr>
            <w:tcW w:w="1440" w:type="dxa"/>
            <w:tcBorders>
              <w:top w:val="nil"/>
              <w:left w:val="nil"/>
              <w:bottom w:val="single" w:sz="4" w:space="0" w:color="auto"/>
              <w:right w:val="single" w:sz="4" w:space="0" w:color="auto"/>
            </w:tcBorders>
            <w:shd w:val="clear" w:color="auto" w:fill="auto"/>
            <w:noWrap/>
            <w:vAlign w:val="center"/>
            <w:hideMark/>
          </w:tcPr>
          <w:p w14:paraId="513522B2" w14:textId="77777777" w:rsidR="000B345C" w:rsidRPr="00EF1BF1" w:rsidRDefault="000B345C" w:rsidP="00B667EB">
            <w:pPr>
              <w:jc w:val="right"/>
              <w:rPr>
                <w:rFonts w:cs="Arial"/>
                <w:sz w:val="20"/>
              </w:rPr>
            </w:pPr>
            <w:r w:rsidRPr="00EF1BF1">
              <w:rPr>
                <w:rFonts w:cs="Arial"/>
                <w:sz w:val="20"/>
              </w:rPr>
              <w:t>335762</w:t>
            </w:r>
          </w:p>
        </w:tc>
      </w:tr>
      <w:tr w:rsidR="000B345C" w:rsidRPr="00EF1BF1" w14:paraId="483B27A6"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02A159B3" w14:textId="2F0E720B" w:rsidR="000B345C" w:rsidRPr="00EF1BF1" w:rsidRDefault="000B345C" w:rsidP="00754D62">
            <w:pPr>
              <w:tabs>
                <w:tab w:val="left" w:pos="337"/>
              </w:tabs>
              <w:rPr>
                <w:rFonts w:cs="Arial"/>
                <w:sz w:val="20"/>
              </w:rPr>
            </w:pPr>
            <w:proofErr w:type="spellStart"/>
            <w:r w:rsidRPr="00EF1BF1">
              <w:rPr>
                <w:rFonts w:cs="Arial"/>
                <w:sz w:val="20"/>
              </w:rPr>
              <w:t>Perfluoroundecanoic</w:t>
            </w:r>
            <w:proofErr w:type="spellEnd"/>
            <w:r w:rsidRPr="00EF1BF1">
              <w:rPr>
                <w:rFonts w:cs="Arial"/>
                <w:sz w:val="20"/>
              </w:rPr>
              <w:t xml:space="preserve"> acid {</w:t>
            </w:r>
            <w:proofErr w:type="spellStart"/>
            <w:r w:rsidRPr="00EF1BF1">
              <w:rPr>
                <w:rFonts w:cs="Arial"/>
                <w:sz w:val="20"/>
              </w:rPr>
              <w:t>PFUnA</w:t>
            </w:r>
            <w:proofErr w:type="spellEnd"/>
            <w:r w:rsidRPr="00EF1BF1">
              <w:rPr>
                <w:rFonts w:cs="Arial"/>
                <w:sz w:val="20"/>
              </w:rPr>
              <w:t>}</w:t>
            </w:r>
          </w:p>
        </w:tc>
        <w:tc>
          <w:tcPr>
            <w:tcW w:w="1440" w:type="dxa"/>
            <w:tcBorders>
              <w:top w:val="nil"/>
              <w:left w:val="nil"/>
              <w:bottom w:val="single" w:sz="4" w:space="0" w:color="auto"/>
              <w:right w:val="single" w:sz="4" w:space="0" w:color="auto"/>
            </w:tcBorders>
            <w:shd w:val="clear" w:color="auto" w:fill="auto"/>
            <w:noWrap/>
            <w:vAlign w:val="center"/>
            <w:hideMark/>
          </w:tcPr>
          <w:p w14:paraId="02FAEB9E" w14:textId="77777777" w:rsidR="000B345C" w:rsidRPr="00EF1BF1" w:rsidRDefault="000B345C" w:rsidP="00B667EB">
            <w:pPr>
              <w:jc w:val="right"/>
              <w:rPr>
                <w:rFonts w:cs="Arial"/>
                <w:sz w:val="20"/>
              </w:rPr>
            </w:pPr>
            <w:r w:rsidRPr="00EF1BF1">
              <w:rPr>
                <w:rFonts w:cs="Arial"/>
                <w:sz w:val="20"/>
              </w:rPr>
              <w:t>2058948</w:t>
            </w:r>
          </w:p>
        </w:tc>
      </w:tr>
      <w:tr w:rsidR="000B345C" w:rsidRPr="00EF1BF1" w14:paraId="0A43E30A"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206CF315" w14:textId="5839DE72" w:rsidR="000B345C" w:rsidRPr="00EF1BF1" w:rsidRDefault="000B345C" w:rsidP="00754D62">
            <w:pPr>
              <w:tabs>
                <w:tab w:val="left" w:pos="337"/>
              </w:tabs>
              <w:rPr>
                <w:rFonts w:cs="Arial"/>
                <w:sz w:val="20"/>
              </w:rPr>
            </w:pPr>
            <w:proofErr w:type="spellStart"/>
            <w:r w:rsidRPr="00EF1BF1">
              <w:rPr>
                <w:rFonts w:cs="Arial"/>
                <w:sz w:val="20"/>
              </w:rPr>
              <w:t>Perfluorododecanoic</w:t>
            </w:r>
            <w:proofErr w:type="spellEnd"/>
            <w:r w:rsidRPr="00EF1BF1">
              <w:rPr>
                <w:rFonts w:cs="Arial"/>
                <w:sz w:val="20"/>
              </w:rPr>
              <w:t xml:space="preserve"> acid {</w:t>
            </w:r>
            <w:proofErr w:type="spellStart"/>
            <w:r w:rsidRPr="00EF1BF1">
              <w:rPr>
                <w:rFonts w:cs="Arial"/>
                <w:sz w:val="20"/>
              </w:rPr>
              <w:t>PFDoA</w:t>
            </w:r>
            <w:proofErr w:type="spellEnd"/>
            <w:r w:rsidRPr="00EF1BF1">
              <w:rPr>
                <w:rFonts w:cs="Arial"/>
                <w:sz w:val="20"/>
              </w:rPr>
              <w:t>}</w:t>
            </w:r>
          </w:p>
        </w:tc>
        <w:tc>
          <w:tcPr>
            <w:tcW w:w="1440" w:type="dxa"/>
            <w:tcBorders>
              <w:top w:val="nil"/>
              <w:left w:val="nil"/>
              <w:bottom w:val="single" w:sz="4" w:space="0" w:color="auto"/>
              <w:right w:val="single" w:sz="4" w:space="0" w:color="auto"/>
            </w:tcBorders>
            <w:shd w:val="clear" w:color="auto" w:fill="auto"/>
            <w:noWrap/>
            <w:vAlign w:val="center"/>
            <w:hideMark/>
          </w:tcPr>
          <w:p w14:paraId="0EB63610" w14:textId="77777777" w:rsidR="000B345C" w:rsidRPr="00EF1BF1" w:rsidRDefault="000B345C" w:rsidP="00B667EB">
            <w:pPr>
              <w:jc w:val="right"/>
              <w:rPr>
                <w:rFonts w:cs="Arial"/>
                <w:sz w:val="20"/>
              </w:rPr>
            </w:pPr>
            <w:r w:rsidRPr="00EF1BF1">
              <w:rPr>
                <w:rFonts w:cs="Arial"/>
                <w:sz w:val="20"/>
              </w:rPr>
              <w:t>307551</w:t>
            </w:r>
          </w:p>
        </w:tc>
      </w:tr>
      <w:tr w:rsidR="000B345C" w:rsidRPr="00EF1BF1" w14:paraId="2D11A88C"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noWrap/>
            <w:vAlign w:val="center"/>
            <w:hideMark/>
          </w:tcPr>
          <w:p w14:paraId="6969BFB0" w14:textId="11B60A57" w:rsidR="000B345C" w:rsidRPr="00EF1BF1" w:rsidRDefault="000B345C" w:rsidP="00754D62">
            <w:pPr>
              <w:tabs>
                <w:tab w:val="left" w:pos="337"/>
              </w:tabs>
              <w:rPr>
                <w:rFonts w:cs="Arial"/>
                <w:sz w:val="20"/>
              </w:rPr>
            </w:pPr>
            <w:proofErr w:type="spellStart"/>
            <w:r w:rsidRPr="00EF1BF1">
              <w:rPr>
                <w:rFonts w:cs="Arial"/>
                <w:sz w:val="20"/>
              </w:rPr>
              <w:t>Perfluorododecane</w:t>
            </w:r>
            <w:proofErr w:type="spellEnd"/>
            <w:r w:rsidRPr="00EF1BF1">
              <w:rPr>
                <w:rFonts w:cs="Arial"/>
                <w:sz w:val="20"/>
              </w:rPr>
              <w:t xml:space="preserve"> sulfonate</w:t>
            </w:r>
          </w:p>
        </w:tc>
        <w:tc>
          <w:tcPr>
            <w:tcW w:w="1440" w:type="dxa"/>
            <w:tcBorders>
              <w:top w:val="nil"/>
              <w:left w:val="nil"/>
              <w:bottom w:val="single" w:sz="4" w:space="0" w:color="auto"/>
              <w:right w:val="single" w:sz="4" w:space="0" w:color="auto"/>
            </w:tcBorders>
            <w:shd w:val="clear" w:color="auto" w:fill="auto"/>
            <w:noWrap/>
            <w:vAlign w:val="center"/>
            <w:hideMark/>
          </w:tcPr>
          <w:p w14:paraId="18EBA09A" w14:textId="77777777" w:rsidR="000B345C" w:rsidRPr="00EF1BF1" w:rsidRDefault="000B345C" w:rsidP="00B667EB">
            <w:pPr>
              <w:jc w:val="right"/>
              <w:rPr>
                <w:rFonts w:cs="Arial"/>
                <w:sz w:val="20"/>
              </w:rPr>
            </w:pPr>
            <w:r w:rsidRPr="00EF1BF1">
              <w:rPr>
                <w:rFonts w:cs="Arial"/>
                <w:sz w:val="20"/>
              </w:rPr>
              <w:t>79780395</w:t>
            </w:r>
          </w:p>
        </w:tc>
      </w:tr>
      <w:tr w:rsidR="000B345C" w:rsidRPr="00EF1BF1" w14:paraId="16BC4F8F"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197BBDD5" w14:textId="0FB777F6" w:rsidR="000B345C" w:rsidRPr="00EF1BF1" w:rsidRDefault="000B345C" w:rsidP="00754D62">
            <w:pPr>
              <w:tabs>
                <w:tab w:val="left" w:pos="337"/>
              </w:tabs>
              <w:rPr>
                <w:rFonts w:cs="Arial"/>
                <w:sz w:val="20"/>
              </w:rPr>
            </w:pPr>
            <w:r w:rsidRPr="00EF1BF1">
              <w:rPr>
                <w:rFonts w:cs="Arial"/>
                <w:sz w:val="20"/>
              </w:rPr>
              <w:t>Perfluoro-1-dodecanesulfonate, sodium salt {</w:t>
            </w:r>
            <w:proofErr w:type="spellStart"/>
            <w:r w:rsidRPr="00EF1BF1">
              <w:rPr>
                <w:rFonts w:cs="Arial"/>
                <w:sz w:val="20"/>
              </w:rPr>
              <w:t>PFDoS</w:t>
            </w:r>
            <w:proofErr w:type="spellEnd"/>
            <w:r w:rsidRPr="00EF1BF1">
              <w:rPr>
                <w:rFonts w:cs="Arial"/>
                <w:sz w:val="20"/>
              </w:rPr>
              <w:t>}</w:t>
            </w:r>
          </w:p>
        </w:tc>
        <w:tc>
          <w:tcPr>
            <w:tcW w:w="1440" w:type="dxa"/>
            <w:tcBorders>
              <w:top w:val="nil"/>
              <w:left w:val="nil"/>
              <w:bottom w:val="single" w:sz="4" w:space="0" w:color="auto"/>
              <w:right w:val="single" w:sz="4" w:space="0" w:color="auto"/>
            </w:tcBorders>
            <w:shd w:val="clear" w:color="auto" w:fill="auto"/>
            <w:noWrap/>
            <w:vAlign w:val="center"/>
            <w:hideMark/>
          </w:tcPr>
          <w:p w14:paraId="3B2E45FB" w14:textId="77777777" w:rsidR="000B345C" w:rsidRPr="00EF1BF1" w:rsidRDefault="000B345C" w:rsidP="00B667EB">
            <w:pPr>
              <w:jc w:val="right"/>
              <w:rPr>
                <w:rFonts w:cs="Arial"/>
                <w:sz w:val="20"/>
              </w:rPr>
            </w:pPr>
            <w:r w:rsidRPr="00EF1BF1">
              <w:rPr>
                <w:rFonts w:cs="Arial"/>
                <w:sz w:val="20"/>
              </w:rPr>
              <w:t>1260224541</w:t>
            </w:r>
          </w:p>
        </w:tc>
      </w:tr>
      <w:tr w:rsidR="000B345C" w:rsidRPr="00EF1BF1" w14:paraId="617A38C5"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5144E5CF" w14:textId="3F179C12" w:rsidR="000B345C" w:rsidRPr="00EF1BF1" w:rsidRDefault="000B345C" w:rsidP="00754D62">
            <w:pPr>
              <w:tabs>
                <w:tab w:val="left" w:pos="337"/>
              </w:tabs>
              <w:rPr>
                <w:rFonts w:cs="Arial"/>
                <w:sz w:val="20"/>
              </w:rPr>
            </w:pPr>
            <w:proofErr w:type="spellStart"/>
            <w:r w:rsidRPr="00EF1BF1">
              <w:rPr>
                <w:rFonts w:cs="Arial"/>
                <w:sz w:val="20"/>
              </w:rPr>
              <w:t>Perfluorotridecanoic</w:t>
            </w:r>
            <w:proofErr w:type="spellEnd"/>
            <w:r w:rsidRPr="00EF1BF1">
              <w:rPr>
                <w:rFonts w:cs="Arial"/>
                <w:sz w:val="20"/>
              </w:rPr>
              <w:t xml:space="preserve"> acid {</w:t>
            </w:r>
            <w:proofErr w:type="spellStart"/>
            <w:r w:rsidRPr="00EF1BF1">
              <w:rPr>
                <w:rFonts w:cs="Arial"/>
                <w:sz w:val="20"/>
              </w:rPr>
              <w:t>PFTrDA</w:t>
            </w:r>
            <w:proofErr w:type="spellEnd"/>
            <w:r w:rsidRPr="00EF1BF1">
              <w:rPr>
                <w:rFonts w:cs="Arial"/>
                <w:sz w:val="20"/>
              </w:rPr>
              <w:t>}</w:t>
            </w:r>
          </w:p>
        </w:tc>
        <w:tc>
          <w:tcPr>
            <w:tcW w:w="1440" w:type="dxa"/>
            <w:tcBorders>
              <w:top w:val="nil"/>
              <w:left w:val="nil"/>
              <w:bottom w:val="single" w:sz="4" w:space="0" w:color="auto"/>
              <w:right w:val="single" w:sz="4" w:space="0" w:color="auto"/>
            </w:tcBorders>
            <w:shd w:val="clear" w:color="auto" w:fill="auto"/>
            <w:noWrap/>
            <w:vAlign w:val="center"/>
            <w:hideMark/>
          </w:tcPr>
          <w:p w14:paraId="5B310D44" w14:textId="77777777" w:rsidR="000B345C" w:rsidRPr="00EF1BF1" w:rsidRDefault="000B345C" w:rsidP="00B667EB">
            <w:pPr>
              <w:jc w:val="right"/>
              <w:rPr>
                <w:rFonts w:cs="Arial"/>
                <w:sz w:val="20"/>
              </w:rPr>
            </w:pPr>
            <w:r w:rsidRPr="00EF1BF1">
              <w:rPr>
                <w:rFonts w:cs="Arial"/>
                <w:sz w:val="20"/>
              </w:rPr>
              <w:t>72629948</w:t>
            </w:r>
          </w:p>
        </w:tc>
      </w:tr>
      <w:tr w:rsidR="000B345C" w:rsidRPr="00EF1BF1" w14:paraId="73D7F381"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28E0C44B" w14:textId="07CB4485" w:rsidR="000B345C" w:rsidRPr="00EF1BF1" w:rsidRDefault="000B345C" w:rsidP="00754D62">
            <w:pPr>
              <w:tabs>
                <w:tab w:val="left" w:pos="337"/>
              </w:tabs>
              <w:rPr>
                <w:rFonts w:cs="Arial"/>
                <w:sz w:val="20"/>
              </w:rPr>
            </w:pPr>
            <w:proofErr w:type="spellStart"/>
            <w:r w:rsidRPr="00EF1BF1">
              <w:rPr>
                <w:rFonts w:cs="Arial"/>
                <w:sz w:val="20"/>
              </w:rPr>
              <w:t>Perfluorotetradecanoic</w:t>
            </w:r>
            <w:proofErr w:type="spellEnd"/>
            <w:r w:rsidRPr="00EF1BF1">
              <w:rPr>
                <w:rFonts w:cs="Arial"/>
                <w:sz w:val="20"/>
              </w:rPr>
              <w:t xml:space="preserve"> acid {</w:t>
            </w:r>
            <w:proofErr w:type="spellStart"/>
            <w:r w:rsidRPr="00EF1BF1">
              <w:rPr>
                <w:rFonts w:cs="Arial"/>
                <w:sz w:val="20"/>
              </w:rPr>
              <w:t>PFTeDA</w:t>
            </w:r>
            <w:proofErr w:type="spellEnd"/>
            <w:r w:rsidRPr="00EF1BF1">
              <w:rPr>
                <w:rFonts w:cs="Arial"/>
                <w:sz w:val="20"/>
              </w:rPr>
              <w:t>}</w:t>
            </w:r>
          </w:p>
        </w:tc>
        <w:tc>
          <w:tcPr>
            <w:tcW w:w="1440" w:type="dxa"/>
            <w:tcBorders>
              <w:top w:val="nil"/>
              <w:left w:val="nil"/>
              <w:bottom w:val="single" w:sz="4" w:space="0" w:color="auto"/>
              <w:right w:val="single" w:sz="4" w:space="0" w:color="auto"/>
            </w:tcBorders>
            <w:shd w:val="clear" w:color="auto" w:fill="auto"/>
            <w:noWrap/>
            <w:vAlign w:val="center"/>
            <w:hideMark/>
          </w:tcPr>
          <w:p w14:paraId="51D74C35" w14:textId="77777777" w:rsidR="000B345C" w:rsidRPr="00EF1BF1" w:rsidRDefault="000B345C" w:rsidP="00B667EB">
            <w:pPr>
              <w:jc w:val="right"/>
              <w:rPr>
                <w:rFonts w:cs="Arial"/>
                <w:sz w:val="20"/>
              </w:rPr>
            </w:pPr>
            <w:r w:rsidRPr="00EF1BF1">
              <w:rPr>
                <w:rFonts w:cs="Arial"/>
                <w:sz w:val="20"/>
              </w:rPr>
              <w:t>376067</w:t>
            </w:r>
          </w:p>
        </w:tc>
      </w:tr>
      <w:tr w:rsidR="000B345C" w:rsidRPr="00EF1BF1" w14:paraId="45C6E9C0"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3EA59612" w14:textId="1C105DF6" w:rsidR="000B345C" w:rsidRPr="00EF1BF1" w:rsidRDefault="000B345C" w:rsidP="00754D62">
            <w:pPr>
              <w:tabs>
                <w:tab w:val="left" w:pos="337"/>
              </w:tabs>
              <w:rPr>
                <w:rFonts w:cs="Arial"/>
                <w:sz w:val="20"/>
              </w:rPr>
            </w:pPr>
            <w:proofErr w:type="spellStart"/>
            <w:r w:rsidRPr="00EF1BF1">
              <w:rPr>
                <w:rFonts w:cs="Arial"/>
                <w:sz w:val="20"/>
              </w:rPr>
              <w:t>Perfluorohexadecanoic</w:t>
            </w:r>
            <w:proofErr w:type="spellEnd"/>
            <w:r w:rsidRPr="00EF1BF1">
              <w:rPr>
                <w:rFonts w:cs="Arial"/>
                <w:sz w:val="20"/>
              </w:rPr>
              <w:t xml:space="preserve"> acid {</w:t>
            </w:r>
            <w:proofErr w:type="spellStart"/>
            <w:r w:rsidRPr="00EF1BF1">
              <w:rPr>
                <w:rFonts w:cs="Arial"/>
                <w:sz w:val="20"/>
              </w:rPr>
              <w:t>PFHxDA</w:t>
            </w:r>
            <w:proofErr w:type="spellEnd"/>
            <w:r w:rsidRPr="00EF1BF1">
              <w:rPr>
                <w:rFonts w:cs="Arial"/>
                <w:sz w:val="20"/>
              </w:rPr>
              <w:t>}</w:t>
            </w:r>
          </w:p>
        </w:tc>
        <w:tc>
          <w:tcPr>
            <w:tcW w:w="1440" w:type="dxa"/>
            <w:tcBorders>
              <w:top w:val="nil"/>
              <w:left w:val="nil"/>
              <w:bottom w:val="single" w:sz="4" w:space="0" w:color="auto"/>
              <w:right w:val="single" w:sz="4" w:space="0" w:color="auto"/>
            </w:tcBorders>
            <w:shd w:val="clear" w:color="auto" w:fill="auto"/>
            <w:noWrap/>
            <w:vAlign w:val="center"/>
            <w:hideMark/>
          </w:tcPr>
          <w:p w14:paraId="717B1444" w14:textId="77777777" w:rsidR="000B345C" w:rsidRPr="00EF1BF1" w:rsidRDefault="000B345C" w:rsidP="00B667EB">
            <w:pPr>
              <w:jc w:val="right"/>
              <w:rPr>
                <w:rFonts w:cs="Arial"/>
                <w:sz w:val="20"/>
              </w:rPr>
            </w:pPr>
            <w:r w:rsidRPr="00EF1BF1">
              <w:rPr>
                <w:rFonts w:cs="Arial"/>
                <w:sz w:val="20"/>
              </w:rPr>
              <w:t>67905195</w:t>
            </w:r>
          </w:p>
        </w:tc>
      </w:tr>
      <w:tr w:rsidR="000B345C" w:rsidRPr="00EF1BF1" w14:paraId="6DA27EB6"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7B0251FF" w14:textId="3AF17052" w:rsidR="000B345C" w:rsidRPr="00EF1BF1" w:rsidRDefault="000B345C" w:rsidP="00754D62">
            <w:pPr>
              <w:tabs>
                <w:tab w:val="left" w:pos="337"/>
              </w:tabs>
              <w:rPr>
                <w:rFonts w:cs="Arial"/>
                <w:sz w:val="20"/>
              </w:rPr>
            </w:pPr>
            <w:proofErr w:type="spellStart"/>
            <w:r w:rsidRPr="00EF1BF1">
              <w:rPr>
                <w:rFonts w:cs="Arial"/>
                <w:sz w:val="20"/>
              </w:rPr>
              <w:t>Perfluorooctadecanoic</w:t>
            </w:r>
            <w:proofErr w:type="spellEnd"/>
            <w:r w:rsidRPr="00EF1BF1">
              <w:rPr>
                <w:rFonts w:cs="Arial"/>
                <w:sz w:val="20"/>
              </w:rPr>
              <w:t xml:space="preserve"> acid {PFODA}</w:t>
            </w:r>
          </w:p>
        </w:tc>
        <w:tc>
          <w:tcPr>
            <w:tcW w:w="1440" w:type="dxa"/>
            <w:tcBorders>
              <w:top w:val="nil"/>
              <w:left w:val="nil"/>
              <w:bottom w:val="single" w:sz="4" w:space="0" w:color="auto"/>
              <w:right w:val="single" w:sz="4" w:space="0" w:color="auto"/>
            </w:tcBorders>
            <w:shd w:val="clear" w:color="auto" w:fill="auto"/>
            <w:noWrap/>
            <w:vAlign w:val="center"/>
            <w:hideMark/>
          </w:tcPr>
          <w:p w14:paraId="2310AF61" w14:textId="77777777" w:rsidR="000B345C" w:rsidRPr="00EF1BF1" w:rsidRDefault="000B345C" w:rsidP="00B667EB">
            <w:pPr>
              <w:jc w:val="right"/>
              <w:rPr>
                <w:rFonts w:cs="Arial"/>
                <w:sz w:val="20"/>
              </w:rPr>
            </w:pPr>
            <w:r w:rsidRPr="00EF1BF1">
              <w:rPr>
                <w:rFonts w:cs="Arial"/>
                <w:sz w:val="20"/>
              </w:rPr>
              <w:t>16517116</w:t>
            </w:r>
          </w:p>
        </w:tc>
      </w:tr>
      <w:tr w:rsidR="000B345C" w:rsidRPr="00EF1BF1" w14:paraId="516CFCD3"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0DE40FEB" w14:textId="5B6EDE57" w:rsidR="000B345C" w:rsidRPr="00EF1BF1" w:rsidRDefault="000B345C" w:rsidP="00754D62">
            <w:pPr>
              <w:tabs>
                <w:tab w:val="left" w:pos="337"/>
              </w:tabs>
              <w:rPr>
                <w:rFonts w:cs="Arial"/>
                <w:sz w:val="20"/>
              </w:rPr>
            </w:pPr>
            <w:proofErr w:type="spellStart"/>
            <w:r w:rsidRPr="00EF1BF1">
              <w:rPr>
                <w:rFonts w:cs="Arial"/>
                <w:sz w:val="20"/>
              </w:rPr>
              <w:t>Perfluorobutane</w:t>
            </w:r>
            <w:proofErr w:type="spellEnd"/>
            <w:r w:rsidRPr="00EF1BF1">
              <w:rPr>
                <w:rFonts w:cs="Arial"/>
                <w:sz w:val="20"/>
              </w:rPr>
              <w:t xml:space="preserve"> sulfonic acid {PFBS}</w:t>
            </w:r>
          </w:p>
        </w:tc>
        <w:tc>
          <w:tcPr>
            <w:tcW w:w="1440" w:type="dxa"/>
            <w:tcBorders>
              <w:top w:val="nil"/>
              <w:left w:val="nil"/>
              <w:bottom w:val="single" w:sz="4" w:space="0" w:color="auto"/>
              <w:right w:val="single" w:sz="4" w:space="0" w:color="auto"/>
            </w:tcBorders>
            <w:shd w:val="clear" w:color="auto" w:fill="auto"/>
            <w:noWrap/>
            <w:vAlign w:val="center"/>
            <w:hideMark/>
          </w:tcPr>
          <w:p w14:paraId="01437155" w14:textId="77777777" w:rsidR="000B345C" w:rsidRPr="00EF1BF1" w:rsidRDefault="000B345C" w:rsidP="00B667EB">
            <w:pPr>
              <w:jc w:val="right"/>
              <w:rPr>
                <w:rFonts w:cs="Arial"/>
                <w:sz w:val="20"/>
              </w:rPr>
            </w:pPr>
            <w:r w:rsidRPr="00EF1BF1">
              <w:rPr>
                <w:rFonts w:cs="Arial"/>
                <w:sz w:val="20"/>
              </w:rPr>
              <w:t>375735</w:t>
            </w:r>
          </w:p>
        </w:tc>
      </w:tr>
      <w:tr w:rsidR="000B345C" w:rsidRPr="00EF1BF1" w14:paraId="39968CDA"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5D2C190F" w14:textId="116E7259" w:rsidR="000B345C" w:rsidRPr="00EF1BF1" w:rsidRDefault="000B345C" w:rsidP="00754D62">
            <w:pPr>
              <w:tabs>
                <w:tab w:val="left" w:pos="337"/>
              </w:tabs>
              <w:rPr>
                <w:rFonts w:cs="Arial"/>
                <w:sz w:val="20"/>
              </w:rPr>
            </w:pPr>
            <w:r w:rsidRPr="00EF1BF1">
              <w:rPr>
                <w:rFonts w:cs="Arial"/>
                <w:sz w:val="20"/>
              </w:rPr>
              <w:tab/>
            </w:r>
            <w:proofErr w:type="spellStart"/>
            <w:r w:rsidRPr="00EF1BF1">
              <w:rPr>
                <w:rFonts w:cs="Arial"/>
                <w:sz w:val="20"/>
              </w:rPr>
              <w:t>Perfluorobutane</w:t>
            </w:r>
            <w:proofErr w:type="spellEnd"/>
            <w:r w:rsidRPr="00EF1BF1">
              <w:rPr>
                <w:rFonts w:cs="Arial"/>
                <w:sz w:val="20"/>
              </w:rPr>
              <w:t xml:space="preserve"> sulfonate (and salts)</w:t>
            </w:r>
          </w:p>
        </w:tc>
        <w:tc>
          <w:tcPr>
            <w:tcW w:w="1440" w:type="dxa"/>
            <w:tcBorders>
              <w:top w:val="nil"/>
              <w:left w:val="nil"/>
              <w:bottom w:val="single" w:sz="4" w:space="0" w:color="auto"/>
              <w:right w:val="single" w:sz="4" w:space="0" w:color="auto"/>
            </w:tcBorders>
            <w:shd w:val="clear" w:color="auto" w:fill="auto"/>
            <w:noWrap/>
            <w:vAlign w:val="center"/>
            <w:hideMark/>
          </w:tcPr>
          <w:p w14:paraId="7FCA33E7" w14:textId="77777777" w:rsidR="000B345C" w:rsidRPr="00EF1BF1" w:rsidRDefault="000B345C" w:rsidP="00B667EB">
            <w:pPr>
              <w:jc w:val="right"/>
              <w:rPr>
                <w:rFonts w:cs="Arial"/>
                <w:sz w:val="20"/>
              </w:rPr>
            </w:pPr>
            <w:r w:rsidRPr="00EF1BF1">
              <w:rPr>
                <w:rFonts w:cs="Arial"/>
                <w:sz w:val="20"/>
              </w:rPr>
              <w:t>1152</w:t>
            </w:r>
          </w:p>
        </w:tc>
      </w:tr>
      <w:tr w:rsidR="000B345C" w:rsidRPr="00EF1BF1" w14:paraId="0654D06E"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5FA6521F" w14:textId="4754A6AB" w:rsidR="000B345C" w:rsidRPr="00EF1BF1" w:rsidRDefault="000B345C" w:rsidP="00754D62">
            <w:pPr>
              <w:tabs>
                <w:tab w:val="left" w:pos="337"/>
              </w:tabs>
              <w:rPr>
                <w:rFonts w:cs="Arial"/>
                <w:sz w:val="20"/>
              </w:rPr>
            </w:pPr>
            <w:proofErr w:type="spellStart"/>
            <w:r w:rsidRPr="00EF1BF1">
              <w:rPr>
                <w:rFonts w:cs="Arial"/>
                <w:sz w:val="20"/>
              </w:rPr>
              <w:t>Perfluoropentane</w:t>
            </w:r>
            <w:proofErr w:type="spellEnd"/>
            <w:r w:rsidRPr="00EF1BF1">
              <w:rPr>
                <w:rFonts w:cs="Arial"/>
                <w:sz w:val="20"/>
              </w:rPr>
              <w:t xml:space="preserve"> sulfonic acid </w:t>
            </w:r>
          </w:p>
        </w:tc>
        <w:tc>
          <w:tcPr>
            <w:tcW w:w="1440" w:type="dxa"/>
            <w:tcBorders>
              <w:top w:val="nil"/>
              <w:left w:val="nil"/>
              <w:bottom w:val="single" w:sz="4" w:space="0" w:color="auto"/>
              <w:right w:val="single" w:sz="4" w:space="0" w:color="auto"/>
            </w:tcBorders>
            <w:shd w:val="clear" w:color="auto" w:fill="auto"/>
            <w:noWrap/>
            <w:vAlign w:val="center"/>
            <w:hideMark/>
          </w:tcPr>
          <w:p w14:paraId="0AA961AE" w14:textId="77777777" w:rsidR="000B345C" w:rsidRPr="00EF1BF1" w:rsidRDefault="000B345C" w:rsidP="00B667EB">
            <w:pPr>
              <w:jc w:val="right"/>
              <w:rPr>
                <w:rFonts w:cs="Arial"/>
                <w:sz w:val="20"/>
              </w:rPr>
            </w:pPr>
            <w:r w:rsidRPr="00EF1BF1">
              <w:rPr>
                <w:rFonts w:cs="Arial"/>
                <w:sz w:val="20"/>
              </w:rPr>
              <w:t>2706914</w:t>
            </w:r>
          </w:p>
        </w:tc>
      </w:tr>
      <w:tr w:rsidR="000B345C" w:rsidRPr="00EF1BF1" w14:paraId="26DB5E52"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7ECCBB9D" w14:textId="5525759B" w:rsidR="000B345C" w:rsidRPr="00EF1BF1" w:rsidRDefault="000B345C" w:rsidP="00754D62">
            <w:pPr>
              <w:tabs>
                <w:tab w:val="left" w:pos="337"/>
              </w:tabs>
              <w:rPr>
                <w:rFonts w:cs="Arial"/>
                <w:sz w:val="20"/>
              </w:rPr>
            </w:pPr>
            <w:r w:rsidRPr="00EF1BF1">
              <w:rPr>
                <w:rFonts w:cs="Arial"/>
                <w:sz w:val="20"/>
              </w:rPr>
              <w:tab/>
            </w:r>
            <w:proofErr w:type="spellStart"/>
            <w:r w:rsidRPr="00EF1BF1">
              <w:rPr>
                <w:rFonts w:cs="Arial"/>
                <w:sz w:val="20"/>
              </w:rPr>
              <w:t>Perfluoropentane</w:t>
            </w:r>
            <w:proofErr w:type="spellEnd"/>
            <w:r w:rsidRPr="00EF1BF1">
              <w:rPr>
                <w:rFonts w:cs="Arial"/>
                <w:sz w:val="20"/>
              </w:rPr>
              <w:t xml:space="preserve"> sulfonate {</w:t>
            </w:r>
            <w:proofErr w:type="spellStart"/>
            <w:r w:rsidRPr="00EF1BF1">
              <w:rPr>
                <w:rFonts w:cs="Arial"/>
                <w:sz w:val="20"/>
              </w:rPr>
              <w:t>PFPeS</w:t>
            </w:r>
            <w:proofErr w:type="spellEnd"/>
            <w:r w:rsidRPr="00EF1BF1">
              <w:rPr>
                <w:rFonts w:cs="Arial"/>
                <w:sz w:val="20"/>
              </w:rPr>
              <w:t>}</w:t>
            </w:r>
          </w:p>
        </w:tc>
        <w:tc>
          <w:tcPr>
            <w:tcW w:w="1440" w:type="dxa"/>
            <w:tcBorders>
              <w:top w:val="nil"/>
              <w:left w:val="nil"/>
              <w:bottom w:val="single" w:sz="4" w:space="0" w:color="auto"/>
              <w:right w:val="single" w:sz="4" w:space="0" w:color="auto"/>
            </w:tcBorders>
            <w:shd w:val="clear" w:color="auto" w:fill="auto"/>
            <w:noWrap/>
            <w:vAlign w:val="center"/>
            <w:hideMark/>
          </w:tcPr>
          <w:p w14:paraId="0F4663F5" w14:textId="77777777" w:rsidR="000B345C" w:rsidRPr="00EF1BF1" w:rsidRDefault="000B345C" w:rsidP="00B667EB">
            <w:pPr>
              <w:jc w:val="right"/>
              <w:rPr>
                <w:rFonts w:cs="Arial"/>
                <w:sz w:val="20"/>
              </w:rPr>
            </w:pPr>
            <w:r w:rsidRPr="00EF1BF1">
              <w:rPr>
                <w:rFonts w:cs="Arial"/>
                <w:sz w:val="20"/>
              </w:rPr>
              <w:t>175905369</w:t>
            </w:r>
          </w:p>
        </w:tc>
      </w:tr>
      <w:tr w:rsidR="000B345C" w:rsidRPr="00EF1BF1" w14:paraId="6C16416B" w14:textId="77777777" w:rsidTr="00132988">
        <w:trPr>
          <w:trHeight w:val="349"/>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48BE2B35" w14:textId="158AB9A7" w:rsidR="000B345C" w:rsidRPr="00EF1BF1" w:rsidRDefault="000B345C" w:rsidP="00754D62">
            <w:pPr>
              <w:tabs>
                <w:tab w:val="left" w:pos="337"/>
              </w:tabs>
              <w:rPr>
                <w:rFonts w:cs="Arial"/>
                <w:sz w:val="20"/>
              </w:rPr>
            </w:pPr>
            <w:proofErr w:type="spellStart"/>
            <w:r w:rsidRPr="00EF1BF1">
              <w:rPr>
                <w:rFonts w:cs="Arial"/>
                <w:sz w:val="20"/>
              </w:rPr>
              <w:t>Perfluorohexane</w:t>
            </w:r>
            <w:proofErr w:type="spellEnd"/>
            <w:r w:rsidRPr="00EF1BF1">
              <w:rPr>
                <w:rFonts w:cs="Arial"/>
                <w:sz w:val="20"/>
              </w:rPr>
              <w:t xml:space="preserve"> sulfonic acid/sulfonate {</w:t>
            </w:r>
            <w:proofErr w:type="spellStart"/>
            <w:r w:rsidRPr="00EF1BF1">
              <w:rPr>
                <w:rFonts w:cs="Arial"/>
                <w:sz w:val="20"/>
              </w:rPr>
              <w:t>PFHxS</w:t>
            </w:r>
            <w:proofErr w:type="spellEnd"/>
            <w:r w:rsidRPr="00EF1BF1">
              <w:rPr>
                <w:rFonts w:cs="Arial"/>
                <w:sz w:val="20"/>
              </w:rPr>
              <w:t>}</w:t>
            </w:r>
          </w:p>
        </w:tc>
        <w:tc>
          <w:tcPr>
            <w:tcW w:w="1440" w:type="dxa"/>
            <w:tcBorders>
              <w:top w:val="nil"/>
              <w:left w:val="nil"/>
              <w:bottom w:val="single" w:sz="4" w:space="0" w:color="auto"/>
              <w:right w:val="single" w:sz="4" w:space="0" w:color="auto"/>
            </w:tcBorders>
            <w:shd w:val="clear" w:color="auto" w:fill="auto"/>
            <w:vAlign w:val="center"/>
            <w:hideMark/>
          </w:tcPr>
          <w:p w14:paraId="428C6BAB" w14:textId="77777777" w:rsidR="000B345C" w:rsidRPr="00EF1BF1" w:rsidRDefault="000B345C" w:rsidP="00B667EB">
            <w:pPr>
              <w:jc w:val="right"/>
              <w:rPr>
                <w:rFonts w:cs="Arial"/>
                <w:sz w:val="20"/>
              </w:rPr>
            </w:pPr>
            <w:r w:rsidRPr="00EF1BF1">
              <w:rPr>
                <w:rFonts w:cs="Arial"/>
                <w:sz w:val="20"/>
              </w:rPr>
              <w:t>355464</w:t>
            </w:r>
          </w:p>
        </w:tc>
      </w:tr>
      <w:tr w:rsidR="000B345C" w:rsidRPr="00EF1BF1" w14:paraId="072F11BA"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2CD8A254" w14:textId="0600F2BE" w:rsidR="000B345C" w:rsidRPr="00EF1BF1" w:rsidRDefault="000B345C" w:rsidP="00754D62">
            <w:pPr>
              <w:tabs>
                <w:tab w:val="left" w:pos="337"/>
              </w:tabs>
              <w:rPr>
                <w:rFonts w:cs="Arial"/>
                <w:sz w:val="20"/>
              </w:rPr>
            </w:pPr>
            <w:proofErr w:type="spellStart"/>
            <w:r w:rsidRPr="00EF1BF1">
              <w:rPr>
                <w:rFonts w:cs="Arial"/>
                <w:sz w:val="20"/>
              </w:rPr>
              <w:t>Perfluoroheptane</w:t>
            </w:r>
            <w:proofErr w:type="spellEnd"/>
            <w:r w:rsidRPr="00EF1BF1">
              <w:rPr>
                <w:rFonts w:cs="Arial"/>
                <w:sz w:val="20"/>
              </w:rPr>
              <w:t xml:space="preserve"> sulfonic acid </w:t>
            </w:r>
          </w:p>
        </w:tc>
        <w:tc>
          <w:tcPr>
            <w:tcW w:w="1440" w:type="dxa"/>
            <w:tcBorders>
              <w:top w:val="nil"/>
              <w:left w:val="nil"/>
              <w:bottom w:val="single" w:sz="4" w:space="0" w:color="auto"/>
              <w:right w:val="single" w:sz="4" w:space="0" w:color="auto"/>
            </w:tcBorders>
            <w:shd w:val="clear" w:color="auto" w:fill="auto"/>
            <w:noWrap/>
            <w:vAlign w:val="center"/>
            <w:hideMark/>
          </w:tcPr>
          <w:p w14:paraId="0DD83F1E" w14:textId="77777777" w:rsidR="000B345C" w:rsidRPr="00EF1BF1" w:rsidRDefault="000B345C" w:rsidP="00B667EB">
            <w:pPr>
              <w:jc w:val="right"/>
              <w:rPr>
                <w:rFonts w:cs="Arial"/>
                <w:sz w:val="20"/>
              </w:rPr>
            </w:pPr>
            <w:r w:rsidRPr="00EF1BF1">
              <w:rPr>
                <w:rFonts w:cs="Arial"/>
                <w:sz w:val="20"/>
              </w:rPr>
              <w:t>375928</w:t>
            </w:r>
          </w:p>
        </w:tc>
      </w:tr>
      <w:tr w:rsidR="000B345C" w:rsidRPr="00EF1BF1" w14:paraId="497AA3F7"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33C7C8F7" w14:textId="6D6D29E7" w:rsidR="000B345C" w:rsidRPr="00EF1BF1" w:rsidRDefault="000B345C" w:rsidP="00754D62">
            <w:pPr>
              <w:tabs>
                <w:tab w:val="left" w:pos="337"/>
              </w:tabs>
              <w:rPr>
                <w:rFonts w:cs="Arial"/>
                <w:sz w:val="20"/>
              </w:rPr>
            </w:pPr>
            <w:proofErr w:type="spellStart"/>
            <w:r w:rsidRPr="00EF1BF1">
              <w:rPr>
                <w:rFonts w:cs="Arial"/>
                <w:sz w:val="20"/>
              </w:rPr>
              <w:t>Perfluorooctane</w:t>
            </w:r>
            <w:proofErr w:type="spellEnd"/>
            <w:r w:rsidRPr="00EF1BF1">
              <w:rPr>
                <w:rFonts w:cs="Arial"/>
                <w:sz w:val="20"/>
              </w:rPr>
              <w:t xml:space="preserve"> sulfonic acid</w:t>
            </w:r>
          </w:p>
        </w:tc>
        <w:tc>
          <w:tcPr>
            <w:tcW w:w="1440" w:type="dxa"/>
            <w:tcBorders>
              <w:top w:val="nil"/>
              <w:left w:val="nil"/>
              <w:bottom w:val="single" w:sz="4" w:space="0" w:color="auto"/>
              <w:right w:val="single" w:sz="4" w:space="0" w:color="auto"/>
            </w:tcBorders>
            <w:shd w:val="clear" w:color="auto" w:fill="auto"/>
            <w:noWrap/>
            <w:vAlign w:val="center"/>
            <w:hideMark/>
          </w:tcPr>
          <w:p w14:paraId="12756EA5" w14:textId="77777777" w:rsidR="000B345C" w:rsidRPr="00EF1BF1" w:rsidRDefault="000B345C" w:rsidP="00B667EB">
            <w:pPr>
              <w:jc w:val="right"/>
              <w:rPr>
                <w:rFonts w:cs="Arial"/>
                <w:sz w:val="20"/>
              </w:rPr>
            </w:pPr>
            <w:r w:rsidRPr="00EF1BF1">
              <w:rPr>
                <w:rFonts w:cs="Arial"/>
                <w:sz w:val="20"/>
              </w:rPr>
              <w:t>1763231</w:t>
            </w:r>
          </w:p>
        </w:tc>
      </w:tr>
      <w:tr w:rsidR="000B345C" w:rsidRPr="00EF1BF1" w14:paraId="13E00FB5"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00F10969" w14:textId="06488117" w:rsidR="000B345C" w:rsidRPr="00EF1BF1" w:rsidRDefault="000B345C" w:rsidP="00754D62">
            <w:pPr>
              <w:tabs>
                <w:tab w:val="left" w:pos="337"/>
              </w:tabs>
              <w:rPr>
                <w:rFonts w:cs="Arial"/>
                <w:sz w:val="20"/>
              </w:rPr>
            </w:pPr>
            <w:r w:rsidRPr="00EF1BF1">
              <w:rPr>
                <w:rFonts w:cs="Arial"/>
                <w:sz w:val="20"/>
              </w:rPr>
              <w:tab/>
            </w:r>
            <w:proofErr w:type="spellStart"/>
            <w:r w:rsidRPr="00EF1BF1">
              <w:rPr>
                <w:rFonts w:cs="Arial"/>
                <w:sz w:val="20"/>
              </w:rPr>
              <w:t>Perfluorooctane</w:t>
            </w:r>
            <w:proofErr w:type="spellEnd"/>
            <w:r w:rsidRPr="00EF1BF1">
              <w:rPr>
                <w:rFonts w:cs="Arial"/>
                <w:sz w:val="20"/>
              </w:rPr>
              <w:t xml:space="preserve"> sulfonate {PFOS}</w:t>
            </w:r>
          </w:p>
        </w:tc>
        <w:tc>
          <w:tcPr>
            <w:tcW w:w="1440" w:type="dxa"/>
            <w:tcBorders>
              <w:top w:val="nil"/>
              <w:left w:val="nil"/>
              <w:bottom w:val="single" w:sz="4" w:space="0" w:color="auto"/>
              <w:right w:val="single" w:sz="4" w:space="0" w:color="auto"/>
            </w:tcBorders>
            <w:shd w:val="clear" w:color="auto" w:fill="auto"/>
            <w:noWrap/>
            <w:vAlign w:val="center"/>
            <w:hideMark/>
          </w:tcPr>
          <w:p w14:paraId="3A02A9FB" w14:textId="77777777" w:rsidR="000B345C" w:rsidRPr="00EF1BF1" w:rsidRDefault="000B345C" w:rsidP="00B667EB">
            <w:pPr>
              <w:jc w:val="right"/>
              <w:rPr>
                <w:rFonts w:cs="Arial"/>
                <w:sz w:val="20"/>
              </w:rPr>
            </w:pPr>
            <w:r w:rsidRPr="00EF1BF1">
              <w:rPr>
                <w:rFonts w:cs="Arial"/>
                <w:sz w:val="20"/>
              </w:rPr>
              <w:t>45298906</w:t>
            </w:r>
          </w:p>
        </w:tc>
      </w:tr>
      <w:tr w:rsidR="000B345C" w:rsidRPr="00EF1BF1" w14:paraId="4410FD4C"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15C74A21" w14:textId="268D1318" w:rsidR="000B345C" w:rsidRPr="00EF1BF1" w:rsidRDefault="000B345C" w:rsidP="00754D62">
            <w:pPr>
              <w:tabs>
                <w:tab w:val="left" w:pos="337"/>
              </w:tabs>
              <w:rPr>
                <w:rFonts w:cs="Arial"/>
                <w:sz w:val="20"/>
              </w:rPr>
            </w:pPr>
            <w:r w:rsidRPr="00EF1BF1">
              <w:rPr>
                <w:rFonts w:cs="Arial"/>
                <w:sz w:val="20"/>
              </w:rPr>
              <w:tab/>
            </w:r>
            <w:proofErr w:type="spellStart"/>
            <w:r w:rsidRPr="00EF1BF1">
              <w:rPr>
                <w:rFonts w:cs="Arial"/>
                <w:sz w:val="20"/>
              </w:rPr>
              <w:t>Perfluorooctane</w:t>
            </w:r>
            <w:proofErr w:type="spellEnd"/>
            <w:r w:rsidRPr="00EF1BF1">
              <w:rPr>
                <w:rFonts w:cs="Arial"/>
                <w:sz w:val="20"/>
              </w:rPr>
              <w:t xml:space="preserve"> sulfonyl fluoride</w:t>
            </w:r>
          </w:p>
        </w:tc>
        <w:tc>
          <w:tcPr>
            <w:tcW w:w="1440" w:type="dxa"/>
            <w:tcBorders>
              <w:top w:val="nil"/>
              <w:left w:val="nil"/>
              <w:bottom w:val="single" w:sz="4" w:space="0" w:color="auto"/>
              <w:right w:val="single" w:sz="4" w:space="0" w:color="auto"/>
            </w:tcBorders>
            <w:shd w:val="clear" w:color="auto" w:fill="auto"/>
            <w:noWrap/>
            <w:vAlign w:val="center"/>
            <w:hideMark/>
          </w:tcPr>
          <w:p w14:paraId="19739062" w14:textId="77777777" w:rsidR="000B345C" w:rsidRPr="00EF1BF1" w:rsidRDefault="000B345C" w:rsidP="00B667EB">
            <w:pPr>
              <w:jc w:val="right"/>
              <w:rPr>
                <w:rFonts w:cs="Arial"/>
                <w:sz w:val="20"/>
              </w:rPr>
            </w:pPr>
            <w:r w:rsidRPr="00EF1BF1">
              <w:rPr>
                <w:rFonts w:cs="Arial"/>
                <w:sz w:val="20"/>
              </w:rPr>
              <w:t>307357</w:t>
            </w:r>
          </w:p>
        </w:tc>
      </w:tr>
      <w:tr w:rsidR="000B345C" w:rsidRPr="00EF1BF1" w14:paraId="59B98E84"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5AD2210E" w14:textId="0FED7CAE" w:rsidR="000B345C" w:rsidRPr="00EF1BF1" w:rsidRDefault="000B345C" w:rsidP="00754D62">
            <w:pPr>
              <w:tabs>
                <w:tab w:val="left" w:pos="337"/>
              </w:tabs>
              <w:rPr>
                <w:rFonts w:cs="Arial"/>
                <w:sz w:val="20"/>
              </w:rPr>
            </w:pPr>
            <w:proofErr w:type="spellStart"/>
            <w:r w:rsidRPr="00EF1BF1">
              <w:rPr>
                <w:rFonts w:cs="Arial"/>
                <w:sz w:val="20"/>
              </w:rPr>
              <w:t>Perfluorononane</w:t>
            </w:r>
            <w:proofErr w:type="spellEnd"/>
            <w:r w:rsidRPr="00EF1BF1">
              <w:rPr>
                <w:rFonts w:cs="Arial"/>
                <w:sz w:val="20"/>
              </w:rPr>
              <w:t xml:space="preserve"> sulfonate {PFNS}</w:t>
            </w:r>
          </w:p>
        </w:tc>
        <w:tc>
          <w:tcPr>
            <w:tcW w:w="1440" w:type="dxa"/>
            <w:tcBorders>
              <w:top w:val="nil"/>
              <w:left w:val="nil"/>
              <w:bottom w:val="single" w:sz="4" w:space="0" w:color="auto"/>
              <w:right w:val="single" w:sz="4" w:space="0" w:color="auto"/>
            </w:tcBorders>
            <w:shd w:val="clear" w:color="auto" w:fill="auto"/>
            <w:noWrap/>
            <w:vAlign w:val="center"/>
            <w:hideMark/>
          </w:tcPr>
          <w:p w14:paraId="4A4AF039" w14:textId="77777777" w:rsidR="000B345C" w:rsidRPr="00EF1BF1" w:rsidRDefault="000B345C" w:rsidP="00B667EB">
            <w:pPr>
              <w:jc w:val="right"/>
              <w:rPr>
                <w:rFonts w:cs="Arial"/>
                <w:sz w:val="20"/>
              </w:rPr>
            </w:pPr>
            <w:r w:rsidRPr="00EF1BF1">
              <w:rPr>
                <w:rFonts w:cs="Arial"/>
                <w:sz w:val="20"/>
              </w:rPr>
              <w:t>474511074</w:t>
            </w:r>
          </w:p>
        </w:tc>
      </w:tr>
      <w:tr w:rsidR="000B345C" w:rsidRPr="00EF1BF1" w14:paraId="3E890702"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3E9D540A" w14:textId="24D4D922" w:rsidR="000B345C" w:rsidRPr="00EF1BF1" w:rsidRDefault="000B345C" w:rsidP="00754D62">
            <w:pPr>
              <w:tabs>
                <w:tab w:val="left" w:pos="337"/>
              </w:tabs>
              <w:rPr>
                <w:rFonts w:cs="Arial"/>
                <w:sz w:val="20"/>
              </w:rPr>
            </w:pPr>
            <w:proofErr w:type="spellStart"/>
            <w:r w:rsidRPr="00EF1BF1">
              <w:rPr>
                <w:rFonts w:cs="Arial"/>
                <w:sz w:val="20"/>
              </w:rPr>
              <w:lastRenderedPageBreak/>
              <w:t>Perfluorodecane</w:t>
            </w:r>
            <w:proofErr w:type="spellEnd"/>
            <w:r w:rsidRPr="00EF1BF1">
              <w:rPr>
                <w:rFonts w:cs="Arial"/>
                <w:sz w:val="20"/>
              </w:rPr>
              <w:t xml:space="preserve"> sulfonic acid </w:t>
            </w:r>
          </w:p>
        </w:tc>
        <w:tc>
          <w:tcPr>
            <w:tcW w:w="1440" w:type="dxa"/>
            <w:tcBorders>
              <w:top w:val="nil"/>
              <w:left w:val="nil"/>
              <w:bottom w:val="single" w:sz="4" w:space="0" w:color="auto"/>
              <w:right w:val="single" w:sz="4" w:space="0" w:color="auto"/>
            </w:tcBorders>
            <w:shd w:val="clear" w:color="auto" w:fill="auto"/>
            <w:noWrap/>
            <w:vAlign w:val="center"/>
            <w:hideMark/>
          </w:tcPr>
          <w:p w14:paraId="34ADE7AA" w14:textId="77777777" w:rsidR="000B345C" w:rsidRPr="00EF1BF1" w:rsidRDefault="000B345C" w:rsidP="00B667EB">
            <w:pPr>
              <w:jc w:val="right"/>
              <w:rPr>
                <w:rFonts w:cs="Arial"/>
                <w:sz w:val="20"/>
              </w:rPr>
            </w:pPr>
            <w:r w:rsidRPr="00EF1BF1">
              <w:rPr>
                <w:rFonts w:cs="Arial"/>
                <w:sz w:val="20"/>
              </w:rPr>
              <w:t>335773</w:t>
            </w:r>
          </w:p>
        </w:tc>
      </w:tr>
      <w:tr w:rsidR="000B345C" w:rsidRPr="00EF1BF1" w14:paraId="73A30E11" w14:textId="77777777" w:rsidTr="07DAA1AF">
        <w:trPr>
          <w:trHeight w:val="315"/>
        </w:trPr>
        <w:tc>
          <w:tcPr>
            <w:tcW w:w="8635" w:type="dxa"/>
            <w:tcBorders>
              <w:top w:val="nil"/>
              <w:left w:val="single" w:sz="4" w:space="0" w:color="auto"/>
              <w:bottom w:val="single" w:sz="4" w:space="0" w:color="auto"/>
              <w:right w:val="single" w:sz="4" w:space="0" w:color="auto"/>
            </w:tcBorders>
            <w:shd w:val="clear" w:color="auto" w:fill="auto"/>
            <w:noWrap/>
            <w:vAlign w:val="center"/>
            <w:hideMark/>
          </w:tcPr>
          <w:p w14:paraId="29DEB28B" w14:textId="149AB07E" w:rsidR="000B345C" w:rsidRPr="00EF1BF1" w:rsidRDefault="000B345C" w:rsidP="00754D62">
            <w:pPr>
              <w:tabs>
                <w:tab w:val="left" w:pos="337"/>
              </w:tabs>
              <w:rPr>
                <w:rFonts w:cs="Arial"/>
                <w:sz w:val="20"/>
              </w:rPr>
            </w:pPr>
            <w:proofErr w:type="spellStart"/>
            <w:r w:rsidRPr="00EF1BF1">
              <w:rPr>
                <w:rFonts w:cs="Arial"/>
                <w:sz w:val="20"/>
              </w:rPr>
              <w:t>Perfluorododecane</w:t>
            </w:r>
            <w:proofErr w:type="spellEnd"/>
            <w:r w:rsidRPr="00EF1BF1">
              <w:rPr>
                <w:rFonts w:cs="Arial"/>
                <w:sz w:val="20"/>
              </w:rPr>
              <w:t xml:space="preserve"> sulfonate</w:t>
            </w:r>
          </w:p>
        </w:tc>
        <w:tc>
          <w:tcPr>
            <w:tcW w:w="1440" w:type="dxa"/>
            <w:tcBorders>
              <w:top w:val="nil"/>
              <w:left w:val="nil"/>
              <w:bottom w:val="single" w:sz="4" w:space="0" w:color="auto"/>
              <w:right w:val="single" w:sz="4" w:space="0" w:color="auto"/>
            </w:tcBorders>
            <w:shd w:val="clear" w:color="auto" w:fill="auto"/>
            <w:noWrap/>
            <w:vAlign w:val="center"/>
            <w:hideMark/>
          </w:tcPr>
          <w:p w14:paraId="5F7437AA" w14:textId="77777777" w:rsidR="000B345C" w:rsidRPr="00EF1BF1" w:rsidRDefault="000B345C" w:rsidP="00B667EB">
            <w:pPr>
              <w:jc w:val="right"/>
              <w:rPr>
                <w:rFonts w:cs="Arial"/>
                <w:sz w:val="20"/>
              </w:rPr>
            </w:pPr>
            <w:r w:rsidRPr="00EF1BF1">
              <w:rPr>
                <w:rFonts w:cs="Arial"/>
                <w:sz w:val="20"/>
              </w:rPr>
              <w:t>79780395</w:t>
            </w:r>
          </w:p>
        </w:tc>
      </w:tr>
      <w:tr w:rsidR="000B345C" w:rsidRPr="00EF1BF1" w14:paraId="534C454D"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515F8CDF" w14:textId="747AE80B" w:rsidR="000B345C" w:rsidRPr="00EF1BF1" w:rsidRDefault="000B345C" w:rsidP="00754D62">
            <w:pPr>
              <w:tabs>
                <w:tab w:val="left" w:pos="337"/>
              </w:tabs>
              <w:rPr>
                <w:rFonts w:cs="Arial"/>
                <w:sz w:val="20"/>
              </w:rPr>
            </w:pPr>
            <w:r w:rsidRPr="00EF1BF1">
              <w:rPr>
                <w:rFonts w:cs="Arial"/>
                <w:sz w:val="20"/>
              </w:rPr>
              <w:t>Perfluoro-1-dodecanesulfonate, sodium salt {</w:t>
            </w:r>
            <w:proofErr w:type="spellStart"/>
            <w:r w:rsidRPr="00EF1BF1">
              <w:rPr>
                <w:rFonts w:cs="Arial"/>
                <w:sz w:val="20"/>
              </w:rPr>
              <w:t>PFDoS</w:t>
            </w:r>
            <w:proofErr w:type="spellEnd"/>
            <w:r w:rsidRPr="00EF1BF1">
              <w:rPr>
                <w:rFonts w:cs="Arial"/>
                <w:sz w:val="20"/>
              </w:rPr>
              <w:t>}</w:t>
            </w:r>
          </w:p>
        </w:tc>
        <w:tc>
          <w:tcPr>
            <w:tcW w:w="1440" w:type="dxa"/>
            <w:tcBorders>
              <w:top w:val="nil"/>
              <w:left w:val="nil"/>
              <w:bottom w:val="single" w:sz="4" w:space="0" w:color="auto"/>
              <w:right w:val="single" w:sz="4" w:space="0" w:color="auto"/>
            </w:tcBorders>
            <w:shd w:val="clear" w:color="auto" w:fill="auto"/>
            <w:noWrap/>
            <w:vAlign w:val="center"/>
            <w:hideMark/>
          </w:tcPr>
          <w:p w14:paraId="59AC3A07" w14:textId="77777777" w:rsidR="000B345C" w:rsidRPr="00EF1BF1" w:rsidRDefault="000B345C" w:rsidP="00B667EB">
            <w:pPr>
              <w:jc w:val="right"/>
              <w:rPr>
                <w:rFonts w:cs="Arial"/>
                <w:sz w:val="20"/>
              </w:rPr>
            </w:pPr>
            <w:r w:rsidRPr="00EF1BF1">
              <w:rPr>
                <w:rFonts w:cs="Arial"/>
                <w:sz w:val="20"/>
              </w:rPr>
              <w:t>1260224541</w:t>
            </w:r>
          </w:p>
        </w:tc>
      </w:tr>
      <w:tr w:rsidR="000B345C" w:rsidRPr="00EF1BF1" w14:paraId="1CD1916F"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300B73FD" w14:textId="0D717BA9" w:rsidR="000B345C" w:rsidRPr="00EF1BF1" w:rsidRDefault="000B345C" w:rsidP="00754D62">
            <w:pPr>
              <w:tabs>
                <w:tab w:val="left" w:pos="337"/>
              </w:tabs>
              <w:rPr>
                <w:rFonts w:cs="Arial"/>
                <w:sz w:val="20"/>
              </w:rPr>
            </w:pPr>
            <w:proofErr w:type="spellStart"/>
            <w:r w:rsidRPr="00EF1BF1">
              <w:rPr>
                <w:rFonts w:cs="Arial"/>
                <w:sz w:val="20"/>
              </w:rPr>
              <w:t>Perfluorooctane</w:t>
            </w:r>
            <w:proofErr w:type="spellEnd"/>
            <w:r w:rsidRPr="00EF1BF1">
              <w:rPr>
                <w:rFonts w:cs="Arial"/>
                <w:sz w:val="20"/>
              </w:rPr>
              <w:t xml:space="preserve"> sulfonamide {PFOSA}</w:t>
            </w:r>
          </w:p>
        </w:tc>
        <w:tc>
          <w:tcPr>
            <w:tcW w:w="1440" w:type="dxa"/>
            <w:tcBorders>
              <w:top w:val="nil"/>
              <w:left w:val="nil"/>
              <w:bottom w:val="single" w:sz="4" w:space="0" w:color="auto"/>
              <w:right w:val="single" w:sz="4" w:space="0" w:color="auto"/>
            </w:tcBorders>
            <w:shd w:val="clear" w:color="auto" w:fill="auto"/>
            <w:noWrap/>
            <w:vAlign w:val="center"/>
            <w:hideMark/>
          </w:tcPr>
          <w:p w14:paraId="426D82A8" w14:textId="77777777" w:rsidR="000B345C" w:rsidRPr="00EF1BF1" w:rsidRDefault="000B345C" w:rsidP="00B667EB">
            <w:pPr>
              <w:jc w:val="right"/>
              <w:rPr>
                <w:rFonts w:cs="Arial"/>
                <w:sz w:val="20"/>
              </w:rPr>
            </w:pPr>
            <w:r w:rsidRPr="00EF1BF1">
              <w:rPr>
                <w:rFonts w:cs="Arial"/>
                <w:sz w:val="20"/>
              </w:rPr>
              <w:t>754916</w:t>
            </w:r>
          </w:p>
        </w:tc>
      </w:tr>
      <w:tr w:rsidR="000B345C" w:rsidRPr="00EF1BF1" w14:paraId="558CD484" w14:textId="77777777" w:rsidTr="07DAA1AF">
        <w:trPr>
          <w:trHeight w:val="315"/>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2EC51B87" w14:textId="55A1CA79" w:rsidR="000B345C" w:rsidRPr="00EF1BF1" w:rsidRDefault="000B345C" w:rsidP="00754D62">
            <w:pPr>
              <w:tabs>
                <w:tab w:val="left" w:pos="337"/>
              </w:tabs>
              <w:rPr>
                <w:rFonts w:cs="Arial"/>
                <w:sz w:val="20"/>
              </w:rPr>
            </w:pPr>
            <w:r w:rsidRPr="00EF1BF1">
              <w:rPr>
                <w:rFonts w:cs="Arial"/>
                <w:sz w:val="20"/>
              </w:rPr>
              <w:t>Decafluoro-4-(pentafluoroethyl)</w:t>
            </w:r>
            <w:proofErr w:type="spellStart"/>
            <w:r w:rsidRPr="00EF1BF1">
              <w:rPr>
                <w:rFonts w:cs="Arial"/>
                <w:sz w:val="20"/>
              </w:rPr>
              <w:t>cyclohexanesulfonate</w:t>
            </w:r>
            <w:proofErr w:type="spellEnd"/>
            <w:r w:rsidRPr="00EF1BF1">
              <w:rPr>
                <w:rFonts w:cs="Arial"/>
                <w:sz w:val="20"/>
              </w:rPr>
              <w:t xml:space="preserve"> {</w:t>
            </w:r>
            <w:proofErr w:type="spellStart"/>
            <w:r w:rsidRPr="00EF1BF1">
              <w:rPr>
                <w:rFonts w:cs="Arial"/>
                <w:sz w:val="20"/>
              </w:rPr>
              <w:t>PFecHS</w:t>
            </w:r>
            <w:proofErr w:type="spellEnd"/>
            <w:r w:rsidRPr="00EF1BF1">
              <w:rPr>
                <w:rFonts w:cs="Arial"/>
                <w:sz w:val="20"/>
              </w:rPr>
              <w:t>}</w:t>
            </w:r>
          </w:p>
        </w:tc>
        <w:tc>
          <w:tcPr>
            <w:tcW w:w="1440" w:type="dxa"/>
            <w:tcBorders>
              <w:top w:val="nil"/>
              <w:left w:val="nil"/>
              <w:bottom w:val="single" w:sz="4" w:space="0" w:color="auto"/>
              <w:right w:val="single" w:sz="4" w:space="0" w:color="auto"/>
            </w:tcBorders>
            <w:shd w:val="clear" w:color="auto" w:fill="auto"/>
            <w:noWrap/>
            <w:vAlign w:val="center"/>
            <w:hideMark/>
          </w:tcPr>
          <w:p w14:paraId="5ABDD977" w14:textId="77777777" w:rsidR="000B345C" w:rsidRPr="00EF1BF1" w:rsidRDefault="000B345C" w:rsidP="00B667EB">
            <w:pPr>
              <w:jc w:val="right"/>
              <w:rPr>
                <w:rFonts w:cs="Arial"/>
                <w:sz w:val="20"/>
              </w:rPr>
            </w:pPr>
            <w:r w:rsidRPr="00EF1BF1">
              <w:rPr>
                <w:rFonts w:cs="Arial"/>
                <w:sz w:val="20"/>
              </w:rPr>
              <w:t>67584423</w:t>
            </w:r>
          </w:p>
        </w:tc>
      </w:tr>
      <w:tr w:rsidR="000B345C" w:rsidRPr="00EF1BF1" w14:paraId="79AB93D8"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16C1B2D5" w14:textId="3AE17A1F" w:rsidR="000B345C" w:rsidRPr="00EF1BF1" w:rsidRDefault="000B345C" w:rsidP="00754D62">
            <w:pPr>
              <w:tabs>
                <w:tab w:val="left" w:pos="337"/>
              </w:tabs>
              <w:rPr>
                <w:rFonts w:cs="Arial"/>
                <w:sz w:val="20"/>
              </w:rPr>
            </w:pPr>
            <w:r w:rsidRPr="00EF1BF1">
              <w:rPr>
                <w:rFonts w:cs="Arial"/>
                <w:sz w:val="20"/>
              </w:rPr>
              <w:t>N-</w:t>
            </w:r>
            <w:proofErr w:type="spellStart"/>
            <w:r w:rsidRPr="00EF1BF1">
              <w:rPr>
                <w:rFonts w:cs="Arial"/>
                <w:sz w:val="20"/>
              </w:rPr>
              <w:t>Ethylperfluorooctanesulfonamidoethyl</w:t>
            </w:r>
            <w:proofErr w:type="spellEnd"/>
            <w:r w:rsidRPr="00EF1BF1">
              <w:rPr>
                <w:rFonts w:cs="Arial"/>
                <w:sz w:val="20"/>
              </w:rPr>
              <w:t xml:space="preserve"> alcohol {N-</w:t>
            </w:r>
            <w:proofErr w:type="spellStart"/>
            <w:r w:rsidRPr="00EF1BF1">
              <w:rPr>
                <w:rFonts w:cs="Arial"/>
                <w:sz w:val="20"/>
              </w:rPr>
              <w:t>EtFOSE</w:t>
            </w:r>
            <w:proofErr w:type="spellEnd"/>
            <w:r w:rsidRPr="00EF1BF1">
              <w:rPr>
                <w:rFonts w:cs="Arial"/>
                <w:sz w:val="20"/>
              </w:rPr>
              <w:t>}</w:t>
            </w:r>
          </w:p>
        </w:tc>
        <w:tc>
          <w:tcPr>
            <w:tcW w:w="1440" w:type="dxa"/>
            <w:tcBorders>
              <w:top w:val="nil"/>
              <w:left w:val="nil"/>
              <w:bottom w:val="single" w:sz="4" w:space="0" w:color="auto"/>
              <w:right w:val="single" w:sz="4" w:space="0" w:color="auto"/>
            </w:tcBorders>
            <w:shd w:val="clear" w:color="auto" w:fill="auto"/>
            <w:noWrap/>
            <w:vAlign w:val="center"/>
            <w:hideMark/>
          </w:tcPr>
          <w:p w14:paraId="1FF657EB" w14:textId="77777777" w:rsidR="000B345C" w:rsidRPr="00EF1BF1" w:rsidRDefault="000B345C" w:rsidP="00B667EB">
            <w:pPr>
              <w:jc w:val="right"/>
              <w:rPr>
                <w:rFonts w:cs="Arial"/>
                <w:sz w:val="20"/>
              </w:rPr>
            </w:pPr>
            <w:r w:rsidRPr="00EF1BF1">
              <w:rPr>
                <w:rFonts w:cs="Arial"/>
                <w:sz w:val="20"/>
              </w:rPr>
              <w:t>1691992</w:t>
            </w:r>
          </w:p>
        </w:tc>
      </w:tr>
      <w:tr w:rsidR="000B345C" w:rsidRPr="00EF1BF1" w14:paraId="556A5E91"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4653B8A2" w14:textId="7716BBE5" w:rsidR="000B345C" w:rsidRPr="00EF1BF1" w:rsidRDefault="000B345C" w:rsidP="00754D62">
            <w:pPr>
              <w:tabs>
                <w:tab w:val="left" w:pos="337"/>
              </w:tabs>
              <w:rPr>
                <w:rFonts w:cs="Arial"/>
                <w:sz w:val="20"/>
              </w:rPr>
            </w:pPr>
            <w:r w:rsidRPr="00EF1BF1">
              <w:rPr>
                <w:rFonts w:cs="Arial"/>
                <w:sz w:val="20"/>
              </w:rPr>
              <w:t>N-</w:t>
            </w:r>
            <w:proofErr w:type="spellStart"/>
            <w:r w:rsidRPr="00EF1BF1">
              <w:rPr>
                <w:rFonts w:cs="Arial"/>
                <w:sz w:val="20"/>
              </w:rPr>
              <w:t>Methylperfluorooctanesulfonamidoethanol</w:t>
            </w:r>
            <w:proofErr w:type="spellEnd"/>
            <w:r w:rsidRPr="00EF1BF1">
              <w:rPr>
                <w:rFonts w:cs="Arial"/>
                <w:sz w:val="20"/>
              </w:rPr>
              <w:t xml:space="preserve"> {N-</w:t>
            </w:r>
            <w:proofErr w:type="spellStart"/>
            <w:r w:rsidRPr="00EF1BF1">
              <w:rPr>
                <w:rFonts w:cs="Arial"/>
                <w:sz w:val="20"/>
              </w:rPr>
              <w:t>MeFOSE</w:t>
            </w:r>
            <w:proofErr w:type="spellEnd"/>
            <w:r w:rsidRPr="00EF1BF1">
              <w:rPr>
                <w:rFonts w:cs="Arial"/>
                <w:sz w:val="20"/>
              </w:rPr>
              <w:t>}</w:t>
            </w:r>
          </w:p>
        </w:tc>
        <w:tc>
          <w:tcPr>
            <w:tcW w:w="1440" w:type="dxa"/>
            <w:tcBorders>
              <w:top w:val="nil"/>
              <w:left w:val="nil"/>
              <w:bottom w:val="single" w:sz="4" w:space="0" w:color="auto"/>
              <w:right w:val="single" w:sz="4" w:space="0" w:color="auto"/>
            </w:tcBorders>
            <w:shd w:val="clear" w:color="auto" w:fill="auto"/>
            <w:noWrap/>
            <w:vAlign w:val="center"/>
            <w:hideMark/>
          </w:tcPr>
          <w:p w14:paraId="14DEFFBD" w14:textId="77777777" w:rsidR="000B345C" w:rsidRPr="00EF1BF1" w:rsidRDefault="000B345C" w:rsidP="00B667EB">
            <w:pPr>
              <w:jc w:val="right"/>
              <w:rPr>
                <w:rFonts w:cs="Arial"/>
                <w:sz w:val="20"/>
              </w:rPr>
            </w:pPr>
            <w:r w:rsidRPr="00EF1BF1">
              <w:rPr>
                <w:rFonts w:cs="Arial"/>
                <w:sz w:val="20"/>
              </w:rPr>
              <w:t>24448097</w:t>
            </w:r>
          </w:p>
        </w:tc>
      </w:tr>
      <w:tr w:rsidR="000B345C" w:rsidRPr="00EF1BF1" w14:paraId="513F8FEB"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6CBAD21D" w14:textId="3E3328B8" w:rsidR="000B345C" w:rsidRPr="00EF1BF1" w:rsidRDefault="000B345C" w:rsidP="00754D62">
            <w:pPr>
              <w:tabs>
                <w:tab w:val="left" w:pos="337"/>
              </w:tabs>
              <w:rPr>
                <w:rFonts w:cs="Arial"/>
                <w:sz w:val="20"/>
              </w:rPr>
            </w:pPr>
            <w:r w:rsidRPr="00EF1BF1">
              <w:rPr>
                <w:rFonts w:cs="Arial"/>
                <w:sz w:val="20"/>
              </w:rPr>
              <w:t xml:space="preserve">N-Ethyl </w:t>
            </w:r>
            <w:proofErr w:type="spellStart"/>
            <w:r w:rsidRPr="00EF1BF1">
              <w:rPr>
                <w:rFonts w:cs="Arial"/>
                <w:sz w:val="20"/>
              </w:rPr>
              <w:t>perfluorooctane</w:t>
            </w:r>
            <w:proofErr w:type="spellEnd"/>
            <w:r w:rsidRPr="00EF1BF1">
              <w:rPr>
                <w:rFonts w:cs="Arial"/>
                <w:sz w:val="20"/>
              </w:rPr>
              <w:t xml:space="preserve"> </w:t>
            </w:r>
            <w:proofErr w:type="spellStart"/>
            <w:r w:rsidRPr="00EF1BF1">
              <w:rPr>
                <w:rFonts w:cs="Arial"/>
                <w:sz w:val="20"/>
              </w:rPr>
              <w:t>sulfonamid</w:t>
            </w:r>
            <w:proofErr w:type="spellEnd"/>
            <w:r w:rsidRPr="00EF1BF1">
              <w:rPr>
                <w:rFonts w:cs="Arial"/>
                <w:sz w:val="20"/>
              </w:rPr>
              <w:t xml:space="preserve"> {</w:t>
            </w:r>
            <w:proofErr w:type="spellStart"/>
            <w:r w:rsidRPr="00EF1BF1">
              <w:rPr>
                <w:rFonts w:cs="Arial"/>
                <w:sz w:val="20"/>
              </w:rPr>
              <w:t>EtFOSA</w:t>
            </w:r>
            <w:proofErr w:type="spellEnd"/>
            <w:r w:rsidRPr="00EF1BF1">
              <w:rPr>
                <w:rFonts w:cs="Arial"/>
                <w:sz w:val="20"/>
              </w:rPr>
              <w:t>} {</w:t>
            </w:r>
            <w:proofErr w:type="spellStart"/>
            <w:r w:rsidRPr="00EF1BF1">
              <w:rPr>
                <w:rFonts w:cs="Arial"/>
                <w:sz w:val="20"/>
              </w:rPr>
              <w:t>MeFOSAm</w:t>
            </w:r>
            <w:proofErr w:type="spellEnd"/>
            <w:r w:rsidRPr="00EF1BF1">
              <w:rPr>
                <w:rFonts w:cs="Arial"/>
                <w:sz w:val="20"/>
              </w:rPr>
              <w:t>} {</w:t>
            </w:r>
            <w:proofErr w:type="spellStart"/>
            <w:r w:rsidRPr="00EF1BF1">
              <w:rPr>
                <w:rFonts w:cs="Arial"/>
                <w:sz w:val="20"/>
              </w:rPr>
              <w:t>Sulfluramid</w:t>
            </w:r>
            <w:proofErr w:type="spellEnd"/>
            <w:r w:rsidRPr="00EF1BF1">
              <w:rPr>
                <w:rFonts w:cs="Arial"/>
                <w:sz w:val="20"/>
              </w:rPr>
              <w:t>}</w:t>
            </w:r>
          </w:p>
        </w:tc>
        <w:tc>
          <w:tcPr>
            <w:tcW w:w="1440" w:type="dxa"/>
            <w:tcBorders>
              <w:top w:val="nil"/>
              <w:left w:val="nil"/>
              <w:bottom w:val="single" w:sz="4" w:space="0" w:color="auto"/>
              <w:right w:val="single" w:sz="4" w:space="0" w:color="auto"/>
            </w:tcBorders>
            <w:shd w:val="clear" w:color="auto" w:fill="auto"/>
            <w:noWrap/>
            <w:vAlign w:val="center"/>
            <w:hideMark/>
          </w:tcPr>
          <w:p w14:paraId="561BA2E3" w14:textId="77777777" w:rsidR="000B345C" w:rsidRPr="00EF1BF1" w:rsidRDefault="000B345C" w:rsidP="00B667EB">
            <w:pPr>
              <w:jc w:val="right"/>
              <w:rPr>
                <w:rFonts w:cs="Arial"/>
                <w:sz w:val="20"/>
              </w:rPr>
            </w:pPr>
            <w:r w:rsidRPr="00EF1BF1">
              <w:rPr>
                <w:rFonts w:cs="Arial"/>
                <w:sz w:val="20"/>
              </w:rPr>
              <w:t>4151502</w:t>
            </w:r>
          </w:p>
        </w:tc>
      </w:tr>
      <w:tr w:rsidR="000B345C" w:rsidRPr="00EF1BF1" w14:paraId="6F803FEA"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0E811B97" w14:textId="4BADDD4E" w:rsidR="000B345C" w:rsidRPr="00EF1BF1" w:rsidRDefault="000B345C" w:rsidP="00754D62">
            <w:pPr>
              <w:tabs>
                <w:tab w:val="left" w:pos="337"/>
              </w:tabs>
              <w:rPr>
                <w:rFonts w:cs="Arial"/>
                <w:sz w:val="20"/>
              </w:rPr>
            </w:pPr>
            <w:r w:rsidRPr="00EF1BF1">
              <w:rPr>
                <w:rFonts w:cs="Arial"/>
                <w:sz w:val="20"/>
              </w:rPr>
              <w:t>Perfluoro-N-</w:t>
            </w:r>
            <w:proofErr w:type="spellStart"/>
            <w:r w:rsidRPr="00EF1BF1">
              <w:rPr>
                <w:rFonts w:cs="Arial"/>
                <w:sz w:val="20"/>
              </w:rPr>
              <w:t>methyloctanesulfonamide</w:t>
            </w:r>
            <w:proofErr w:type="spellEnd"/>
            <w:r w:rsidRPr="00EF1BF1">
              <w:rPr>
                <w:rFonts w:cs="Arial"/>
                <w:sz w:val="20"/>
              </w:rPr>
              <w:t xml:space="preserve"> {N-</w:t>
            </w:r>
            <w:proofErr w:type="spellStart"/>
            <w:r w:rsidRPr="00EF1BF1">
              <w:rPr>
                <w:rFonts w:cs="Arial"/>
                <w:sz w:val="20"/>
              </w:rPr>
              <w:t>MeFOSA</w:t>
            </w:r>
            <w:proofErr w:type="spellEnd"/>
            <w:r w:rsidRPr="00EF1BF1">
              <w:rPr>
                <w:rFonts w:cs="Arial"/>
                <w:sz w:val="20"/>
              </w:rPr>
              <w:t>}</w:t>
            </w:r>
          </w:p>
        </w:tc>
        <w:tc>
          <w:tcPr>
            <w:tcW w:w="1440" w:type="dxa"/>
            <w:tcBorders>
              <w:top w:val="nil"/>
              <w:left w:val="nil"/>
              <w:bottom w:val="single" w:sz="4" w:space="0" w:color="auto"/>
              <w:right w:val="single" w:sz="4" w:space="0" w:color="auto"/>
            </w:tcBorders>
            <w:shd w:val="clear" w:color="auto" w:fill="auto"/>
            <w:noWrap/>
            <w:vAlign w:val="center"/>
            <w:hideMark/>
          </w:tcPr>
          <w:p w14:paraId="0A0C34F1" w14:textId="77777777" w:rsidR="000B345C" w:rsidRPr="00EF1BF1" w:rsidRDefault="000B345C" w:rsidP="00B667EB">
            <w:pPr>
              <w:jc w:val="right"/>
              <w:rPr>
                <w:rFonts w:cs="Arial"/>
                <w:sz w:val="20"/>
              </w:rPr>
            </w:pPr>
            <w:r w:rsidRPr="00EF1BF1">
              <w:rPr>
                <w:rFonts w:cs="Arial"/>
                <w:sz w:val="20"/>
              </w:rPr>
              <w:t>31506328</w:t>
            </w:r>
          </w:p>
        </w:tc>
      </w:tr>
      <w:tr w:rsidR="000B345C" w:rsidRPr="00EF1BF1" w14:paraId="053359BD"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2620F3EA" w14:textId="680FD798" w:rsidR="000B345C" w:rsidRPr="00EF1BF1" w:rsidRDefault="000B345C" w:rsidP="00754D62">
            <w:pPr>
              <w:tabs>
                <w:tab w:val="left" w:pos="337"/>
              </w:tabs>
              <w:rPr>
                <w:rFonts w:cs="Arial"/>
                <w:sz w:val="20"/>
              </w:rPr>
            </w:pPr>
            <w:r w:rsidRPr="00EF1BF1">
              <w:rPr>
                <w:rFonts w:cs="Arial"/>
                <w:sz w:val="20"/>
              </w:rPr>
              <w:t>N-(</w:t>
            </w:r>
            <w:proofErr w:type="spellStart"/>
            <w:r w:rsidRPr="00EF1BF1">
              <w:rPr>
                <w:rFonts w:cs="Arial"/>
                <w:sz w:val="20"/>
              </w:rPr>
              <w:t>Heptadecafluorooctylsulfonyl</w:t>
            </w:r>
            <w:proofErr w:type="spellEnd"/>
            <w:r w:rsidRPr="00EF1BF1">
              <w:rPr>
                <w:rFonts w:cs="Arial"/>
                <w:sz w:val="20"/>
              </w:rPr>
              <w:t>)-N-</w:t>
            </w:r>
            <w:proofErr w:type="spellStart"/>
            <w:r w:rsidRPr="00EF1BF1">
              <w:rPr>
                <w:rFonts w:cs="Arial"/>
                <w:sz w:val="20"/>
              </w:rPr>
              <w:t>methylglycine</w:t>
            </w:r>
            <w:proofErr w:type="spellEnd"/>
            <w:r w:rsidRPr="00EF1BF1">
              <w:rPr>
                <w:rFonts w:cs="Arial"/>
                <w:sz w:val="20"/>
              </w:rPr>
              <w:t xml:space="preserve"> {</w:t>
            </w:r>
            <w:proofErr w:type="spellStart"/>
            <w:r w:rsidRPr="00EF1BF1">
              <w:rPr>
                <w:rFonts w:cs="Arial"/>
                <w:sz w:val="20"/>
              </w:rPr>
              <w:t>NMeFOSAA</w:t>
            </w:r>
            <w:proofErr w:type="spellEnd"/>
            <w:r w:rsidRPr="00EF1BF1">
              <w:rPr>
                <w:rFonts w:cs="Arial"/>
                <w:sz w:val="20"/>
              </w:rPr>
              <w:t>}</w:t>
            </w:r>
          </w:p>
        </w:tc>
        <w:tc>
          <w:tcPr>
            <w:tcW w:w="1440" w:type="dxa"/>
            <w:tcBorders>
              <w:top w:val="nil"/>
              <w:left w:val="nil"/>
              <w:bottom w:val="single" w:sz="4" w:space="0" w:color="auto"/>
              <w:right w:val="single" w:sz="4" w:space="0" w:color="auto"/>
            </w:tcBorders>
            <w:shd w:val="clear" w:color="auto" w:fill="auto"/>
            <w:noWrap/>
            <w:vAlign w:val="center"/>
            <w:hideMark/>
          </w:tcPr>
          <w:p w14:paraId="593A0DE1" w14:textId="77777777" w:rsidR="000B345C" w:rsidRPr="00EF1BF1" w:rsidRDefault="000B345C" w:rsidP="00B667EB">
            <w:pPr>
              <w:jc w:val="right"/>
              <w:rPr>
                <w:rFonts w:cs="Arial"/>
                <w:sz w:val="20"/>
              </w:rPr>
            </w:pPr>
            <w:r w:rsidRPr="00EF1BF1">
              <w:rPr>
                <w:rFonts w:cs="Arial"/>
                <w:sz w:val="20"/>
              </w:rPr>
              <w:t>2355319</w:t>
            </w:r>
          </w:p>
        </w:tc>
      </w:tr>
      <w:tr w:rsidR="000B345C" w:rsidRPr="00EF1BF1" w14:paraId="35D6EC73"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1E065B83" w14:textId="42CECF64" w:rsidR="000B345C" w:rsidRPr="00EF1BF1" w:rsidRDefault="000B345C" w:rsidP="00754D62">
            <w:pPr>
              <w:tabs>
                <w:tab w:val="left" w:pos="337"/>
              </w:tabs>
              <w:rPr>
                <w:rFonts w:cs="Arial"/>
                <w:sz w:val="20"/>
              </w:rPr>
            </w:pPr>
            <w:r w:rsidRPr="00EF1BF1">
              <w:rPr>
                <w:rFonts w:cs="Arial"/>
                <w:sz w:val="20"/>
              </w:rPr>
              <w:t>2-(N-Ethyl-</w:t>
            </w:r>
            <w:proofErr w:type="spellStart"/>
            <w:proofErr w:type="gramStart"/>
            <w:r w:rsidRPr="00EF1BF1">
              <w:rPr>
                <w:rFonts w:cs="Arial"/>
                <w:sz w:val="20"/>
              </w:rPr>
              <w:t>perfluorooctanesulfonamido</w:t>
            </w:r>
            <w:proofErr w:type="spellEnd"/>
            <w:r w:rsidRPr="00EF1BF1">
              <w:rPr>
                <w:rFonts w:cs="Arial"/>
                <w:sz w:val="20"/>
              </w:rPr>
              <w:t>)acetic</w:t>
            </w:r>
            <w:proofErr w:type="gramEnd"/>
            <w:r w:rsidRPr="00EF1BF1">
              <w:rPr>
                <w:rFonts w:cs="Arial"/>
                <w:sz w:val="20"/>
              </w:rPr>
              <w:t xml:space="preserve"> acid {</w:t>
            </w:r>
            <w:proofErr w:type="spellStart"/>
            <w:r w:rsidRPr="00EF1BF1">
              <w:rPr>
                <w:rFonts w:cs="Arial"/>
                <w:sz w:val="20"/>
              </w:rPr>
              <w:t>NEtFOSAA</w:t>
            </w:r>
            <w:proofErr w:type="spellEnd"/>
            <w:r w:rsidRPr="00EF1BF1">
              <w:rPr>
                <w:rFonts w:cs="Arial"/>
                <w:sz w:val="20"/>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14:paraId="74F17EBD" w14:textId="77777777" w:rsidR="000B345C" w:rsidRPr="00EF1BF1" w:rsidRDefault="000B345C" w:rsidP="00B667EB">
            <w:pPr>
              <w:jc w:val="right"/>
              <w:rPr>
                <w:rFonts w:cs="Arial"/>
                <w:sz w:val="20"/>
              </w:rPr>
            </w:pPr>
            <w:r w:rsidRPr="00EF1BF1">
              <w:rPr>
                <w:rFonts w:cs="Arial"/>
                <w:sz w:val="20"/>
              </w:rPr>
              <w:t>2991506</w:t>
            </w:r>
          </w:p>
        </w:tc>
      </w:tr>
      <w:tr w:rsidR="000B345C" w:rsidRPr="00EF1BF1" w14:paraId="7AF1D3E8"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1139BFF0" w14:textId="12F6FBC2" w:rsidR="000B345C" w:rsidRPr="00EF1BF1" w:rsidRDefault="000B345C" w:rsidP="00754D62">
            <w:pPr>
              <w:tabs>
                <w:tab w:val="left" w:pos="337"/>
              </w:tabs>
              <w:rPr>
                <w:rFonts w:cs="Arial"/>
                <w:sz w:val="20"/>
              </w:rPr>
            </w:pPr>
            <w:r w:rsidRPr="00EF1BF1">
              <w:rPr>
                <w:rFonts w:cs="Arial"/>
                <w:sz w:val="20"/>
              </w:rPr>
              <w:t>4:2 Fluorotelomer sulfonic acid {FTS 4:2} {also: 1H,1H,2H,2H-Perfluorohexane sulfonic acid}</w:t>
            </w:r>
          </w:p>
        </w:tc>
        <w:tc>
          <w:tcPr>
            <w:tcW w:w="1440" w:type="dxa"/>
            <w:tcBorders>
              <w:top w:val="nil"/>
              <w:left w:val="nil"/>
              <w:bottom w:val="single" w:sz="4" w:space="0" w:color="auto"/>
              <w:right w:val="single" w:sz="4" w:space="0" w:color="auto"/>
            </w:tcBorders>
            <w:shd w:val="clear" w:color="auto" w:fill="auto"/>
            <w:noWrap/>
            <w:vAlign w:val="center"/>
            <w:hideMark/>
          </w:tcPr>
          <w:p w14:paraId="6F850A97" w14:textId="77777777" w:rsidR="000B345C" w:rsidRPr="00EF1BF1" w:rsidRDefault="000B345C" w:rsidP="00B667EB">
            <w:pPr>
              <w:jc w:val="right"/>
              <w:rPr>
                <w:rFonts w:cs="Arial"/>
                <w:sz w:val="20"/>
              </w:rPr>
            </w:pPr>
            <w:r w:rsidRPr="00EF1BF1">
              <w:rPr>
                <w:rFonts w:cs="Arial"/>
                <w:sz w:val="20"/>
              </w:rPr>
              <w:t>757124724</w:t>
            </w:r>
          </w:p>
        </w:tc>
      </w:tr>
      <w:tr w:rsidR="000B345C" w:rsidRPr="00EF1BF1" w14:paraId="0C8B8EE3"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2A5B577B" w14:textId="2824FF72" w:rsidR="000B345C" w:rsidRPr="00EF1BF1" w:rsidRDefault="000B345C" w:rsidP="00754D62">
            <w:pPr>
              <w:tabs>
                <w:tab w:val="left" w:pos="337"/>
              </w:tabs>
              <w:rPr>
                <w:rFonts w:cs="Arial"/>
                <w:sz w:val="20"/>
              </w:rPr>
            </w:pPr>
            <w:r w:rsidRPr="00EF1BF1">
              <w:rPr>
                <w:rFonts w:cs="Arial"/>
                <w:sz w:val="20"/>
              </w:rPr>
              <w:t>6:2 Fluorotelomer sulfonic acid {also: 1H,1H,2H,2H-Perfluorooctane sulfonic acid}</w:t>
            </w:r>
          </w:p>
        </w:tc>
        <w:tc>
          <w:tcPr>
            <w:tcW w:w="1440" w:type="dxa"/>
            <w:tcBorders>
              <w:top w:val="nil"/>
              <w:left w:val="nil"/>
              <w:bottom w:val="single" w:sz="4" w:space="0" w:color="auto"/>
              <w:right w:val="single" w:sz="4" w:space="0" w:color="auto"/>
            </w:tcBorders>
            <w:shd w:val="clear" w:color="auto" w:fill="auto"/>
            <w:noWrap/>
            <w:vAlign w:val="center"/>
            <w:hideMark/>
          </w:tcPr>
          <w:p w14:paraId="0D37C841" w14:textId="77777777" w:rsidR="000B345C" w:rsidRPr="00EF1BF1" w:rsidRDefault="000B345C" w:rsidP="00B667EB">
            <w:pPr>
              <w:jc w:val="right"/>
              <w:rPr>
                <w:rFonts w:cs="Arial"/>
                <w:sz w:val="20"/>
              </w:rPr>
            </w:pPr>
            <w:r w:rsidRPr="00EF1BF1">
              <w:rPr>
                <w:rFonts w:cs="Arial"/>
                <w:sz w:val="20"/>
              </w:rPr>
              <w:t>27619972</w:t>
            </w:r>
          </w:p>
        </w:tc>
      </w:tr>
      <w:tr w:rsidR="000B345C" w:rsidRPr="00EF1BF1" w14:paraId="5A41E81C"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60F55369" w14:textId="1DF4548D" w:rsidR="000B345C" w:rsidRPr="00EF1BF1" w:rsidRDefault="000B345C" w:rsidP="00754D62">
            <w:pPr>
              <w:tabs>
                <w:tab w:val="left" w:pos="337"/>
              </w:tabs>
              <w:rPr>
                <w:rFonts w:cs="Arial"/>
                <w:sz w:val="20"/>
              </w:rPr>
            </w:pPr>
            <w:r w:rsidRPr="00EF1BF1">
              <w:rPr>
                <w:rFonts w:cs="Arial"/>
                <w:sz w:val="20"/>
              </w:rPr>
              <w:tab/>
              <w:t>6:2 Fluorotelomer sulfonate {FTS 6:2}</w:t>
            </w:r>
          </w:p>
        </w:tc>
        <w:tc>
          <w:tcPr>
            <w:tcW w:w="1440" w:type="dxa"/>
            <w:tcBorders>
              <w:top w:val="nil"/>
              <w:left w:val="nil"/>
              <w:bottom w:val="single" w:sz="4" w:space="0" w:color="auto"/>
              <w:right w:val="single" w:sz="4" w:space="0" w:color="auto"/>
            </w:tcBorders>
            <w:shd w:val="clear" w:color="auto" w:fill="auto"/>
            <w:noWrap/>
            <w:vAlign w:val="center"/>
            <w:hideMark/>
          </w:tcPr>
          <w:p w14:paraId="3E8DBEC8" w14:textId="77777777" w:rsidR="000B345C" w:rsidRPr="00EF1BF1" w:rsidRDefault="000B345C" w:rsidP="00B667EB">
            <w:pPr>
              <w:jc w:val="right"/>
              <w:rPr>
                <w:rFonts w:cs="Arial"/>
                <w:sz w:val="20"/>
              </w:rPr>
            </w:pPr>
            <w:r w:rsidRPr="00EF1BF1">
              <w:rPr>
                <w:rFonts w:cs="Arial"/>
                <w:sz w:val="20"/>
              </w:rPr>
              <w:t>425670753</w:t>
            </w:r>
          </w:p>
        </w:tc>
      </w:tr>
      <w:tr w:rsidR="000B345C" w:rsidRPr="00EF1BF1" w14:paraId="7A15408F"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2D725164" w14:textId="415C7565" w:rsidR="000B345C" w:rsidRPr="00EF1BF1" w:rsidRDefault="000B345C" w:rsidP="00754D62">
            <w:pPr>
              <w:tabs>
                <w:tab w:val="left" w:pos="337"/>
              </w:tabs>
              <w:rPr>
                <w:rFonts w:cs="Arial"/>
                <w:sz w:val="20"/>
              </w:rPr>
            </w:pPr>
            <w:r w:rsidRPr="00EF1BF1">
              <w:rPr>
                <w:rFonts w:cs="Arial"/>
                <w:sz w:val="20"/>
              </w:rPr>
              <w:tab/>
              <w:t>6:2 Fluorotelomer alcohol {</w:t>
            </w:r>
            <w:proofErr w:type="spellStart"/>
            <w:r w:rsidRPr="00EF1BF1">
              <w:rPr>
                <w:rFonts w:cs="Arial"/>
                <w:sz w:val="20"/>
              </w:rPr>
              <w:t>FtOH</w:t>
            </w:r>
            <w:proofErr w:type="spellEnd"/>
            <w:r w:rsidRPr="00EF1BF1">
              <w:rPr>
                <w:rFonts w:cs="Arial"/>
                <w:sz w:val="20"/>
              </w:rPr>
              <w:t xml:space="preserve"> 6:2}</w:t>
            </w:r>
          </w:p>
        </w:tc>
        <w:tc>
          <w:tcPr>
            <w:tcW w:w="1440" w:type="dxa"/>
            <w:tcBorders>
              <w:top w:val="nil"/>
              <w:left w:val="nil"/>
              <w:bottom w:val="single" w:sz="4" w:space="0" w:color="auto"/>
              <w:right w:val="single" w:sz="4" w:space="0" w:color="auto"/>
            </w:tcBorders>
            <w:shd w:val="clear" w:color="auto" w:fill="auto"/>
            <w:noWrap/>
            <w:vAlign w:val="center"/>
            <w:hideMark/>
          </w:tcPr>
          <w:p w14:paraId="15A92D4A" w14:textId="77777777" w:rsidR="000B345C" w:rsidRPr="00EF1BF1" w:rsidRDefault="000B345C" w:rsidP="00B667EB">
            <w:pPr>
              <w:jc w:val="right"/>
              <w:rPr>
                <w:rFonts w:cs="Arial"/>
                <w:sz w:val="20"/>
              </w:rPr>
            </w:pPr>
            <w:r w:rsidRPr="00EF1BF1">
              <w:rPr>
                <w:rFonts w:cs="Arial"/>
                <w:sz w:val="20"/>
              </w:rPr>
              <w:t>647427</w:t>
            </w:r>
          </w:p>
        </w:tc>
      </w:tr>
      <w:tr w:rsidR="000B345C" w:rsidRPr="00EF1BF1" w14:paraId="15995A59"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1C5AA83C" w14:textId="13108B2C" w:rsidR="000B345C" w:rsidRPr="00EF1BF1" w:rsidRDefault="000B345C" w:rsidP="00754D62">
            <w:pPr>
              <w:tabs>
                <w:tab w:val="left" w:pos="337"/>
              </w:tabs>
              <w:rPr>
                <w:rFonts w:cs="Arial"/>
                <w:sz w:val="20"/>
              </w:rPr>
            </w:pPr>
            <w:r w:rsidRPr="00EF1BF1">
              <w:rPr>
                <w:rFonts w:cs="Arial"/>
                <w:sz w:val="20"/>
              </w:rPr>
              <w:tab/>
              <w:t>6:2 Fluorotelomer acrylate</w:t>
            </w:r>
          </w:p>
        </w:tc>
        <w:tc>
          <w:tcPr>
            <w:tcW w:w="1440" w:type="dxa"/>
            <w:tcBorders>
              <w:top w:val="nil"/>
              <w:left w:val="nil"/>
              <w:bottom w:val="single" w:sz="4" w:space="0" w:color="auto"/>
              <w:right w:val="single" w:sz="4" w:space="0" w:color="auto"/>
            </w:tcBorders>
            <w:shd w:val="clear" w:color="auto" w:fill="auto"/>
            <w:noWrap/>
            <w:vAlign w:val="center"/>
            <w:hideMark/>
          </w:tcPr>
          <w:p w14:paraId="5CF4CA0E" w14:textId="77777777" w:rsidR="000B345C" w:rsidRPr="00EF1BF1" w:rsidRDefault="000B345C" w:rsidP="00B667EB">
            <w:pPr>
              <w:jc w:val="right"/>
              <w:rPr>
                <w:rFonts w:cs="Arial"/>
                <w:sz w:val="20"/>
              </w:rPr>
            </w:pPr>
            <w:r w:rsidRPr="00EF1BF1">
              <w:rPr>
                <w:rFonts w:cs="Arial"/>
                <w:sz w:val="20"/>
              </w:rPr>
              <w:t>17527296</w:t>
            </w:r>
          </w:p>
        </w:tc>
      </w:tr>
      <w:tr w:rsidR="000B345C" w:rsidRPr="00EF1BF1" w14:paraId="51C822AE"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372BB763" w14:textId="7CB7C48A" w:rsidR="000B345C" w:rsidRPr="00EF1BF1" w:rsidRDefault="000B345C" w:rsidP="00754D62">
            <w:pPr>
              <w:tabs>
                <w:tab w:val="left" w:pos="337"/>
              </w:tabs>
              <w:rPr>
                <w:rFonts w:cs="Arial"/>
                <w:sz w:val="20"/>
              </w:rPr>
            </w:pPr>
            <w:r w:rsidRPr="00EF1BF1">
              <w:rPr>
                <w:rFonts w:cs="Arial"/>
                <w:sz w:val="20"/>
              </w:rPr>
              <w:tab/>
              <w:t>2-Perfluorohexyl ethyl methacrylate {6:2 FTMAC}</w:t>
            </w:r>
          </w:p>
        </w:tc>
        <w:tc>
          <w:tcPr>
            <w:tcW w:w="1440" w:type="dxa"/>
            <w:tcBorders>
              <w:top w:val="nil"/>
              <w:left w:val="nil"/>
              <w:bottom w:val="single" w:sz="4" w:space="0" w:color="auto"/>
              <w:right w:val="single" w:sz="4" w:space="0" w:color="auto"/>
            </w:tcBorders>
            <w:shd w:val="clear" w:color="auto" w:fill="auto"/>
            <w:noWrap/>
            <w:vAlign w:val="center"/>
            <w:hideMark/>
          </w:tcPr>
          <w:p w14:paraId="23272D81" w14:textId="77777777" w:rsidR="000B345C" w:rsidRPr="00EF1BF1" w:rsidRDefault="000B345C" w:rsidP="00B667EB">
            <w:pPr>
              <w:jc w:val="right"/>
              <w:rPr>
                <w:rFonts w:cs="Arial"/>
                <w:sz w:val="20"/>
              </w:rPr>
            </w:pPr>
            <w:r w:rsidRPr="00EF1BF1">
              <w:rPr>
                <w:rFonts w:cs="Arial"/>
                <w:sz w:val="20"/>
              </w:rPr>
              <w:t>1996889</w:t>
            </w:r>
          </w:p>
        </w:tc>
      </w:tr>
      <w:tr w:rsidR="000B345C" w:rsidRPr="00EF1BF1" w14:paraId="215E9BED"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05E748ED" w14:textId="30FBCCC2" w:rsidR="000B345C" w:rsidRPr="00EF1BF1" w:rsidRDefault="000B345C" w:rsidP="00754D62">
            <w:pPr>
              <w:tabs>
                <w:tab w:val="left" w:pos="337"/>
              </w:tabs>
              <w:rPr>
                <w:rFonts w:cs="Arial"/>
                <w:sz w:val="20"/>
              </w:rPr>
            </w:pPr>
            <w:r w:rsidRPr="00EF1BF1">
              <w:rPr>
                <w:rFonts w:cs="Arial"/>
                <w:sz w:val="20"/>
              </w:rPr>
              <w:tab/>
              <w:t>6:2 Fluorotelomer acetate</w:t>
            </w:r>
          </w:p>
        </w:tc>
        <w:tc>
          <w:tcPr>
            <w:tcW w:w="1440" w:type="dxa"/>
            <w:tcBorders>
              <w:top w:val="nil"/>
              <w:left w:val="nil"/>
              <w:bottom w:val="single" w:sz="4" w:space="0" w:color="auto"/>
              <w:right w:val="single" w:sz="4" w:space="0" w:color="auto"/>
            </w:tcBorders>
            <w:shd w:val="clear" w:color="auto" w:fill="auto"/>
            <w:noWrap/>
            <w:vAlign w:val="center"/>
            <w:hideMark/>
          </w:tcPr>
          <w:p w14:paraId="14E56C2A" w14:textId="77777777" w:rsidR="000B345C" w:rsidRPr="00EF1BF1" w:rsidRDefault="000B345C" w:rsidP="00B667EB">
            <w:pPr>
              <w:jc w:val="right"/>
              <w:rPr>
                <w:rFonts w:cs="Arial"/>
                <w:sz w:val="20"/>
              </w:rPr>
            </w:pPr>
            <w:r w:rsidRPr="00EF1BF1">
              <w:rPr>
                <w:rFonts w:cs="Arial"/>
                <w:sz w:val="20"/>
              </w:rPr>
              <w:t>37858030</w:t>
            </w:r>
          </w:p>
        </w:tc>
      </w:tr>
      <w:tr w:rsidR="000B345C" w:rsidRPr="00EF1BF1" w14:paraId="24DDE78D"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noWrap/>
            <w:vAlign w:val="center"/>
            <w:hideMark/>
          </w:tcPr>
          <w:p w14:paraId="45909389" w14:textId="23BC922C" w:rsidR="000B345C" w:rsidRPr="00EF1BF1" w:rsidRDefault="000B345C" w:rsidP="00754D62">
            <w:pPr>
              <w:tabs>
                <w:tab w:val="left" w:pos="337"/>
              </w:tabs>
              <w:rPr>
                <w:rFonts w:cs="Arial"/>
                <w:sz w:val="20"/>
              </w:rPr>
            </w:pPr>
            <w:r w:rsidRPr="00EF1BF1">
              <w:rPr>
                <w:rFonts w:cs="Arial"/>
                <w:sz w:val="20"/>
              </w:rPr>
              <w:tab/>
              <w:t>6:2 Fluorotelomer carboxylic acid {also: 2-perfluorohexyl ethanoic acid}</w:t>
            </w:r>
          </w:p>
        </w:tc>
        <w:tc>
          <w:tcPr>
            <w:tcW w:w="1440" w:type="dxa"/>
            <w:tcBorders>
              <w:top w:val="nil"/>
              <w:left w:val="nil"/>
              <w:bottom w:val="single" w:sz="4" w:space="0" w:color="auto"/>
              <w:right w:val="single" w:sz="4" w:space="0" w:color="auto"/>
            </w:tcBorders>
            <w:shd w:val="clear" w:color="auto" w:fill="auto"/>
            <w:noWrap/>
            <w:vAlign w:val="center"/>
            <w:hideMark/>
          </w:tcPr>
          <w:p w14:paraId="5678D0B3" w14:textId="77777777" w:rsidR="000B345C" w:rsidRPr="00EF1BF1" w:rsidRDefault="000B345C" w:rsidP="00B667EB">
            <w:pPr>
              <w:jc w:val="right"/>
              <w:rPr>
                <w:rFonts w:cs="Arial"/>
                <w:sz w:val="20"/>
              </w:rPr>
            </w:pPr>
            <w:r w:rsidRPr="00EF1BF1">
              <w:rPr>
                <w:rFonts w:cs="Arial"/>
                <w:sz w:val="20"/>
              </w:rPr>
              <w:t>53826123</w:t>
            </w:r>
          </w:p>
        </w:tc>
      </w:tr>
      <w:tr w:rsidR="000B345C" w:rsidRPr="00EF1BF1" w14:paraId="39B6C05D"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noWrap/>
            <w:vAlign w:val="center"/>
            <w:hideMark/>
          </w:tcPr>
          <w:p w14:paraId="7008DC9E" w14:textId="14406892" w:rsidR="000B345C" w:rsidRPr="00EF1BF1" w:rsidRDefault="000B345C" w:rsidP="00754D62">
            <w:pPr>
              <w:tabs>
                <w:tab w:val="left" w:pos="337"/>
              </w:tabs>
              <w:rPr>
                <w:rFonts w:cs="Arial"/>
                <w:sz w:val="20"/>
              </w:rPr>
            </w:pPr>
            <w:r w:rsidRPr="00EF1BF1">
              <w:rPr>
                <w:rFonts w:cs="Arial"/>
                <w:sz w:val="20"/>
              </w:rPr>
              <w:tab/>
              <w:t>6:2 Fluorotelomer unsaturated carboxylic acid {also: 2H-perfluoro-2-octenoic acid}</w:t>
            </w:r>
          </w:p>
        </w:tc>
        <w:tc>
          <w:tcPr>
            <w:tcW w:w="1440" w:type="dxa"/>
            <w:tcBorders>
              <w:top w:val="nil"/>
              <w:left w:val="nil"/>
              <w:bottom w:val="single" w:sz="4" w:space="0" w:color="auto"/>
              <w:right w:val="single" w:sz="4" w:space="0" w:color="auto"/>
            </w:tcBorders>
            <w:shd w:val="clear" w:color="auto" w:fill="auto"/>
            <w:noWrap/>
            <w:vAlign w:val="center"/>
            <w:hideMark/>
          </w:tcPr>
          <w:p w14:paraId="1F0495C8" w14:textId="77777777" w:rsidR="000B345C" w:rsidRPr="00EF1BF1" w:rsidRDefault="000B345C" w:rsidP="00B667EB">
            <w:pPr>
              <w:jc w:val="right"/>
              <w:rPr>
                <w:rFonts w:cs="Arial"/>
                <w:sz w:val="20"/>
              </w:rPr>
            </w:pPr>
            <w:r w:rsidRPr="00EF1BF1">
              <w:rPr>
                <w:rFonts w:cs="Arial"/>
                <w:sz w:val="20"/>
              </w:rPr>
              <w:t>70887886</w:t>
            </w:r>
          </w:p>
        </w:tc>
      </w:tr>
      <w:tr w:rsidR="000B345C" w:rsidRPr="00EF1BF1" w14:paraId="6FF2E07B"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32FE9145" w14:textId="2E687435" w:rsidR="000B345C" w:rsidRPr="00EF1BF1" w:rsidRDefault="000B345C" w:rsidP="00754D62">
            <w:pPr>
              <w:tabs>
                <w:tab w:val="left" w:pos="337"/>
              </w:tabs>
              <w:rPr>
                <w:rFonts w:cs="Arial"/>
                <w:sz w:val="20"/>
              </w:rPr>
            </w:pPr>
            <w:r w:rsidRPr="00EF1BF1">
              <w:rPr>
                <w:rFonts w:cs="Arial"/>
                <w:sz w:val="20"/>
              </w:rPr>
              <w:t>8:2 Fluorotelomer sulfonic acid {FTS 8:2} {also: 1H,1H,2H,2H-Perfluorodecane sulfonic acid}</w:t>
            </w:r>
          </w:p>
        </w:tc>
        <w:tc>
          <w:tcPr>
            <w:tcW w:w="1440" w:type="dxa"/>
            <w:tcBorders>
              <w:top w:val="nil"/>
              <w:left w:val="nil"/>
              <w:bottom w:val="single" w:sz="4" w:space="0" w:color="auto"/>
              <w:right w:val="single" w:sz="4" w:space="0" w:color="auto"/>
            </w:tcBorders>
            <w:shd w:val="clear" w:color="auto" w:fill="auto"/>
            <w:noWrap/>
            <w:vAlign w:val="center"/>
            <w:hideMark/>
          </w:tcPr>
          <w:p w14:paraId="6B17C39A" w14:textId="77777777" w:rsidR="000B345C" w:rsidRPr="00EF1BF1" w:rsidRDefault="000B345C" w:rsidP="00B667EB">
            <w:pPr>
              <w:jc w:val="right"/>
              <w:rPr>
                <w:rFonts w:cs="Arial"/>
                <w:sz w:val="20"/>
              </w:rPr>
            </w:pPr>
            <w:r w:rsidRPr="00EF1BF1">
              <w:rPr>
                <w:rFonts w:cs="Arial"/>
                <w:sz w:val="20"/>
              </w:rPr>
              <w:t>39108344</w:t>
            </w:r>
          </w:p>
        </w:tc>
      </w:tr>
      <w:tr w:rsidR="000B345C" w:rsidRPr="00EF1BF1" w14:paraId="50B668FD"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539AB9D5" w14:textId="26860732" w:rsidR="000B345C" w:rsidRPr="00EF1BF1" w:rsidRDefault="000B345C" w:rsidP="00754D62">
            <w:pPr>
              <w:tabs>
                <w:tab w:val="left" w:pos="337"/>
              </w:tabs>
              <w:rPr>
                <w:rFonts w:cs="Arial"/>
                <w:sz w:val="20"/>
              </w:rPr>
            </w:pPr>
            <w:r w:rsidRPr="00EF1BF1">
              <w:rPr>
                <w:rFonts w:cs="Arial"/>
                <w:sz w:val="20"/>
              </w:rPr>
              <w:tab/>
              <w:t>8:2 Fluorotelomer sulfonate</w:t>
            </w:r>
          </w:p>
        </w:tc>
        <w:tc>
          <w:tcPr>
            <w:tcW w:w="1440" w:type="dxa"/>
            <w:tcBorders>
              <w:top w:val="nil"/>
              <w:left w:val="nil"/>
              <w:bottom w:val="single" w:sz="4" w:space="0" w:color="auto"/>
              <w:right w:val="single" w:sz="4" w:space="0" w:color="auto"/>
            </w:tcBorders>
            <w:shd w:val="clear" w:color="auto" w:fill="auto"/>
            <w:noWrap/>
            <w:vAlign w:val="center"/>
            <w:hideMark/>
          </w:tcPr>
          <w:p w14:paraId="71D7F0A0" w14:textId="77777777" w:rsidR="000B345C" w:rsidRPr="00EF1BF1" w:rsidRDefault="000B345C" w:rsidP="00B667EB">
            <w:pPr>
              <w:jc w:val="right"/>
              <w:rPr>
                <w:rFonts w:cs="Arial"/>
                <w:sz w:val="20"/>
              </w:rPr>
            </w:pPr>
            <w:r w:rsidRPr="00EF1BF1">
              <w:rPr>
                <w:rFonts w:cs="Arial"/>
                <w:sz w:val="20"/>
              </w:rPr>
              <w:t>481071787</w:t>
            </w:r>
          </w:p>
        </w:tc>
      </w:tr>
      <w:tr w:rsidR="000B345C" w:rsidRPr="00EF1BF1" w14:paraId="67319E2E"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00E6847C" w14:textId="46EAF43C" w:rsidR="000B345C" w:rsidRPr="00EF1BF1" w:rsidRDefault="000B345C" w:rsidP="00754D62">
            <w:pPr>
              <w:tabs>
                <w:tab w:val="left" w:pos="337"/>
              </w:tabs>
              <w:rPr>
                <w:rFonts w:cs="Arial"/>
                <w:sz w:val="20"/>
              </w:rPr>
            </w:pPr>
            <w:r w:rsidRPr="00EF1BF1">
              <w:rPr>
                <w:rFonts w:cs="Arial"/>
                <w:sz w:val="20"/>
              </w:rPr>
              <w:tab/>
              <w:t>8:2 Fluorotelomer alcohol {</w:t>
            </w:r>
            <w:proofErr w:type="spellStart"/>
            <w:r w:rsidRPr="00EF1BF1">
              <w:rPr>
                <w:rFonts w:cs="Arial"/>
                <w:sz w:val="20"/>
              </w:rPr>
              <w:t>FtOH</w:t>
            </w:r>
            <w:proofErr w:type="spellEnd"/>
            <w:r w:rsidRPr="00EF1BF1">
              <w:rPr>
                <w:rFonts w:cs="Arial"/>
                <w:sz w:val="20"/>
              </w:rPr>
              <w:t xml:space="preserve"> 8:2}</w:t>
            </w:r>
          </w:p>
        </w:tc>
        <w:tc>
          <w:tcPr>
            <w:tcW w:w="1440" w:type="dxa"/>
            <w:tcBorders>
              <w:top w:val="nil"/>
              <w:left w:val="nil"/>
              <w:bottom w:val="single" w:sz="4" w:space="0" w:color="auto"/>
              <w:right w:val="single" w:sz="4" w:space="0" w:color="auto"/>
            </w:tcBorders>
            <w:shd w:val="clear" w:color="auto" w:fill="auto"/>
            <w:noWrap/>
            <w:vAlign w:val="center"/>
            <w:hideMark/>
          </w:tcPr>
          <w:p w14:paraId="267542F8" w14:textId="77777777" w:rsidR="000B345C" w:rsidRPr="00EF1BF1" w:rsidRDefault="000B345C" w:rsidP="00B667EB">
            <w:pPr>
              <w:jc w:val="right"/>
              <w:rPr>
                <w:rFonts w:cs="Arial"/>
                <w:sz w:val="20"/>
              </w:rPr>
            </w:pPr>
            <w:r w:rsidRPr="00EF1BF1">
              <w:rPr>
                <w:rFonts w:cs="Arial"/>
                <w:sz w:val="20"/>
              </w:rPr>
              <w:t>678397</w:t>
            </w:r>
          </w:p>
        </w:tc>
      </w:tr>
      <w:tr w:rsidR="000B345C" w:rsidRPr="00EF1BF1" w14:paraId="7F72B9DF"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noWrap/>
            <w:vAlign w:val="center"/>
            <w:hideMark/>
          </w:tcPr>
          <w:p w14:paraId="758E47EA" w14:textId="05F86091" w:rsidR="000B345C" w:rsidRPr="00EF1BF1" w:rsidRDefault="000B345C" w:rsidP="00754D62">
            <w:pPr>
              <w:tabs>
                <w:tab w:val="left" w:pos="337"/>
              </w:tabs>
              <w:rPr>
                <w:rFonts w:cs="Arial"/>
                <w:sz w:val="20"/>
              </w:rPr>
            </w:pPr>
            <w:r w:rsidRPr="00EF1BF1">
              <w:rPr>
                <w:rFonts w:cs="Arial"/>
                <w:sz w:val="20"/>
              </w:rPr>
              <w:tab/>
              <w:t>8:2 Fluorotelomer unsaturated carboxylic acid {also: 2H-perfluoro-2-decenoic acid}</w:t>
            </w:r>
          </w:p>
        </w:tc>
        <w:tc>
          <w:tcPr>
            <w:tcW w:w="1440" w:type="dxa"/>
            <w:tcBorders>
              <w:top w:val="nil"/>
              <w:left w:val="nil"/>
              <w:bottom w:val="single" w:sz="4" w:space="0" w:color="auto"/>
              <w:right w:val="single" w:sz="4" w:space="0" w:color="auto"/>
            </w:tcBorders>
            <w:shd w:val="clear" w:color="auto" w:fill="auto"/>
            <w:noWrap/>
            <w:vAlign w:val="center"/>
            <w:hideMark/>
          </w:tcPr>
          <w:p w14:paraId="6E69C9DA" w14:textId="77777777" w:rsidR="000B345C" w:rsidRPr="00EF1BF1" w:rsidRDefault="000B345C" w:rsidP="00B667EB">
            <w:pPr>
              <w:jc w:val="right"/>
              <w:rPr>
                <w:rFonts w:cs="Arial"/>
                <w:sz w:val="20"/>
              </w:rPr>
            </w:pPr>
            <w:r w:rsidRPr="00EF1BF1">
              <w:rPr>
                <w:rFonts w:cs="Arial"/>
                <w:sz w:val="20"/>
              </w:rPr>
              <w:t>70887842</w:t>
            </w:r>
          </w:p>
        </w:tc>
      </w:tr>
      <w:tr w:rsidR="000B345C" w:rsidRPr="00EF1BF1" w14:paraId="254A7AD3"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noWrap/>
            <w:vAlign w:val="center"/>
            <w:hideMark/>
          </w:tcPr>
          <w:p w14:paraId="6F51AAB4" w14:textId="249D3EA5" w:rsidR="000B345C" w:rsidRPr="00EF1BF1" w:rsidRDefault="000B345C" w:rsidP="00754D62">
            <w:pPr>
              <w:tabs>
                <w:tab w:val="left" w:pos="337"/>
              </w:tabs>
              <w:rPr>
                <w:rFonts w:cs="Arial"/>
                <w:sz w:val="20"/>
              </w:rPr>
            </w:pPr>
            <w:r w:rsidRPr="00EF1BF1">
              <w:rPr>
                <w:rFonts w:cs="Arial"/>
                <w:sz w:val="20"/>
              </w:rPr>
              <w:tab/>
              <w:t>8:2 Fluorotelomer carboxylic acid {also: 2-perfluorooctyl ethanoic acid}</w:t>
            </w:r>
          </w:p>
        </w:tc>
        <w:tc>
          <w:tcPr>
            <w:tcW w:w="1440" w:type="dxa"/>
            <w:tcBorders>
              <w:top w:val="nil"/>
              <w:left w:val="nil"/>
              <w:bottom w:val="single" w:sz="4" w:space="0" w:color="auto"/>
              <w:right w:val="single" w:sz="4" w:space="0" w:color="auto"/>
            </w:tcBorders>
            <w:shd w:val="clear" w:color="auto" w:fill="auto"/>
            <w:noWrap/>
            <w:vAlign w:val="center"/>
            <w:hideMark/>
          </w:tcPr>
          <w:p w14:paraId="2B0E9DA0" w14:textId="77777777" w:rsidR="000B345C" w:rsidRPr="00EF1BF1" w:rsidRDefault="000B345C" w:rsidP="00B667EB">
            <w:pPr>
              <w:jc w:val="right"/>
              <w:rPr>
                <w:rFonts w:cs="Arial"/>
                <w:sz w:val="20"/>
              </w:rPr>
            </w:pPr>
            <w:r w:rsidRPr="00EF1BF1">
              <w:rPr>
                <w:rFonts w:cs="Arial"/>
                <w:sz w:val="20"/>
              </w:rPr>
              <w:t>27854315</w:t>
            </w:r>
          </w:p>
        </w:tc>
      </w:tr>
      <w:tr w:rsidR="000B345C" w:rsidRPr="00EF1BF1" w14:paraId="66A0DF36"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3556BE5B" w14:textId="783EED24" w:rsidR="000B345C" w:rsidRPr="00EF1BF1" w:rsidRDefault="000B345C" w:rsidP="00754D62">
            <w:pPr>
              <w:tabs>
                <w:tab w:val="left" w:pos="337"/>
              </w:tabs>
              <w:rPr>
                <w:rFonts w:cs="Arial"/>
                <w:sz w:val="20"/>
              </w:rPr>
            </w:pPr>
            <w:r w:rsidRPr="00EF1BF1">
              <w:rPr>
                <w:rFonts w:cs="Arial"/>
                <w:sz w:val="20"/>
              </w:rPr>
              <w:t>10:2 Fluorotelomer sulfonic acid {also: 1H,1H,2H,2H-Perfluorododecane sulfonate}</w:t>
            </w:r>
          </w:p>
        </w:tc>
        <w:tc>
          <w:tcPr>
            <w:tcW w:w="1440" w:type="dxa"/>
            <w:tcBorders>
              <w:top w:val="nil"/>
              <w:left w:val="nil"/>
              <w:bottom w:val="single" w:sz="4" w:space="0" w:color="auto"/>
              <w:right w:val="single" w:sz="4" w:space="0" w:color="auto"/>
            </w:tcBorders>
            <w:shd w:val="clear" w:color="auto" w:fill="auto"/>
            <w:noWrap/>
            <w:vAlign w:val="center"/>
            <w:hideMark/>
          </w:tcPr>
          <w:p w14:paraId="5BD16A65" w14:textId="77777777" w:rsidR="000B345C" w:rsidRPr="00EF1BF1" w:rsidRDefault="000B345C" w:rsidP="00B667EB">
            <w:pPr>
              <w:jc w:val="right"/>
              <w:rPr>
                <w:rFonts w:cs="Arial"/>
                <w:sz w:val="20"/>
              </w:rPr>
            </w:pPr>
            <w:r w:rsidRPr="00EF1BF1">
              <w:rPr>
                <w:rFonts w:cs="Arial"/>
                <w:sz w:val="20"/>
              </w:rPr>
              <w:t>120226600</w:t>
            </w:r>
          </w:p>
        </w:tc>
      </w:tr>
      <w:tr w:rsidR="000B345C" w:rsidRPr="00EF1BF1" w14:paraId="6FA03E32"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44A007CA" w14:textId="3EA87FC2" w:rsidR="000B345C" w:rsidRPr="00EF1BF1" w:rsidRDefault="000B345C" w:rsidP="00754D62">
            <w:pPr>
              <w:tabs>
                <w:tab w:val="left" w:pos="337"/>
              </w:tabs>
              <w:rPr>
                <w:rFonts w:cs="Arial"/>
                <w:sz w:val="20"/>
              </w:rPr>
            </w:pPr>
            <w:r w:rsidRPr="00EF1BF1">
              <w:rPr>
                <w:rFonts w:cs="Arial"/>
                <w:sz w:val="20"/>
              </w:rPr>
              <w:tab/>
              <w:t>10:2 Fluorotelomer alcohol {</w:t>
            </w:r>
            <w:proofErr w:type="spellStart"/>
            <w:r w:rsidRPr="00EF1BF1">
              <w:rPr>
                <w:rFonts w:cs="Arial"/>
                <w:sz w:val="20"/>
              </w:rPr>
              <w:t>FtOH</w:t>
            </w:r>
            <w:proofErr w:type="spellEnd"/>
            <w:r w:rsidRPr="00EF1BF1">
              <w:rPr>
                <w:rFonts w:cs="Arial"/>
                <w:sz w:val="20"/>
              </w:rPr>
              <w:t xml:space="preserve"> 10:2}</w:t>
            </w:r>
          </w:p>
        </w:tc>
        <w:tc>
          <w:tcPr>
            <w:tcW w:w="1440" w:type="dxa"/>
            <w:tcBorders>
              <w:top w:val="nil"/>
              <w:left w:val="nil"/>
              <w:bottom w:val="single" w:sz="4" w:space="0" w:color="auto"/>
              <w:right w:val="single" w:sz="4" w:space="0" w:color="auto"/>
            </w:tcBorders>
            <w:shd w:val="clear" w:color="auto" w:fill="auto"/>
            <w:noWrap/>
            <w:vAlign w:val="center"/>
            <w:hideMark/>
          </w:tcPr>
          <w:p w14:paraId="4A579CCF" w14:textId="77777777" w:rsidR="000B345C" w:rsidRPr="00EF1BF1" w:rsidRDefault="000B345C" w:rsidP="00B667EB">
            <w:pPr>
              <w:jc w:val="right"/>
              <w:rPr>
                <w:rFonts w:cs="Arial"/>
                <w:sz w:val="20"/>
              </w:rPr>
            </w:pPr>
            <w:r w:rsidRPr="00EF1BF1">
              <w:rPr>
                <w:rFonts w:cs="Arial"/>
                <w:sz w:val="20"/>
              </w:rPr>
              <w:t>865861</w:t>
            </w:r>
          </w:p>
        </w:tc>
      </w:tr>
      <w:tr w:rsidR="000B345C" w:rsidRPr="00EF1BF1" w14:paraId="6314E5EC"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noWrap/>
            <w:vAlign w:val="center"/>
            <w:hideMark/>
          </w:tcPr>
          <w:p w14:paraId="717F026A" w14:textId="3F78FA9C" w:rsidR="000B345C" w:rsidRPr="00EF1BF1" w:rsidRDefault="000B345C" w:rsidP="00754D62">
            <w:pPr>
              <w:tabs>
                <w:tab w:val="left" w:pos="337"/>
              </w:tabs>
              <w:rPr>
                <w:rFonts w:cs="Arial"/>
                <w:sz w:val="20"/>
              </w:rPr>
            </w:pPr>
            <w:r w:rsidRPr="00EF1BF1">
              <w:rPr>
                <w:rFonts w:cs="Arial"/>
                <w:sz w:val="20"/>
              </w:rPr>
              <w:tab/>
              <w:t>10:2 Fluorotelomer carboxylic acid {also: 2-perfluorodecyl ethanoic acid}</w:t>
            </w:r>
          </w:p>
        </w:tc>
        <w:tc>
          <w:tcPr>
            <w:tcW w:w="1440" w:type="dxa"/>
            <w:tcBorders>
              <w:top w:val="nil"/>
              <w:left w:val="nil"/>
              <w:bottom w:val="single" w:sz="4" w:space="0" w:color="auto"/>
              <w:right w:val="single" w:sz="4" w:space="0" w:color="auto"/>
            </w:tcBorders>
            <w:shd w:val="clear" w:color="auto" w:fill="auto"/>
            <w:noWrap/>
            <w:vAlign w:val="center"/>
            <w:hideMark/>
          </w:tcPr>
          <w:p w14:paraId="308C9F42" w14:textId="77777777" w:rsidR="000B345C" w:rsidRPr="00EF1BF1" w:rsidRDefault="000B345C" w:rsidP="00B667EB">
            <w:pPr>
              <w:jc w:val="right"/>
              <w:rPr>
                <w:rFonts w:cs="Arial"/>
                <w:sz w:val="20"/>
              </w:rPr>
            </w:pPr>
            <w:r w:rsidRPr="00EF1BF1">
              <w:rPr>
                <w:rFonts w:cs="Arial"/>
                <w:sz w:val="20"/>
              </w:rPr>
              <w:t>53826134</w:t>
            </w:r>
          </w:p>
        </w:tc>
      </w:tr>
      <w:tr w:rsidR="000B345C" w:rsidRPr="00EF1BF1" w14:paraId="3C97FE2D"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33C58BF1" w14:textId="211C80C1" w:rsidR="000B345C" w:rsidRPr="00EF1BF1" w:rsidRDefault="000B345C" w:rsidP="00754D62">
            <w:pPr>
              <w:tabs>
                <w:tab w:val="left" w:pos="337"/>
              </w:tabs>
              <w:rPr>
                <w:rFonts w:cs="Arial"/>
                <w:sz w:val="20"/>
              </w:rPr>
            </w:pPr>
            <w:r w:rsidRPr="00EF1BF1">
              <w:rPr>
                <w:rFonts w:cs="Arial"/>
                <w:sz w:val="20"/>
              </w:rPr>
              <w:t xml:space="preserve">3:3 Fluorotelomer carboxylic acid {also: 2H,2H,3H,3H-Perfluorohexanoic </w:t>
            </w:r>
            <w:proofErr w:type="gramStart"/>
            <w:r w:rsidRPr="00EF1BF1">
              <w:rPr>
                <w:rFonts w:cs="Arial"/>
                <w:sz w:val="20"/>
              </w:rPr>
              <w:t>acid}(</w:t>
            </w:r>
            <w:proofErr w:type="gramEnd"/>
            <w:r w:rsidRPr="00EF1BF1">
              <w:rPr>
                <w:rFonts w:cs="Arial"/>
                <w:sz w:val="20"/>
              </w:rPr>
              <w:t>3:3 FTCA)</w:t>
            </w:r>
          </w:p>
        </w:tc>
        <w:tc>
          <w:tcPr>
            <w:tcW w:w="1440" w:type="dxa"/>
            <w:tcBorders>
              <w:top w:val="nil"/>
              <w:left w:val="nil"/>
              <w:bottom w:val="single" w:sz="4" w:space="0" w:color="auto"/>
              <w:right w:val="single" w:sz="4" w:space="0" w:color="auto"/>
            </w:tcBorders>
            <w:shd w:val="clear" w:color="auto" w:fill="auto"/>
            <w:vAlign w:val="center"/>
            <w:hideMark/>
          </w:tcPr>
          <w:p w14:paraId="3C966408" w14:textId="77777777" w:rsidR="000B345C" w:rsidRPr="00EF1BF1" w:rsidRDefault="000B345C" w:rsidP="00B667EB">
            <w:pPr>
              <w:jc w:val="right"/>
              <w:rPr>
                <w:rFonts w:cs="Arial"/>
                <w:sz w:val="20"/>
              </w:rPr>
            </w:pPr>
            <w:r w:rsidRPr="00EF1BF1">
              <w:rPr>
                <w:rFonts w:cs="Arial"/>
                <w:sz w:val="20"/>
              </w:rPr>
              <w:t>356025</w:t>
            </w:r>
          </w:p>
        </w:tc>
      </w:tr>
      <w:tr w:rsidR="000B345C" w:rsidRPr="00EF1BF1" w14:paraId="3DCDF22B"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2DFEE9E0" w14:textId="5D843D8F" w:rsidR="000B345C" w:rsidRPr="00EF1BF1" w:rsidRDefault="000B345C" w:rsidP="00754D62">
            <w:pPr>
              <w:tabs>
                <w:tab w:val="left" w:pos="337"/>
              </w:tabs>
              <w:rPr>
                <w:rFonts w:cs="Arial"/>
                <w:sz w:val="20"/>
              </w:rPr>
            </w:pPr>
            <w:r w:rsidRPr="00EF1BF1">
              <w:rPr>
                <w:rFonts w:cs="Arial"/>
                <w:sz w:val="20"/>
              </w:rPr>
              <w:t>5:3 Fluorotelomer carboxylic acid {also: 2H,2H,3H,3H-Perfluorooctanoic acid} {5:3 acid}</w:t>
            </w:r>
          </w:p>
        </w:tc>
        <w:tc>
          <w:tcPr>
            <w:tcW w:w="1440" w:type="dxa"/>
            <w:tcBorders>
              <w:top w:val="nil"/>
              <w:left w:val="nil"/>
              <w:bottom w:val="single" w:sz="4" w:space="0" w:color="auto"/>
              <w:right w:val="single" w:sz="4" w:space="0" w:color="auto"/>
            </w:tcBorders>
            <w:shd w:val="clear" w:color="auto" w:fill="auto"/>
            <w:noWrap/>
            <w:vAlign w:val="center"/>
            <w:hideMark/>
          </w:tcPr>
          <w:p w14:paraId="275F14F0" w14:textId="77777777" w:rsidR="000B345C" w:rsidRPr="00EF1BF1" w:rsidRDefault="000B345C" w:rsidP="00B667EB">
            <w:pPr>
              <w:jc w:val="right"/>
              <w:rPr>
                <w:rFonts w:cs="Arial"/>
                <w:sz w:val="20"/>
              </w:rPr>
            </w:pPr>
            <w:r w:rsidRPr="00EF1BF1">
              <w:rPr>
                <w:rFonts w:cs="Arial"/>
                <w:sz w:val="20"/>
              </w:rPr>
              <w:t>914637493</w:t>
            </w:r>
          </w:p>
        </w:tc>
      </w:tr>
      <w:tr w:rsidR="000B345C" w:rsidRPr="00EF1BF1" w14:paraId="4BF6976C"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20D04173" w14:textId="353A81CC" w:rsidR="000B345C" w:rsidRPr="00EF1BF1" w:rsidRDefault="000B345C" w:rsidP="00754D62">
            <w:pPr>
              <w:tabs>
                <w:tab w:val="left" w:pos="337"/>
              </w:tabs>
              <w:rPr>
                <w:rFonts w:cs="Arial"/>
                <w:sz w:val="20"/>
              </w:rPr>
            </w:pPr>
            <w:r w:rsidRPr="00EF1BF1">
              <w:rPr>
                <w:rFonts w:cs="Arial"/>
                <w:sz w:val="20"/>
              </w:rPr>
              <w:t>7:3 Fluorotelomer carboxylic acid {also: 2H,2H,3H,3H-Perfluorodecanoic acid}</w:t>
            </w:r>
          </w:p>
        </w:tc>
        <w:tc>
          <w:tcPr>
            <w:tcW w:w="1440" w:type="dxa"/>
            <w:tcBorders>
              <w:top w:val="nil"/>
              <w:left w:val="nil"/>
              <w:bottom w:val="single" w:sz="4" w:space="0" w:color="auto"/>
              <w:right w:val="single" w:sz="4" w:space="0" w:color="auto"/>
            </w:tcBorders>
            <w:shd w:val="clear" w:color="auto" w:fill="auto"/>
            <w:noWrap/>
            <w:vAlign w:val="center"/>
            <w:hideMark/>
          </w:tcPr>
          <w:p w14:paraId="706BACD8" w14:textId="77777777" w:rsidR="000B345C" w:rsidRPr="00EF1BF1" w:rsidRDefault="000B345C" w:rsidP="00B667EB">
            <w:pPr>
              <w:jc w:val="right"/>
              <w:rPr>
                <w:rFonts w:cs="Arial"/>
                <w:sz w:val="20"/>
              </w:rPr>
            </w:pPr>
            <w:r w:rsidRPr="00EF1BF1">
              <w:rPr>
                <w:rFonts w:cs="Arial"/>
                <w:sz w:val="20"/>
              </w:rPr>
              <w:t>812704</w:t>
            </w:r>
          </w:p>
        </w:tc>
      </w:tr>
      <w:tr w:rsidR="000B345C" w:rsidRPr="00EF1BF1" w14:paraId="603D355A"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4E1BE905" w14:textId="798054CB" w:rsidR="000B345C" w:rsidRPr="00EF1BF1" w:rsidRDefault="000B345C" w:rsidP="00132988">
            <w:pPr>
              <w:tabs>
                <w:tab w:val="left" w:pos="337"/>
              </w:tabs>
              <w:rPr>
                <w:rFonts w:cs="Arial"/>
                <w:sz w:val="20"/>
              </w:rPr>
            </w:pPr>
            <w:r w:rsidRPr="00EF1BF1">
              <w:rPr>
                <w:rFonts w:cs="Arial"/>
                <w:sz w:val="20"/>
              </w:rPr>
              <w:t>Hexafluoropropylene oxide dimer acid {HFPO} and its ammonium salt {</w:t>
            </w:r>
            <w:proofErr w:type="spellStart"/>
            <w:r w:rsidRPr="00EF1BF1">
              <w:rPr>
                <w:rFonts w:cs="Arial"/>
                <w:sz w:val="20"/>
              </w:rPr>
              <w:t>GenX</w:t>
            </w:r>
            <w:proofErr w:type="spellEnd"/>
            <w:r w:rsidRPr="00EF1BF1">
              <w:rPr>
                <w:rFonts w:cs="Arial"/>
                <w:sz w:val="20"/>
              </w:rPr>
              <w:t>/</w:t>
            </w:r>
            <w:proofErr w:type="spellStart"/>
            <w:r w:rsidRPr="00EF1BF1">
              <w:rPr>
                <w:rFonts w:cs="Arial"/>
                <w:sz w:val="20"/>
              </w:rPr>
              <w:t>GenX</w:t>
            </w:r>
            <w:proofErr w:type="spellEnd"/>
            <w:r w:rsidRPr="00EF1BF1">
              <w:rPr>
                <w:rFonts w:cs="Arial"/>
                <w:sz w:val="20"/>
              </w:rPr>
              <w:t xml:space="preserve"> Chemicals}</w:t>
            </w:r>
          </w:p>
        </w:tc>
        <w:tc>
          <w:tcPr>
            <w:tcW w:w="1440" w:type="dxa"/>
            <w:tcBorders>
              <w:top w:val="nil"/>
              <w:left w:val="nil"/>
              <w:bottom w:val="single" w:sz="4" w:space="0" w:color="auto"/>
              <w:right w:val="single" w:sz="4" w:space="0" w:color="auto"/>
            </w:tcBorders>
            <w:shd w:val="clear" w:color="auto" w:fill="auto"/>
            <w:noWrap/>
            <w:vAlign w:val="center"/>
            <w:hideMark/>
          </w:tcPr>
          <w:p w14:paraId="1FC7360A" w14:textId="358284C2" w:rsidR="000B345C" w:rsidRPr="00EF1BF1" w:rsidRDefault="000B345C" w:rsidP="00754D62">
            <w:pPr>
              <w:jc w:val="right"/>
              <w:rPr>
                <w:rFonts w:cs="Arial"/>
                <w:sz w:val="20"/>
              </w:rPr>
            </w:pPr>
            <w:r w:rsidRPr="00EF1BF1">
              <w:rPr>
                <w:rFonts w:cs="Arial"/>
                <w:sz w:val="20"/>
              </w:rPr>
              <w:t>13252136</w:t>
            </w:r>
          </w:p>
        </w:tc>
      </w:tr>
      <w:tr w:rsidR="000B345C" w:rsidRPr="00EF1BF1" w14:paraId="4C2654E4" w14:textId="77777777" w:rsidTr="07DAA1AF">
        <w:trPr>
          <w:trHeight w:val="48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2734AD91" w14:textId="70197737" w:rsidR="000B345C" w:rsidRPr="00EF1BF1" w:rsidRDefault="000B345C" w:rsidP="00132988">
            <w:pPr>
              <w:tabs>
                <w:tab w:val="left" w:pos="337"/>
              </w:tabs>
              <w:rPr>
                <w:rFonts w:cs="Arial"/>
                <w:sz w:val="20"/>
              </w:rPr>
            </w:pPr>
            <w:r w:rsidRPr="00EF1BF1">
              <w:rPr>
                <w:rFonts w:cs="Arial"/>
                <w:sz w:val="20"/>
              </w:rPr>
              <w:t>Hexafluoropropylene oxide dimer acid {HFPO} and its ammonium salt {</w:t>
            </w:r>
            <w:proofErr w:type="spellStart"/>
            <w:r w:rsidRPr="00EF1BF1">
              <w:rPr>
                <w:rFonts w:cs="Arial"/>
                <w:sz w:val="20"/>
              </w:rPr>
              <w:t>GenX</w:t>
            </w:r>
            <w:proofErr w:type="spellEnd"/>
            <w:r w:rsidRPr="00EF1BF1">
              <w:rPr>
                <w:rFonts w:cs="Arial"/>
                <w:sz w:val="20"/>
              </w:rPr>
              <w:t>/</w:t>
            </w:r>
            <w:proofErr w:type="spellStart"/>
            <w:r w:rsidRPr="00EF1BF1">
              <w:rPr>
                <w:rFonts w:cs="Arial"/>
                <w:sz w:val="20"/>
              </w:rPr>
              <w:t>GenX</w:t>
            </w:r>
            <w:proofErr w:type="spellEnd"/>
            <w:r w:rsidRPr="00EF1BF1">
              <w:rPr>
                <w:rFonts w:cs="Arial"/>
                <w:sz w:val="20"/>
              </w:rPr>
              <w:t xml:space="preserve"> Chemicals} (alt. </w:t>
            </w:r>
            <w:proofErr w:type="spellStart"/>
            <w:proofErr w:type="gramStart"/>
            <w:r w:rsidRPr="00EF1BF1">
              <w:rPr>
                <w:rFonts w:cs="Arial"/>
                <w:sz w:val="20"/>
              </w:rPr>
              <w:t>CAS</w:t>
            </w:r>
            <w:r w:rsidR="00132988" w:rsidRPr="00EF1BF1">
              <w:rPr>
                <w:rFonts w:cs="Arial"/>
                <w:sz w:val="20"/>
              </w:rPr>
              <w:t>;</w:t>
            </w:r>
            <w:r w:rsidRPr="00EF1BF1">
              <w:rPr>
                <w:rFonts w:cs="Arial"/>
                <w:sz w:val="20"/>
              </w:rPr>
              <w:t>see</w:t>
            </w:r>
            <w:proofErr w:type="spellEnd"/>
            <w:proofErr w:type="gramEnd"/>
            <w:r w:rsidRPr="00EF1BF1">
              <w:rPr>
                <w:rFonts w:cs="Arial"/>
                <w:sz w:val="20"/>
              </w:rPr>
              <w:t xml:space="preserve"> 13252136)</w:t>
            </w:r>
          </w:p>
        </w:tc>
        <w:tc>
          <w:tcPr>
            <w:tcW w:w="1440" w:type="dxa"/>
            <w:tcBorders>
              <w:top w:val="nil"/>
              <w:left w:val="nil"/>
              <w:bottom w:val="single" w:sz="4" w:space="0" w:color="auto"/>
              <w:right w:val="single" w:sz="4" w:space="0" w:color="auto"/>
            </w:tcBorders>
            <w:shd w:val="clear" w:color="auto" w:fill="auto"/>
            <w:noWrap/>
            <w:vAlign w:val="center"/>
            <w:hideMark/>
          </w:tcPr>
          <w:p w14:paraId="2AF34E6C" w14:textId="77777777" w:rsidR="000B345C" w:rsidRPr="00EF1BF1" w:rsidRDefault="000B345C" w:rsidP="00B667EB">
            <w:pPr>
              <w:jc w:val="right"/>
              <w:rPr>
                <w:rFonts w:cs="Arial"/>
                <w:sz w:val="20"/>
              </w:rPr>
            </w:pPr>
            <w:r w:rsidRPr="00EF1BF1">
              <w:rPr>
                <w:rFonts w:cs="Arial"/>
                <w:sz w:val="20"/>
              </w:rPr>
              <w:t>62037803</w:t>
            </w:r>
          </w:p>
        </w:tc>
      </w:tr>
      <w:tr w:rsidR="000B345C" w:rsidRPr="00EF1BF1" w14:paraId="35847A0A"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75937B07" w14:textId="3FB579A0" w:rsidR="000B345C" w:rsidRPr="00EF1BF1" w:rsidRDefault="000B345C" w:rsidP="00132988">
            <w:pPr>
              <w:tabs>
                <w:tab w:val="left" w:pos="337"/>
              </w:tabs>
              <w:rPr>
                <w:rFonts w:cs="Arial"/>
                <w:sz w:val="20"/>
              </w:rPr>
            </w:pPr>
            <w:r w:rsidRPr="00EF1BF1">
              <w:rPr>
                <w:rFonts w:cs="Arial"/>
                <w:sz w:val="20"/>
              </w:rPr>
              <w:t>Perfluoro(2-methyl-3-oxahexanoic) acid {</w:t>
            </w:r>
            <w:proofErr w:type="spellStart"/>
            <w:r w:rsidRPr="00EF1BF1">
              <w:rPr>
                <w:rFonts w:cs="Arial"/>
                <w:sz w:val="20"/>
              </w:rPr>
              <w:t>GenX</w:t>
            </w:r>
            <w:proofErr w:type="spellEnd"/>
            <w:r w:rsidRPr="00EF1BF1">
              <w:rPr>
                <w:rFonts w:cs="Arial"/>
                <w:sz w:val="20"/>
              </w:rPr>
              <w:t>/</w:t>
            </w:r>
            <w:proofErr w:type="spellStart"/>
            <w:r w:rsidRPr="00EF1BF1">
              <w:rPr>
                <w:rFonts w:cs="Arial"/>
                <w:sz w:val="20"/>
              </w:rPr>
              <w:t>GenX</w:t>
            </w:r>
            <w:proofErr w:type="spellEnd"/>
            <w:r w:rsidRPr="00EF1BF1">
              <w:rPr>
                <w:rFonts w:cs="Arial"/>
                <w:sz w:val="20"/>
              </w:rPr>
              <w:t xml:space="preserve"> Chemicals} (alt. CAS</w:t>
            </w:r>
            <w:r w:rsidR="00132988" w:rsidRPr="00EF1BF1">
              <w:rPr>
                <w:rFonts w:cs="Arial"/>
                <w:sz w:val="20"/>
              </w:rPr>
              <w:t>;</w:t>
            </w:r>
            <w:r w:rsidRPr="00EF1BF1">
              <w:rPr>
                <w:rFonts w:cs="Arial"/>
                <w:sz w:val="20"/>
              </w:rPr>
              <w:t xml:space="preserve"> see 13252136)</w:t>
            </w:r>
          </w:p>
        </w:tc>
        <w:tc>
          <w:tcPr>
            <w:tcW w:w="1440" w:type="dxa"/>
            <w:tcBorders>
              <w:top w:val="nil"/>
              <w:left w:val="nil"/>
              <w:bottom w:val="single" w:sz="4" w:space="0" w:color="auto"/>
              <w:right w:val="single" w:sz="4" w:space="0" w:color="auto"/>
            </w:tcBorders>
            <w:shd w:val="clear" w:color="auto" w:fill="auto"/>
            <w:noWrap/>
            <w:vAlign w:val="center"/>
            <w:hideMark/>
          </w:tcPr>
          <w:p w14:paraId="35E3B155" w14:textId="77777777" w:rsidR="000B345C" w:rsidRPr="00EF1BF1" w:rsidRDefault="000B345C" w:rsidP="00B667EB">
            <w:pPr>
              <w:jc w:val="right"/>
              <w:rPr>
                <w:rFonts w:cs="Arial"/>
                <w:sz w:val="20"/>
              </w:rPr>
            </w:pPr>
            <w:r w:rsidRPr="00EF1BF1">
              <w:rPr>
                <w:rFonts w:cs="Arial"/>
                <w:sz w:val="20"/>
              </w:rPr>
              <w:t>62037803</w:t>
            </w:r>
          </w:p>
        </w:tc>
      </w:tr>
      <w:tr w:rsidR="000B345C" w:rsidRPr="00EF1BF1" w14:paraId="682AD8D5"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364A924C" w14:textId="272222A8" w:rsidR="000B345C" w:rsidRPr="00EF1BF1" w:rsidRDefault="000B345C" w:rsidP="00617569">
            <w:pPr>
              <w:tabs>
                <w:tab w:val="left" w:pos="337"/>
              </w:tabs>
              <w:rPr>
                <w:rFonts w:cs="Arial"/>
                <w:sz w:val="20"/>
              </w:rPr>
            </w:pPr>
            <w:r w:rsidRPr="00EF1BF1">
              <w:rPr>
                <w:rFonts w:cs="Arial"/>
                <w:sz w:val="20"/>
              </w:rPr>
              <w:t>Ammonium 4,8-dioxa-3H-perfluorononanoate {ADONA Ammonium salt}</w:t>
            </w:r>
          </w:p>
        </w:tc>
        <w:tc>
          <w:tcPr>
            <w:tcW w:w="1440" w:type="dxa"/>
            <w:tcBorders>
              <w:top w:val="nil"/>
              <w:left w:val="nil"/>
              <w:bottom w:val="single" w:sz="4" w:space="0" w:color="auto"/>
              <w:right w:val="single" w:sz="4" w:space="0" w:color="auto"/>
            </w:tcBorders>
            <w:shd w:val="clear" w:color="auto" w:fill="auto"/>
            <w:noWrap/>
            <w:vAlign w:val="center"/>
            <w:hideMark/>
          </w:tcPr>
          <w:p w14:paraId="65DB3E15" w14:textId="77777777" w:rsidR="000B345C" w:rsidRPr="00EF1BF1" w:rsidRDefault="000B345C" w:rsidP="00B667EB">
            <w:pPr>
              <w:jc w:val="right"/>
              <w:rPr>
                <w:rFonts w:cs="Arial"/>
                <w:sz w:val="20"/>
              </w:rPr>
            </w:pPr>
            <w:r w:rsidRPr="00EF1BF1">
              <w:rPr>
                <w:rFonts w:cs="Arial"/>
                <w:sz w:val="20"/>
              </w:rPr>
              <w:t>958445448</w:t>
            </w:r>
          </w:p>
        </w:tc>
      </w:tr>
      <w:tr w:rsidR="000B345C" w:rsidRPr="00EF1BF1" w14:paraId="71E79F2B"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4ECD4F80" w14:textId="6AFD090F" w:rsidR="000B345C" w:rsidRPr="00EF1BF1" w:rsidRDefault="000B345C" w:rsidP="00617569">
            <w:pPr>
              <w:tabs>
                <w:tab w:val="left" w:pos="337"/>
              </w:tabs>
              <w:rPr>
                <w:rFonts w:cs="Arial"/>
                <w:sz w:val="20"/>
              </w:rPr>
            </w:pPr>
            <w:r w:rsidRPr="00EF1BF1">
              <w:rPr>
                <w:rFonts w:cs="Arial"/>
                <w:sz w:val="20"/>
              </w:rPr>
              <w:t>4,8-Dioxa-3H-perfluorononanoic acid {ADONA}</w:t>
            </w:r>
          </w:p>
        </w:tc>
        <w:tc>
          <w:tcPr>
            <w:tcW w:w="1440" w:type="dxa"/>
            <w:tcBorders>
              <w:top w:val="nil"/>
              <w:left w:val="nil"/>
              <w:bottom w:val="single" w:sz="4" w:space="0" w:color="auto"/>
              <w:right w:val="single" w:sz="4" w:space="0" w:color="auto"/>
            </w:tcBorders>
            <w:shd w:val="clear" w:color="auto" w:fill="auto"/>
            <w:noWrap/>
            <w:vAlign w:val="center"/>
            <w:hideMark/>
          </w:tcPr>
          <w:p w14:paraId="356FBF76" w14:textId="77777777" w:rsidR="000B345C" w:rsidRPr="00EF1BF1" w:rsidRDefault="000B345C" w:rsidP="00B667EB">
            <w:pPr>
              <w:jc w:val="right"/>
              <w:rPr>
                <w:rFonts w:cs="Arial"/>
                <w:sz w:val="20"/>
              </w:rPr>
            </w:pPr>
            <w:r w:rsidRPr="00EF1BF1">
              <w:rPr>
                <w:rFonts w:cs="Arial"/>
                <w:sz w:val="20"/>
              </w:rPr>
              <w:t>919005144</w:t>
            </w:r>
          </w:p>
        </w:tc>
      </w:tr>
      <w:tr w:rsidR="000B345C" w:rsidRPr="00EF1BF1" w14:paraId="33E1B621"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5DD21773" w14:textId="08518255" w:rsidR="000B345C" w:rsidRPr="00EF1BF1" w:rsidRDefault="000B345C" w:rsidP="00617569">
            <w:pPr>
              <w:tabs>
                <w:tab w:val="left" w:pos="337"/>
              </w:tabs>
              <w:rPr>
                <w:rFonts w:cs="Arial"/>
                <w:sz w:val="20"/>
              </w:rPr>
            </w:pPr>
            <w:r w:rsidRPr="00EF1BF1">
              <w:rPr>
                <w:rFonts w:cs="Arial"/>
                <w:sz w:val="20"/>
              </w:rPr>
              <w:t>9-Chlorohexadecafluoro-3-oxanonane-1-sulfonic acid {9-Cl-PF3ONS}</w:t>
            </w:r>
          </w:p>
        </w:tc>
        <w:tc>
          <w:tcPr>
            <w:tcW w:w="1440" w:type="dxa"/>
            <w:tcBorders>
              <w:top w:val="nil"/>
              <w:left w:val="nil"/>
              <w:bottom w:val="single" w:sz="4" w:space="0" w:color="auto"/>
              <w:right w:val="single" w:sz="4" w:space="0" w:color="auto"/>
            </w:tcBorders>
            <w:shd w:val="clear" w:color="auto" w:fill="auto"/>
            <w:vAlign w:val="center"/>
            <w:hideMark/>
          </w:tcPr>
          <w:p w14:paraId="5FDA8718" w14:textId="77777777" w:rsidR="000B345C" w:rsidRPr="00EF1BF1" w:rsidRDefault="000B345C" w:rsidP="00B667EB">
            <w:pPr>
              <w:jc w:val="right"/>
              <w:rPr>
                <w:rFonts w:cs="Arial"/>
                <w:sz w:val="20"/>
              </w:rPr>
            </w:pPr>
            <w:r w:rsidRPr="00EF1BF1">
              <w:rPr>
                <w:rFonts w:cs="Arial"/>
                <w:sz w:val="20"/>
              </w:rPr>
              <w:t>756426581</w:t>
            </w:r>
          </w:p>
        </w:tc>
      </w:tr>
      <w:tr w:rsidR="000B345C" w:rsidRPr="00EF1BF1" w14:paraId="2A1275E2"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7514DB83" w14:textId="5544B290" w:rsidR="000B345C" w:rsidRPr="00EF1BF1" w:rsidRDefault="000B345C" w:rsidP="00617569">
            <w:pPr>
              <w:tabs>
                <w:tab w:val="left" w:pos="337"/>
              </w:tabs>
              <w:rPr>
                <w:rFonts w:cs="Arial"/>
                <w:sz w:val="20"/>
              </w:rPr>
            </w:pPr>
            <w:r w:rsidRPr="00EF1BF1">
              <w:rPr>
                <w:rFonts w:cs="Arial"/>
                <w:sz w:val="20"/>
              </w:rPr>
              <w:t>11-Chloroeicosafluoro-3-oxaundecane-1-sulfonic acid {11-Cl-PF3OUdS}</w:t>
            </w:r>
          </w:p>
        </w:tc>
        <w:tc>
          <w:tcPr>
            <w:tcW w:w="1440" w:type="dxa"/>
            <w:tcBorders>
              <w:top w:val="nil"/>
              <w:left w:val="nil"/>
              <w:bottom w:val="single" w:sz="4" w:space="0" w:color="auto"/>
              <w:right w:val="single" w:sz="4" w:space="0" w:color="auto"/>
            </w:tcBorders>
            <w:shd w:val="clear" w:color="auto" w:fill="auto"/>
            <w:vAlign w:val="center"/>
            <w:hideMark/>
          </w:tcPr>
          <w:p w14:paraId="3C363464" w14:textId="77777777" w:rsidR="000B345C" w:rsidRPr="00EF1BF1" w:rsidRDefault="000B345C" w:rsidP="00B667EB">
            <w:pPr>
              <w:jc w:val="right"/>
              <w:rPr>
                <w:rFonts w:cs="Arial"/>
                <w:sz w:val="20"/>
              </w:rPr>
            </w:pPr>
            <w:r w:rsidRPr="00EF1BF1">
              <w:rPr>
                <w:rFonts w:cs="Arial"/>
                <w:sz w:val="20"/>
              </w:rPr>
              <w:t>763051929</w:t>
            </w:r>
          </w:p>
        </w:tc>
      </w:tr>
      <w:tr w:rsidR="000B345C" w:rsidRPr="00EF1BF1" w14:paraId="0E840665"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21413B31" w14:textId="30A26249" w:rsidR="000B345C" w:rsidRPr="00EF1BF1" w:rsidRDefault="000B345C" w:rsidP="00617569">
            <w:pPr>
              <w:tabs>
                <w:tab w:val="left" w:pos="337"/>
              </w:tabs>
              <w:rPr>
                <w:rFonts w:cs="Arial"/>
                <w:sz w:val="20"/>
              </w:rPr>
            </w:pPr>
            <w:r w:rsidRPr="00EF1BF1">
              <w:rPr>
                <w:rFonts w:cs="Arial"/>
                <w:sz w:val="20"/>
              </w:rPr>
              <w:t>11-Chloroeicosafluoro-3-oxaundecane-1-sulfonate (potassium or other salts)</w:t>
            </w:r>
          </w:p>
        </w:tc>
        <w:tc>
          <w:tcPr>
            <w:tcW w:w="1440" w:type="dxa"/>
            <w:tcBorders>
              <w:top w:val="nil"/>
              <w:left w:val="nil"/>
              <w:bottom w:val="single" w:sz="4" w:space="0" w:color="auto"/>
              <w:right w:val="single" w:sz="4" w:space="0" w:color="auto"/>
            </w:tcBorders>
            <w:shd w:val="clear" w:color="auto" w:fill="auto"/>
            <w:vAlign w:val="center"/>
            <w:hideMark/>
          </w:tcPr>
          <w:p w14:paraId="5E888357" w14:textId="77777777" w:rsidR="000B345C" w:rsidRPr="00EF1BF1" w:rsidRDefault="000B345C" w:rsidP="00B667EB">
            <w:pPr>
              <w:jc w:val="right"/>
              <w:rPr>
                <w:rFonts w:cs="Arial"/>
                <w:sz w:val="20"/>
              </w:rPr>
            </w:pPr>
            <w:r w:rsidRPr="00EF1BF1">
              <w:rPr>
                <w:rFonts w:cs="Arial"/>
                <w:sz w:val="20"/>
              </w:rPr>
              <w:t>83329899</w:t>
            </w:r>
          </w:p>
        </w:tc>
      </w:tr>
      <w:tr w:rsidR="000B345C" w:rsidRPr="00EF1BF1" w14:paraId="12327BF2"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79F5FF85" w14:textId="3A01B059" w:rsidR="000B345C" w:rsidRPr="00EF1BF1" w:rsidRDefault="000B345C" w:rsidP="00617569">
            <w:pPr>
              <w:tabs>
                <w:tab w:val="left" w:pos="337"/>
              </w:tabs>
              <w:rPr>
                <w:rFonts w:cs="Arial"/>
                <w:sz w:val="20"/>
              </w:rPr>
            </w:pPr>
            <w:r w:rsidRPr="00EF1BF1">
              <w:rPr>
                <w:rFonts w:cs="Arial"/>
                <w:sz w:val="20"/>
              </w:rPr>
              <w:t>Nonafluoro-3,6-dioxaheptanoic acid {NFDHA}</w:t>
            </w:r>
          </w:p>
        </w:tc>
        <w:tc>
          <w:tcPr>
            <w:tcW w:w="1440" w:type="dxa"/>
            <w:tcBorders>
              <w:top w:val="nil"/>
              <w:left w:val="nil"/>
              <w:bottom w:val="single" w:sz="4" w:space="0" w:color="auto"/>
              <w:right w:val="single" w:sz="4" w:space="0" w:color="auto"/>
            </w:tcBorders>
            <w:shd w:val="clear" w:color="auto" w:fill="auto"/>
            <w:vAlign w:val="center"/>
            <w:hideMark/>
          </w:tcPr>
          <w:p w14:paraId="6D587F4F" w14:textId="77777777" w:rsidR="000B345C" w:rsidRPr="00EF1BF1" w:rsidRDefault="000B345C" w:rsidP="00B667EB">
            <w:pPr>
              <w:jc w:val="right"/>
              <w:rPr>
                <w:rFonts w:cs="Arial"/>
                <w:sz w:val="20"/>
              </w:rPr>
            </w:pPr>
            <w:r w:rsidRPr="00EF1BF1">
              <w:rPr>
                <w:rFonts w:cs="Arial"/>
                <w:sz w:val="20"/>
              </w:rPr>
              <w:t>151772586</w:t>
            </w:r>
          </w:p>
        </w:tc>
      </w:tr>
      <w:tr w:rsidR="000B345C" w:rsidRPr="00EF1BF1" w14:paraId="1B091046"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35C9B9DF" w14:textId="6DD72C62" w:rsidR="000B345C" w:rsidRPr="00EF1BF1" w:rsidRDefault="000B345C" w:rsidP="00617569">
            <w:pPr>
              <w:tabs>
                <w:tab w:val="left" w:pos="337"/>
              </w:tabs>
              <w:rPr>
                <w:rFonts w:cs="Arial"/>
                <w:sz w:val="20"/>
              </w:rPr>
            </w:pPr>
            <w:r w:rsidRPr="00EF1BF1">
              <w:rPr>
                <w:rFonts w:cs="Arial"/>
                <w:sz w:val="20"/>
              </w:rPr>
              <w:t>Perfluoro(2-ethoxyethane) sulfonic acid {PFEESA}</w:t>
            </w:r>
          </w:p>
        </w:tc>
        <w:tc>
          <w:tcPr>
            <w:tcW w:w="1440" w:type="dxa"/>
            <w:tcBorders>
              <w:top w:val="nil"/>
              <w:left w:val="nil"/>
              <w:bottom w:val="single" w:sz="4" w:space="0" w:color="auto"/>
              <w:right w:val="single" w:sz="4" w:space="0" w:color="auto"/>
            </w:tcBorders>
            <w:shd w:val="clear" w:color="auto" w:fill="auto"/>
            <w:vAlign w:val="center"/>
            <w:hideMark/>
          </w:tcPr>
          <w:p w14:paraId="16EC7A61" w14:textId="77777777" w:rsidR="000B345C" w:rsidRPr="00EF1BF1" w:rsidRDefault="000B345C" w:rsidP="00B667EB">
            <w:pPr>
              <w:jc w:val="right"/>
              <w:rPr>
                <w:rFonts w:cs="Arial"/>
                <w:sz w:val="20"/>
              </w:rPr>
            </w:pPr>
            <w:r w:rsidRPr="00EF1BF1">
              <w:rPr>
                <w:rFonts w:cs="Arial"/>
                <w:sz w:val="20"/>
              </w:rPr>
              <w:t>113507827</w:t>
            </w:r>
          </w:p>
        </w:tc>
      </w:tr>
      <w:tr w:rsidR="000B345C" w:rsidRPr="00EF1BF1" w14:paraId="6FBF4F9D"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45C21E47" w14:textId="72CE9493" w:rsidR="000B345C" w:rsidRPr="00EF1BF1" w:rsidRDefault="000B345C" w:rsidP="00617569">
            <w:pPr>
              <w:tabs>
                <w:tab w:val="left" w:pos="337"/>
              </w:tabs>
              <w:rPr>
                <w:rFonts w:cs="Arial"/>
                <w:sz w:val="20"/>
              </w:rPr>
            </w:pPr>
            <w:r w:rsidRPr="00EF1BF1">
              <w:rPr>
                <w:rFonts w:cs="Arial"/>
                <w:sz w:val="20"/>
              </w:rPr>
              <w:lastRenderedPageBreak/>
              <w:t>Perfluoro-3-methoxypropanoic acid {PFMPA}</w:t>
            </w:r>
          </w:p>
        </w:tc>
        <w:tc>
          <w:tcPr>
            <w:tcW w:w="1440" w:type="dxa"/>
            <w:tcBorders>
              <w:top w:val="nil"/>
              <w:left w:val="nil"/>
              <w:bottom w:val="single" w:sz="4" w:space="0" w:color="auto"/>
              <w:right w:val="single" w:sz="4" w:space="0" w:color="auto"/>
            </w:tcBorders>
            <w:shd w:val="clear" w:color="auto" w:fill="auto"/>
            <w:vAlign w:val="center"/>
            <w:hideMark/>
          </w:tcPr>
          <w:p w14:paraId="43106342" w14:textId="77777777" w:rsidR="000B345C" w:rsidRPr="00EF1BF1" w:rsidRDefault="000B345C" w:rsidP="00B667EB">
            <w:pPr>
              <w:jc w:val="right"/>
              <w:rPr>
                <w:rFonts w:cs="Arial"/>
                <w:sz w:val="20"/>
              </w:rPr>
            </w:pPr>
            <w:r w:rsidRPr="00EF1BF1">
              <w:rPr>
                <w:rFonts w:cs="Arial"/>
                <w:sz w:val="20"/>
              </w:rPr>
              <w:t>377731</w:t>
            </w:r>
          </w:p>
        </w:tc>
      </w:tr>
      <w:tr w:rsidR="000B345C" w:rsidRPr="00EF1BF1" w14:paraId="6B690C2F"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195E2CC1" w14:textId="7A26B7AC" w:rsidR="000B345C" w:rsidRPr="00EF1BF1" w:rsidRDefault="000B345C" w:rsidP="00617569">
            <w:pPr>
              <w:tabs>
                <w:tab w:val="left" w:pos="337"/>
              </w:tabs>
              <w:rPr>
                <w:rFonts w:cs="Arial"/>
                <w:sz w:val="20"/>
              </w:rPr>
            </w:pPr>
            <w:r w:rsidRPr="00EF1BF1">
              <w:rPr>
                <w:rFonts w:cs="Arial"/>
                <w:sz w:val="20"/>
              </w:rPr>
              <w:t>Perfluoro-4-methoxybutanoic acid {PFMBA}</w:t>
            </w:r>
          </w:p>
        </w:tc>
        <w:tc>
          <w:tcPr>
            <w:tcW w:w="1440" w:type="dxa"/>
            <w:tcBorders>
              <w:top w:val="nil"/>
              <w:left w:val="nil"/>
              <w:bottom w:val="single" w:sz="4" w:space="0" w:color="auto"/>
              <w:right w:val="single" w:sz="4" w:space="0" w:color="auto"/>
            </w:tcBorders>
            <w:shd w:val="clear" w:color="auto" w:fill="auto"/>
            <w:vAlign w:val="center"/>
            <w:hideMark/>
          </w:tcPr>
          <w:p w14:paraId="4CE79F2F" w14:textId="77777777" w:rsidR="000B345C" w:rsidRPr="00EF1BF1" w:rsidRDefault="000B345C" w:rsidP="00B667EB">
            <w:pPr>
              <w:jc w:val="right"/>
              <w:rPr>
                <w:rFonts w:cs="Arial"/>
                <w:sz w:val="20"/>
              </w:rPr>
            </w:pPr>
            <w:r w:rsidRPr="00EF1BF1">
              <w:rPr>
                <w:rFonts w:cs="Arial"/>
                <w:sz w:val="20"/>
              </w:rPr>
              <w:t>863090895</w:t>
            </w:r>
          </w:p>
        </w:tc>
      </w:tr>
      <w:tr w:rsidR="000B345C" w:rsidRPr="00EF1BF1" w14:paraId="0BC5AB81"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3805475C" w14:textId="3A612D75" w:rsidR="000B345C" w:rsidRPr="00EF1BF1" w:rsidRDefault="000B345C" w:rsidP="00617569">
            <w:pPr>
              <w:tabs>
                <w:tab w:val="left" w:pos="337"/>
              </w:tabs>
              <w:rPr>
                <w:rFonts w:cs="Arial"/>
                <w:sz w:val="20"/>
              </w:rPr>
            </w:pPr>
            <w:proofErr w:type="spellStart"/>
            <w:r w:rsidRPr="00EF1BF1">
              <w:rPr>
                <w:rFonts w:cs="Arial"/>
                <w:sz w:val="20"/>
              </w:rPr>
              <w:t>Perfluoroisobutylene</w:t>
            </w:r>
            <w:proofErr w:type="spellEnd"/>
            <w:r w:rsidRPr="00EF1BF1">
              <w:rPr>
                <w:rFonts w:cs="Arial"/>
                <w:sz w:val="20"/>
              </w:rPr>
              <w:t xml:space="preserve"> {PFIB}</w:t>
            </w:r>
          </w:p>
        </w:tc>
        <w:tc>
          <w:tcPr>
            <w:tcW w:w="1440" w:type="dxa"/>
            <w:tcBorders>
              <w:top w:val="nil"/>
              <w:left w:val="nil"/>
              <w:bottom w:val="single" w:sz="4" w:space="0" w:color="auto"/>
              <w:right w:val="single" w:sz="4" w:space="0" w:color="auto"/>
            </w:tcBorders>
            <w:shd w:val="clear" w:color="auto" w:fill="auto"/>
            <w:noWrap/>
            <w:vAlign w:val="center"/>
            <w:hideMark/>
          </w:tcPr>
          <w:p w14:paraId="3D8F57A2" w14:textId="77777777" w:rsidR="000B345C" w:rsidRPr="00EF1BF1" w:rsidRDefault="000B345C" w:rsidP="00B667EB">
            <w:pPr>
              <w:jc w:val="right"/>
              <w:rPr>
                <w:rFonts w:cs="Arial"/>
                <w:sz w:val="20"/>
              </w:rPr>
            </w:pPr>
            <w:r w:rsidRPr="00EF1BF1">
              <w:rPr>
                <w:rFonts w:cs="Arial"/>
                <w:sz w:val="20"/>
              </w:rPr>
              <w:t>382218</w:t>
            </w:r>
          </w:p>
        </w:tc>
      </w:tr>
      <w:tr w:rsidR="000B345C" w:rsidRPr="00EF1BF1" w14:paraId="32BF8E25"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39511DAD" w14:textId="3D19B19A" w:rsidR="000B345C" w:rsidRPr="00EF1BF1" w:rsidRDefault="000B345C" w:rsidP="00617569">
            <w:pPr>
              <w:tabs>
                <w:tab w:val="left" w:pos="337"/>
              </w:tabs>
              <w:rPr>
                <w:rFonts w:cs="Arial"/>
                <w:sz w:val="20"/>
              </w:rPr>
            </w:pPr>
            <w:r w:rsidRPr="00EF1BF1">
              <w:rPr>
                <w:rFonts w:cs="Arial"/>
                <w:sz w:val="20"/>
              </w:rPr>
              <w:t xml:space="preserve">2-(Perfluorooctyl)ethyl </w:t>
            </w:r>
            <w:proofErr w:type="spellStart"/>
            <w:r w:rsidRPr="00EF1BF1">
              <w:rPr>
                <w:rFonts w:cs="Arial"/>
                <w:sz w:val="20"/>
              </w:rPr>
              <w:t>methacryate</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77EC36F5" w14:textId="77777777" w:rsidR="000B345C" w:rsidRPr="00EF1BF1" w:rsidRDefault="000B345C" w:rsidP="00B667EB">
            <w:pPr>
              <w:jc w:val="right"/>
              <w:rPr>
                <w:rFonts w:cs="Arial"/>
                <w:sz w:val="20"/>
              </w:rPr>
            </w:pPr>
            <w:r w:rsidRPr="00EF1BF1">
              <w:rPr>
                <w:rFonts w:cs="Arial"/>
                <w:sz w:val="20"/>
              </w:rPr>
              <w:t>1996889</w:t>
            </w:r>
          </w:p>
        </w:tc>
      </w:tr>
      <w:tr w:rsidR="000B345C" w:rsidRPr="00EF1BF1" w14:paraId="6058FD55"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hideMark/>
          </w:tcPr>
          <w:p w14:paraId="79BCE71F" w14:textId="1DBF4175" w:rsidR="000B345C" w:rsidRPr="00EF1BF1" w:rsidRDefault="000B345C" w:rsidP="00617569">
            <w:pPr>
              <w:tabs>
                <w:tab w:val="left" w:pos="337"/>
              </w:tabs>
              <w:rPr>
                <w:rFonts w:cs="Arial"/>
                <w:sz w:val="20"/>
              </w:rPr>
            </w:pPr>
            <w:r w:rsidRPr="00EF1BF1">
              <w:rPr>
                <w:rFonts w:cs="Arial"/>
                <w:sz w:val="20"/>
              </w:rPr>
              <w:t>1-Iodo-2-(perfluorooctyl)ethane</w:t>
            </w:r>
          </w:p>
        </w:tc>
        <w:tc>
          <w:tcPr>
            <w:tcW w:w="1440" w:type="dxa"/>
            <w:tcBorders>
              <w:top w:val="nil"/>
              <w:left w:val="nil"/>
              <w:bottom w:val="single" w:sz="4" w:space="0" w:color="auto"/>
              <w:right w:val="single" w:sz="4" w:space="0" w:color="auto"/>
            </w:tcBorders>
            <w:shd w:val="clear" w:color="auto" w:fill="auto"/>
            <w:noWrap/>
            <w:vAlign w:val="center"/>
            <w:hideMark/>
          </w:tcPr>
          <w:p w14:paraId="5EFB8D9D" w14:textId="77777777" w:rsidR="000B345C" w:rsidRPr="00EF1BF1" w:rsidRDefault="000B345C" w:rsidP="00B667EB">
            <w:pPr>
              <w:jc w:val="right"/>
              <w:rPr>
                <w:rFonts w:cs="Arial"/>
                <w:sz w:val="20"/>
              </w:rPr>
            </w:pPr>
            <w:r w:rsidRPr="00EF1BF1">
              <w:rPr>
                <w:rFonts w:cs="Arial"/>
                <w:sz w:val="20"/>
              </w:rPr>
              <w:t>2043530</w:t>
            </w:r>
          </w:p>
        </w:tc>
      </w:tr>
      <w:tr w:rsidR="00634BF2" w:rsidRPr="00EF1BF1" w14:paraId="0752F5DF" w14:textId="77777777" w:rsidTr="07DAA1AF">
        <w:trPr>
          <w:trHeight w:val="610"/>
        </w:trPr>
        <w:tc>
          <w:tcPr>
            <w:tcW w:w="8635" w:type="dxa"/>
            <w:tcBorders>
              <w:top w:val="single" w:sz="4" w:space="0" w:color="auto"/>
              <w:left w:val="single" w:sz="4" w:space="0" w:color="auto"/>
              <w:bottom w:val="single" w:sz="4" w:space="0" w:color="auto"/>
              <w:right w:val="single" w:sz="4" w:space="0" w:color="auto"/>
            </w:tcBorders>
            <w:shd w:val="clear" w:color="auto" w:fill="auto"/>
            <w:vAlign w:val="center"/>
          </w:tcPr>
          <w:p w14:paraId="1C2AE8ED" w14:textId="31B8C82A" w:rsidR="00634BF2" w:rsidRPr="00EF1BF1" w:rsidRDefault="00BE1C7C" w:rsidP="003B4572">
            <w:pPr>
              <w:tabs>
                <w:tab w:val="left" w:pos="337"/>
              </w:tabs>
              <w:rPr>
                <w:rFonts w:cs="Arial"/>
                <w:b/>
                <w:sz w:val="20"/>
              </w:rPr>
            </w:pPr>
            <w:r w:rsidRPr="00EF1BF1">
              <w:rPr>
                <w:rFonts w:cs="Arial"/>
                <w:b/>
                <w:sz w:val="20"/>
              </w:rPr>
              <w:t xml:space="preserve">Other Synonyms </w:t>
            </w:r>
            <w:r w:rsidR="003B4572" w:rsidRPr="00EF1BF1">
              <w:rPr>
                <w:rFonts w:cs="Arial"/>
                <w:b/>
                <w:sz w:val="20"/>
              </w:rPr>
              <w:t xml:space="preserve">Used </w:t>
            </w:r>
            <w:r w:rsidRPr="00EF1BF1">
              <w:rPr>
                <w:rFonts w:cs="Arial"/>
                <w:b/>
                <w:sz w:val="20"/>
              </w:rPr>
              <w:t>for the</w:t>
            </w:r>
            <w:r w:rsidR="003B4572" w:rsidRPr="00EF1BF1">
              <w:rPr>
                <w:rFonts w:cs="Arial"/>
                <w:b/>
                <w:sz w:val="20"/>
              </w:rPr>
              <w:t xml:space="preserve"> Above </w:t>
            </w:r>
            <w:r w:rsidR="00E2454F" w:rsidRPr="00EF1BF1">
              <w:rPr>
                <w:rFonts w:cs="Arial"/>
                <w:b/>
                <w:sz w:val="20"/>
              </w:rPr>
              <w:t xml:space="preserve">Listed </w:t>
            </w:r>
            <w:r w:rsidR="003B4572" w:rsidRPr="00EF1BF1">
              <w:rPr>
                <w:rFonts w:cs="Arial"/>
                <w:b/>
                <w:sz w:val="20"/>
              </w:rPr>
              <w:t>Chemicals</w:t>
            </w:r>
            <w:r w:rsidR="00634BF2" w:rsidRPr="00EF1BF1">
              <w:rPr>
                <w:rFonts w:cs="Arial"/>
                <w:b/>
                <w:sz w:val="20"/>
              </w:rPr>
              <w:t xml:space="preserve"> </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536832C" w14:textId="77777777" w:rsidR="00634BF2" w:rsidRPr="00EF1BF1" w:rsidRDefault="00634BF2" w:rsidP="00634BF2">
            <w:pPr>
              <w:jc w:val="right"/>
              <w:rPr>
                <w:rFonts w:cs="Arial"/>
                <w:sz w:val="20"/>
              </w:rPr>
            </w:pPr>
          </w:p>
        </w:tc>
      </w:tr>
      <w:tr w:rsidR="00634BF2" w:rsidRPr="00EF1BF1" w14:paraId="412EFC6C"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tcPr>
          <w:p w14:paraId="14AF190C" w14:textId="6122F8D8" w:rsidR="00634BF2" w:rsidRPr="00EF1BF1" w:rsidRDefault="00634BF2" w:rsidP="00634BF2">
            <w:pPr>
              <w:tabs>
                <w:tab w:val="left" w:pos="337"/>
              </w:tabs>
              <w:rPr>
                <w:rFonts w:cs="Arial"/>
                <w:sz w:val="20"/>
              </w:rPr>
            </w:pPr>
            <w:proofErr w:type="spellStart"/>
            <w:r w:rsidRPr="00EF1BF1">
              <w:rPr>
                <w:rFonts w:cs="Arial"/>
                <w:sz w:val="20"/>
              </w:rPr>
              <w:t>Cyclohexanesulfonic</w:t>
            </w:r>
            <w:proofErr w:type="spellEnd"/>
            <w:r w:rsidRPr="00EF1BF1">
              <w:rPr>
                <w:rFonts w:cs="Arial"/>
                <w:sz w:val="20"/>
              </w:rPr>
              <w:t xml:space="preserve"> acid, </w:t>
            </w:r>
            <w:proofErr w:type="spellStart"/>
            <w:r w:rsidRPr="00EF1BF1">
              <w:rPr>
                <w:rFonts w:cs="Arial"/>
                <w:sz w:val="20"/>
              </w:rPr>
              <w:t>decafluoro</w:t>
            </w:r>
            <w:proofErr w:type="spellEnd"/>
            <w:r w:rsidRPr="00EF1BF1">
              <w:rPr>
                <w:rFonts w:cs="Arial"/>
                <w:sz w:val="20"/>
              </w:rPr>
              <w:t>(pentafluoroethyl)-, potassium salt (see Decafluoro-4-(pentafluoroethyl)</w:t>
            </w:r>
            <w:proofErr w:type="spellStart"/>
            <w:r w:rsidRPr="00EF1BF1">
              <w:rPr>
                <w:rFonts w:cs="Arial"/>
                <w:sz w:val="20"/>
              </w:rPr>
              <w:t>cyclohexanesulfonate</w:t>
            </w:r>
            <w:proofErr w:type="spellEnd"/>
            <w:r w:rsidRPr="00EF1BF1">
              <w:rPr>
                <w:rFonts w:cs="Arial"/>
                <w:sz w:val="20"/>
              </w:rPr>
              <w:t>)</w:t>
            </w:r>
          </w:p>
        </w:tc>
        <w:tc>
          <w:tcPr>
            <w:tcW w:w="1440" w:type="dxa"/>
            <w:tcBorders>
              <w:top w:val="nil"/>
              <w:left w:val="nil"/>
              <w:bottom w:val="single" w:sz="4" w:space="0" w:color="auto"/>
              <w:right w:val="single" w:sz="4" w:space="0" w:color="auto"/>
            </w:tcBorders>
            <w:shd w:val="clear" w:color="auto" w:fill="auto"/>
            <w:noWrap/>
            <w:vAlign w:val="center"/>
          </w:tcPr>
          <w:p w14:paraId="1C609B35" w14:textId="77777777" w:rsidR="00634BF2" w:rsidRPr="00EF1BF1" w:rsidRDefault="00634BF2" w:rsidP="00634BF2">
            <w:pPr>
              <w:jc w:val="right"/>
              <w:rPr>
                <w:rFonts w:cs="Arial"/>
                <w:sz w:val="20"/>
              </w:rPr>
            </w:pPr>
            <w:r w:rsidRPr="00EF1BF1">
              <w:rPr>
                <w:rFonts w:cs="Arial"/>
                <w:sz w:val="20"/>
              </w:rPr>
              <w:t>67584423</w:t>
            </w:r>
          </w:p>
        </w:tc>
      </w:tr>
      <w:tr w:rsidR="00634BF2" w:rsidRPr="00EF1BF1" w14:paraId="70376DC5"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tcPr>
          <w:p w14:paraId="42968F9B" w14:textId="15B170FB" w:rsidR="00634BF2" w:rsidRPr="00EF1BF1" w:rsidRDefault="00634BF2" w:rsidP="00634BF2">
            <w:pPr>
              <w:tabs>
                <w:tab w:val="left" w:pos="337"/>
              </w:tabs>
              <w:rPr>
                <w:rFonts w:cs="Arial"/>
                <w:sz w:val="20"/>
              </w:rPr>
            </w:pPr>
            <w:r w:rsidRPr="00EF1BF1">
              <w:rPr>
                <w:rFonts w:cs="Arial"/>
                <w:sz w:val="20"/>
              </w:rPr>
              <w:t>2H-perfluoro-2-decenoic acid {8:2 FTUCA} {8:2 FOUEA} (see 8:2 Fluorotelomer unsaturated carboxylic acid)</w:t>
            </w:r>
          </w:p>
        </w:tc>
        <w:tc>
          <w:tcPr>
            <w:tcW w:w="1440" w:type="dxa"/>
            <w:tcBorders>
              <w:top w:val="nil"/>
              <w:left w:val="nil"/>
              <w:bottom w:val="single" w:sz="4" w:space="0" w:color="auto"/>
              <w:right w:val="single" w:sz="4" w:space="0" w:color="auto"/>
            </w:tcBorders>
            <w:shd w:val="clear" w:color="auto" w:fill="auto"/>
            <w:noWrap/>
            <w:vAlign w:val="center"/>
          </w:tcPr>
          <w:p w14:paraId="250FF504" w14:textId="77777777" w:rsidR="00634BF2" w:rsidRPr="00EF1BF1" w:rsidRDefault="00634BF2" w:rsidP="00634BF2">
            <w:pPr>
              <w:jc w:val="right"/>
              <w:rPr>
                <w:rFonts w:cs="Arial"/>
                <w:sz w:val="20"/>
              </w:rPr>
            </w:pPr>
            <w:r w:rsidRPr="00EF1BF1">
              <w:rPr>
                <w:rFonts w:cs="Arial"/>
                <w:sz w:val="20"/>
              </w:rPr>
              <w:t>70887842</w:t>
            </w:r>
          </w:p>
        </w:tc>
      </w:tr>
      <w:tr w:rsidR="00634BF2" w:rsidRPr="00EF1BF1" w14:paraId="1901B74C"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tcPr>
          <w:p w14:paraId="197B1E2C" w14:textId="5347FFFC" w:rsidR="00634BF2" w:rsidRPr="00EF1BF1" w:rsidRDefault="00634BF2" w:rsidP="00634BF2">
            <w:pPr>
              <w:tabs>
                <w:tab w:val="left" w:pos="337"/>
              </w:tabs>
              <w:rPr>
                <w:rFonts w:cs="Arial"/>
                <w:sz w:val="20"/>
              </w:rPr>
            </w:pPr>
            <w:r w:rsidRPr="00EF1BF1">
              <w:rPr>
                <w:rFonts w:cs="Arial"/>
                <w:sz w:val="20"/>
              </w:rPr>
              <w:t>2-perfluorodecyl ethanoic acid {10:2 FDEA} (see 10:2 Fluorotelomer carboxylic acid)</w:t>
            </w:r>
          </w:p>
        </w:tc>
        <w:tc>
          <w:tcPr>
            <w:tcW w:w="1440" w:type="dxa"/>
            <w:tcBorders>
              <w:top w:val="nil"/>
              <w:left w:val="nil"/>
              <w:bottom w:val="single" w:sz="4" w:space="0" w:color="auto"/>
              <w:right w:val="single" w:sz="4" w:space="0" w:color="auto"/>
            </w:tcBorders>
            <w:shd w:val="clear" w:color="auto" w:fill="auto"/>
            <w:noWrap/>
            <w:vAlign w:val="center"/>
          </w:tcPr>
          <w:p w14:paraId="23413E5A" w14:textId="77777777" w:rsidR="00634BF2" w:rsidRPr="00EF1BF1" w:rsidRDefault="00634BF2" w:rsidP="00634BF2">
            <w:pPr>
              <w:jc w:val="right"/>
              <w:rPr>
                <w:rFonts w:cs="Arial"/>
                <w:sz w:val="20"/>
              </w:rPr>
            </w:pPr>
            <w:r w:rsidRPr="00EF1BF1">
              <w:rPr>
                <w:rFonts w:cs="Arial"/>
                <w:sz w:val="20"/>
              </w:rPr>
              <w:t>53826134</w:t>
            </w:r>
          </w:p>
        </w:tc>
      </w:tr>
      <w:tr w:rsidR="00634BF2" w:rsidRPr="00EF1BF1" w14:paraId="1144DD81"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tcPr>
          <w:p w14:paraId="71E1A5B7" w14:textId="0C34463C" w:rsidR="00634BF2" w:rsidRPr="00EF1BF1" w:rsidRDefault="00634BF2" w:rsidP="00634BF2">
            <w:pPr>
              <w:tabs>
                <w:tab w:val="left" w:pos="337"/>
              </w:tabs>
              <w:rPr>
                <w:rFonts w:cs="Arial"/>
                <w:sz w:val="20"/>
              </w:rPr>
            </w:pPr>
            <w:r w:rsidRPr="00EF1BF1">
              <w:rPr>
                <w:rFonts w:cs="Arial"/>
                <w:sz w:val="20"/>
              </w:rPr>
              <w:t>2-perfluorohexyl ethanoic acid {6:2FTCA} {6:2 FHEA} (see 6:2 Fluorotelomer carboxylic acid)</w:t>
            </w:r>
          </w:p>
        </w:tc>
        <w:tc>
          <w:tcPr>
            <w:tcW w:w="1440" w:type="dxa"/>
            <w:tcBorders>
              <w:top w:val="nil"/>
              <w:left w:val="nil"/>
              <w:bottom w:val="single" w:sz="4" w:space="0" w:color="auto"/>
              <w:right w:val="single" w:sz="4" w:space="0" w:color="auto"/>
            </w:tcBorders>
            <w:shd w:val="clear" w:color="auto" w:fill="auto"/>
            <w:noWrap/>
            <w:vAlign w:val="center"/>
          </w:tcPr>
          <w:p w14:paraId="789F45C7" w14:textId="77777777" w:rsidR="00634BF2" w:rsidRPr="00EF1BF1" w:rsidRDefault="00634BF2" w:rsidP="00634BF2">
            <w:pPr>
              <w:jc w:val="right"/>
              <w:rPr>
                <w:rFonts w:cs="Arial"/>
                <w:sz w:val="20"/>
              </w:rPr>
            </w:pPr>
            <w:r w:rsidRPr="00EF1BF1">
              <w:rPr>
                <w:rFonts w:cs="Arial"/>
                <w:sz w:val="20"/>
              </w:rPr>
              <w:t>53826123</w:t>
            </w:r>
          </w:p>
        </w:tc>
      </w:tr>
      <w:tr w:rsidR="00634BF2" w:rsidRPr="00EF1BF1" w14:paraId="5A5B3EC0"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tcPr>
          <w:p w14:paraId="19F25B3B" w14:textId="4C771D8D" w:rsidR="00634BF2" w:rsidRPr="00EF1BF1" w:rsidRDefault="00634BF2" w:rsidP="00634BF2">
            <w:pPr>
              <w:tabs>
                <w:tab w:val="left" w:pos="337"/>
              </w:tabs>
              <w:rPr>
                <w:rFonts w:cs="Arial"/>
                <w:sz w:val="20"/>
              </w:rPr>
            </w:pPr>
            <w:r w:rsidRPr="00EF1BF1">
              <w:rPr>
                <w:rFonts w:cs="Arial"/>
                <w:sz w:val="20"/>
              </w:rPr>
              <w:t>2H-perfluoro-2-octenoic acid {6:2 FHUEA} (see 6:2 Fluorotelomer unsaturated carboxylic acid}</w:t>
            </w:r>
          </w:p>
        </w:tc>
        <w:tc>
          <w:tcPr>
            <w:tcW w:w="1440" w:type="dxa"/>
            <w:tcBorders>
              <w:top w:val="nil"/>
              <w:left w:val="nil"/>
              <w:bottom w:val="single" w:sz="4" w:space="0" w:color="auto"/>
              <w:right w:val="single" w:sz="4" w:space="0" w:color="auto"/>
            </w:tcBorders>
            <w:shd w:val="clear" w:color="auto" w:fill="auto"/>
            <w:noWrap/>
            <w:vAlign w:val="center"/>
          </w:tcPr>
          <w:p w14:paraId="01A2B736" w14:textId="77777777" w:rsidR="00634BF2" w:rsidRPr="00EF1BF1" w:rsidRDefault="00634BF2" w:rsidP="00634BF2">
            <w:pPr>
              <w:jc w:val="right"/>
              <w:rPr>
                <w:rFonts w:cs="Arial"/>
                <w:sz w:val="20"/>
              </w:rPr>
            </w:pPr>
            <w:r w:rsidRPr="00EF1BF1">
              <w:rPr>
                <w:rFonts w:cs="Arial"/>
                <w:sz w:val="20"/>
              </w:rPr>
              <w:t>70887886</w:t>
            </w:r>
          </w:p>
        </w:tc>
      </w:tr>
      <w:tr w:rsidR="00634BF2" w:rsidRPr="00EF1BF1" w14:paraId="0D01726A"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tcPr>
          <w:p w14:paraId="79832510" w14:textId="10B57514" w:rsidR="00634BF2" w:rsidRPr="00EF1BF1" w:rsidRDefault="00634BF2" w:rsidP="00634BF2">
            <w:pPr>
              <w:tabs>
                <w:tab w:val="left" w:pos="337"/>
              </w:tabs>
              <w:rPr>
                <w:rFonts w:cs="Arial"/>
                <w:sz w:val="20"/>
              </w:rPr>
            </w:pPr>
            <w:r w:rsidRPr="00EF1BF1">
              <w:rPr>
                <w:rFonts w:cs="Arial"/>
                <w:sz w:val="20"/>
              </w:rPr>
              <w:t>2-perfluorooctyl ethanoic acid {8:2 FTA} {8:2 FOEA} (see 8:2 Fluorotelomer carboxylic acid)</w:t>
            </w:r>
          </w:p>
        </w:tc>
        <w:tc>
          <w:tcPr>
            <w:tcW w:w="1440" w:type="dxa"/>
            <w:tcBorders>
              <w:top w:val="nil"/>
              <w:left w:val="nil"/>
              <w:bottom w:val="single" w:sz="4" w:space="0" w:color="auto"/>
              <w:right w:val="single" w:sz="4" w:space="0" w:color="auto"/>
            </w:tcBorders>
            <w:shd w:val="clear" w:color="auto" w:fill="auto"/>
            <w:noWrap/>
            <w:vAlign w:val="center"/>
          </w:tcPr>
          <w:p w14:paraId="3731CFE6" w14:textId="77777777" w:rsidR="00634BF2" w:rsidRPr="00EF1BF1" w:rsidRDefault="00634BF2" w:rsidP="00634BF2">
            <w:pPr>
              <w:jc w:val="right"/>
              <w:rPr>
                <w:rFonts w:cs="Arial"/>
                <w:sz w:val="20"/>
              </w:rPr>
            </w:pPr>
            <w:r w:rsidRPr="00EF1BF1">
              <w:rPr>
                <w:rFonts w:cs="Arial"/>
                <w:sz w:val="20"/>
              </w:rPr>
              <w:t>27854315</w:t>
            </w:r>
          </w:p>
        </w:tc>
      </w:tr>
      <w:tr w:rsidR="00634BF2" w:rsidRPr="00EF1BF1" w14:paraId="0A5788EA"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tcPr>
          <w:p w14:paraId="0B8F0768" w14:textId="1C59455A" w:rsidR="00634BF2" w:rsidRPr="00EF1BF1" w:rsidRDefault="00634BF2" w:rsidP="00634BF2">
            <w:pPr>
              <w:tabs>
                <w:tab w:val="left" w:pos="337"/>
              </w:tabs>
              <w:rPr>
                <w:rFonts w:cs="Arial"/>
                <w:sz w:val="20"/>
              </w:rPr>
            </w:pPr>
            <w:r w:rsidRPr="00EF1BF1">
              <w:rPr>
                <w:rFonts w:cs="Arial"/>
                <w:sz w:val="20"/>
              </w:rPr>
              <w:t xml:space="preserve"> Sodium perfluoro-1-dodecanesulfonate {</w:t>
            </w:r>
            <w:proofErr w:type="spellStart"/>
            <w:r w:rsidRPr="00EF1BF1">
              <w:rPr>
                <w:rFonts w:cs="Arial"/>
                <w:sz w:val="20"/>
              </w:rPr>
              <w:t>PFDoS</w:t>
            </w:r>
            <w:proofErr w:type="spellEnd"/>
            <w:r w:rsidRPr="00EF1BF1">
              <w:rPr>
                <w:rFonts w:cs="Arial"/>
                <w:sz w:val="20"/>
              </w:rPr>
              <w:t xml:space="preserve">} (see Perfluoro-1-dodecanesulfonate, sodium </w:t>
            </w:r>
            <w:proofErr w:type="gramStart"/>
            <w:r w:rsidRPr="00EF1BF1">
              <w:rPr>
                <w:rFonts w:cs="Arial"/>
                <w:sz w:val="20"/>
              </w:rPr>
              <w:t>salt )</w:t>
            </w:r>
            <w:proofErr w:type="gramEnd"/>
          </w:p>
        </w:tc>
        <w:tc>
          <w:tcPr>
            <w:tcW w:w="1440" w:type="dxa"/>
            <w:tcBorders>
              <w:top w:val="nil"/>
              <w:left w:val="nil"/>
              <w:bottom w:val="single" w:sz="4" w:space="0" w:color="auto"/>
              <w:right w:val="single" w:sz="4" w:space="0" w:color="auto"/>
            </w:tcBorders>
            <w:shd w:val="clear" w:color="auto" w:fill="auto"/>
            <w:noWrap/>
            <w:vAlign w:val="center"/>
          </w:tcPr>
          <w:p w14:paraId="091BCB6B" w14:textId="77777777" w:rsidR="00634BF2" w:rsidRPr="00EF1BF1" w:rsidRDefault="00634BF2" w:rsidP="00634BF2">
            <w:pPr>
              <w:jc w:val="right"/>
              <w:rPr>
                <w:rFonts w:cs="Arial"/>
                <w:sz w:val="20"/>
              </w:rPr>
            </w:pPr>
            <w:r w:rsidRPr="00EF1BF1">
              <w:rPr>
                <w:rFonts w:cs="Arial"/>
                <w:sz w:val="20"/>
              </w:rPr>
              <w:t>1260224541</w:t>
            </w:r>
          </w:p>
        </w:tc>
      </w:tr>
      <w:tr w:rsidR="00634BF2" w:rsidRPr="00EF1BF1" w14:paraId="0D8FE10B"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tcPr>
          <w:p w14:paraId="5B2C1F98" w14:textId="27C6534E" w:rsidR="00634BF2" w:rsidRPr="00EF1BF1" w:rsidRDefault="00634BF2" w:rsidP="00634BF2">
            <w:pPr>
              <w:tabs>
                <w:tab w:val="left" w:pos="337"/>
              </w:tabs>
              <w:rPr>
                <w:rFonts w:cs="Arial"/>
                <w:sz w:val="20"/>
              </w:rPr>
            </w:pPr>
            <w:r w:rsidRPr="00EF1BF1">
              <w:rPr>
                <w:rFonts w:cs="Arial"/>
                <w:sz w:val="20"/>
              </w:rPr>
              <w:t>2H,2H,3H,3H-Perfluorohexanoic acid {3:3 FTCA} (see 3:3 Fluorotelomer carboxylic acid)</w:t>
            </w:r>
          </w:p>
        </w:tc>
        <w:tc>
          <w:tcPr>
            <w:tcW w:w="1440" w:type="dxa"/>
            <w:tcBorders>
              <w:top w:val="nil"/>
              <w:left w:val="nil"/>
              <w:bottom w:val="single" w:sz="4" w:space="0" w:color="auto"/>
              <w:right w:val="single" w:sz="4" w:space="0" w:color="auto"/>
            </w:tcBorders>
            <w:shd w:val="clear" w:color="auto" w:fill="auto"/>
            <w:noWrap/>
            <w:vAlign w:val="center"/>
          </w:tcPr>
          <w:p w14:paraId="46C4F8F6" w14:textId="77777777" w:rsidR="00634BF2" w:rsidRPr="00EF1BF1" w:rsidRDefault="00634BF2" w:rsidP="00634BF2">
            <w:pPr>
              <w:jc w:val="right"/>
              <w:rPr>
                <w:rFonts w:cs="Arial"/>
                <w:sz w:val="20"/>
              </w:rPr>
            </w:pPr>
            <w:r w:rsidRPr="00EF1BF1">
              <w:rPr>
                <w:rFonts w:cs="Arial"/>
                <w:sz w:val="20"/>
              </w:rPr>
              <w:t>356025</w:t>
            </w:r>
          </w:p>
        </w:tc>
      </w:tr>
      <w:tr w:rsidR="00634BF2" w:rsidRPr="00EF1BF1" w14:paraId="497F3FE5"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tcPr>
          <w:p w14:paraId="63B91725" w14:textId="7E76A75B" w:rsidR="00634BF2" w:rsidRPr="00EF1BF1" w:rsidRDefault="00634BF2" w:rsidP="00634BF2">
            <w:pPr>
              <w:tabs>
                <w:tab w:val="left" w:pos="337"/>
              </w:tabs>
              <w:rPr>
                <w:rFonts w:cs="Arial"/>
                <w:sz w:val="20"/>
              </w:rPr>
            </w:pPr>
            <w:r w:rsidRPr="00EF1BF1">
              <w:rPr>
                <w:rFonts w:cs="Arial"/>
                <w:sz w:val="20"/>
              </w:rPr>
              <w:t>2H,2H,3H,3H-Perfluorooctanoic acid {5:3 acid} (see 5:3 Fluorotelomer carboxylic acid)</w:t>
            </w:r>
          </w:p>
        </w:tc>
        <w:tc>
          <w:tcPr>
            <w:tcW w:w="1440" w:type="dxa"/>
            <w:tcBorders>
              <w:top w:val="nil"/>
              <w:left w:val="nil"/>
              <w:bottom w:val="single" w:sz="4" w:space="0" w:color="auto"/>
              <w:right w:val="single" w:sz="4" w:space="0" w:color="auto"/>
            </w:tcBorders>
            <w:shd w:val="clear" w:color="auto" w:fill="auto"/>
            <w:noWrap/>
            <w:vAlign w:val="center"/>
          </w:tcPr>
          <w:p w14:paraId="4EB9D077" w14:textId="77777777" w:rsidR="00634BF2" w:rsidRPr="00EF1BF1" w:rsidRDefault="00634BF2" w:rsidP="00634BF2">
            <w:pPr>
              <w:jc w:val="right"/>
              <w:rPr>
                <w:rFonts w:cs="Arial"/>
                <w:sz w:val="20"/>
              </w:rPr>
            </w:pPr>
            <w:r w:rsidRPr="00EF1BF1">
              <w:rPr>
                <w:rFonts w:cs="Arial"/>
                <w:sz w:val="20"/>
              </w:rPr>
              <w:t>914637493</w:t>
            </w:r>
          </w:p>
        </w:tc>
      </w:tr>
      <w:tr w:rsidR="00634BF2" w:rsidRPr="00EF1BF1" w14:paraId="270CF92F"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tcPr>
          <w:p w14:paraId="31C305CA" w14:textId="28FF4DF7" w:rsidR="00634BF2" w:rsidRPr="00EF1BF1" w:rsidRDefault="00634BF2" w:rsidP="00634BF2">
            <w:pPr>
              <w:tabs>
                <w:tab w:val="left" w:pos="337"/>
              </w:tabs>
              <w:rPr>
                <w:rFonts w:cs="Arial"/>
                <w:sz w:val="20"/>
              </w:rPr>
            </w:pPr>
            <w:r w:rsidRPr="00EF1BF1">
              <w:rPr>
                <w:rFonts w:cs="Arial"/>
                <w:sz w:val="20"/>
              </w:rPr>
              <w:t>2H,2H,3H,3H-Perfluorodecanoic acid (see 7:3 Fluorotelomer carboxylic acid)</w:t>
            </w:r>
          </w:p>
        </w:tc>
        <w:tc>
          <w:tcPr>
            <w:tcW w:w="1440" w:type="dxa"/>
            <w:tcBorders>
              <w:top w:val="nil"/>
              <w:left w:val="nil"/>
              <w:bottom w:val="single" w:sz="4" w:space="0" w:color="auto"/>
              <w:right w:val="single" w:sz="4" w:space="0" w:color="auto"/>
            </w:tcBorders>
            <w:shd w:val="clear" w:color="auto" w:fill="auto"/>
            <w:noWrap/>
            <w:vAlign w:val="center"/>
          </w:tcPr>
          <w:p w14:paraId="21C1E8CE" w14:textId="77777777" w:rsidR="00634BF2" w:rsidRPr="00EF1BF1" w:rsidRDefault="00634BF2" w:rsidP="00634BF2">
            <w:pPr>
              <w:jc w:val="right"/>
              <w:rPr>
                <w:rFonts w:cs="Arial"/>
                <w:sz w:val="20"/>
              </w:rPr>
            </w:pPr>
            <w:r w:rsidRPr="00EF1BF1">
              <w:rPr>
                <w:rFonts w:cs="Arial"/>
                <w:sz w:val="20"/>
              </w:rPr>
              <w:t>812704</w:t>
            </w:r>
          </w:p>
        </w:tc>
      </w:tr>
      <w:tr w:rsidR="00634BF2" w:rsidRPr="00EF1BF1" w14:paraId="22BD12B4"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tcPr>
          <w:p w14:paraId="37C04B74" w14:textId="655EB29A" w:rsidR="00634BF2" w:rsidRPr="00EF1BF1" w:rsidRDefault="00634BF2" w:rsidP="00634BF2">
            <w:pPr>
              <w:tabs>
                <w:tab w:val="left" w:pos="337"/>
              </w:tabs>
              <w:rPr>
                <w:rFonts w:cs="Arial"/>
                <w:sz w:val="20"/>
              </w:rPr>
            </w:pPr>
            <w:r w:rsidRPr="00EF1BF1">
              <w:rPr>
                <w:rFonts w:cs="Arial"/>
                <w:sz w:val="20"/>
              </w:rPr>
              <w:t>N-Ethyl-N-((</w:t>
            </w:r>
            <w:proofErr w:type="spellStart"/>
            <w:r w:rsidRPr="00EF1BF1">
              <w:rPr>
                <w:rFonts w:cs="Arial"/>
                <w:sz w:val="20"/>
              </w:rPr>
              <w:t>heptadecafluorooctyl</w:t>
            </w:r>
            <w:proofErr w:type="spellEnd"/>
            <w:r w:rsidRPr="00EF1BF1">
              <w:rPr>
                <w:rFonts w:cs="Arial"/>
                <w:sz w:val="20"/>
              </w:rPr>
              <w:t>)</w:t>
            </w:r>
            <w:proofErr w:type="gramStart"/>
            <w:r w:rsidRPr="00EF1BF1">
              <w:rPr>
                <w:rFonts w:cs="Arial"/>
                <w:sz w:val="20"/>
              </w:rPr>
              <w:t>sulfonyl)glycine</w:t>
            </w:r>
            <w:proofErr w:type="gramEnd"/>
            <w:r w:rsidRPr="00EF1BF1">
              <w:rPr>
                <w:rFonts w:cs="Arial"/>
                <w:sz w:val="20"/>
              </w:rPr>
              <w:t xml:space="preserve"> (see 2-(N-Ethyl-</w:t>
            </w:r>
            <w:proofErr w:type="spellStart"/>
            <w:r w:rsidRPr="00EF1BF1">
              <w:rPr>
                <w:rFonts w:cs="Arial"/>
                <w:sz w:val="20"/>
              </w:rPr>
              <w:t>perfluorooctanesulfonamido</w:t>
            </w:r>
            <w:proofErr w:type="spellEnd"/>
            <w:r w:rsidRPr="00EF1BF1">
              <w:rPr>
                <w:rFonts w:cs="Arial"/>
                <w:sz w:val="20"/>
              </w:rPr>
              <w:t>)acetic acid)</w:t>
            </w:r>
          </w:p>
        </w:tc>
        <w:tc>
          <w:tcPr>
            <w:tcW w:w="1440" w:type="dxa"/>
            <w:tcBorders>
              <w:top w:val="nil"/>
              <w:left w:val="nil"/>
              <w:bottom w:val="single" w:sz="4" w:space="0" w:color="auto"/>
              <w:right w:val="single" w:sz="4" w:space="0" w:color="auto"/>
            </w:tcBorders>
            <w:shd w:val="clear" w:color="auto" w:fill="auto"/>
            <w:noWrap/>
            <w:vAlign w:val="center"/>
          </w:tcPr>
          <w:p w14:paraId="671B70A3" w14:textId="77777777" w:rsidR="00634BF2" w:rsidRPr="00EF1BF1" w:rsidRDefault="00634BF2" w:rsidP="00634BF2">
            <w:pPr>
              <w:jc w:val="right"/>
              <w:rPr>
                <w:rFonts w:cs="Arial"/>
                <w:sz w:val="20"/>
              </w:rPr>
            </w:pPr>
            <w:r w:rsidRPr="00EF1BF1">
              <w:rPr>
                <w:rFonts w:cs="Arial"/>
                <w:sz w:val="20"/>
              </w:rPr>
              <w:t>2991506</w:t>
            </w:r>
          </w:p>
        </w:tc>
      </w:tr>
      <w:tr w:rsidR="00634BF2" w:rsidRPr="00EF1BF1" w14:paraId="2E6A99B2"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tcPr>
          <w:p w14:paraId="4A835609" w14:textId="7CF6AEC9" w:rsidR="00634BF2" w:rsidRPr="00EF1BF1" w:rsidRDefault="00634BF2" w:rsidP="00634BF2">
            <w:pPr>
              <w:tabs>
                <w:tab w:val="left" w:pos="337"/>
              </w:tabs>
              <w:rPr>
                <w:rFonts w:cs="Arial"/>
                <w:sz w:val="20"/>
              </w:rPr>
            </w:pPr>
            <w:r w:rsidRPr="00EF1BF1">
              <w:rPr>
                <w:rFonts w:cs="Arial"/>
                <w:sz w:val="20"/>
              </w:rPr>
              <w:t>N-</w:t>
            </w:r>
            <w:proofErr w:type="spellStart"/>
            <w:r w:rsidRPr="00EF1BF1">
              <w:rPr>
                <w:rFonts w:cs="Arial"/>
                <w:sz w:val="20"/>
              </w:rPr>
              <w:t>Methyperfluorooctanesulfonic</w:t>
            </w:r>
            <w:proofErr w:type="spellEnd"/>
            <w:r w:rsidRPr="00EF1BF1">
              <w:rPr>
                <w:rFonts w:cs="Arial"/>
                <w:sz w:val="20"/>
              </w:rPr>
              <w:t xml:space="preserve"> acid (see Perfluoro-N-</w:t>
            </w:r>
            <w:proofErr w:type="spellStart"/>
            <w:r w:rsidRPr="00EF1BF1">
              <w:rPr>
                <w:rFonts w:cs="Arial"/>
                <w:sz w:val="20"/>
              </w:rPr>
              <w:t>methyloctanesulfonamide</w:t>
            </w:r>
            <w:proofErr w:type="spellEnd"/>
            <w:r w:rsidRPr="00EF1BF1">
              <w:rPr>
                <w:rFonts w:cs="Arial"/>
                <w:sz w:val="20"/>
              </w:rPr>
              <w:t>)</w:t>
            </w:r>
          </w:p>
        </w:tc>
        <w:tc>
          <w:tcPr>
            <w:tcW w:w="1440" w:type="dxa"/>
            <w:tcBorders>
              <w:top w:val="nil"/>
              <w:left w:val="nil"/>
              <w:bottom w:val="single" w:sz="4" w:space="0" w:color="auto"/>
              <w:right w:val="single" w:sz="4" w:space="0" w:color="auto"/>
            </w:tcBorders>
            <w:shd w:val="clear" w:color="auto" w:fill="auto"/>
            <w:noWrap/>
            <w:vAlign w:val="center"/>
          </w:tcPr>
          <w:p w14:paraId="2B887E86" w14:textId="77777777" w:rsidR="00634BF2" w:rsidRPr="00EF1BF1" w:rsidRDefault="00634BF2" w:rsidP="00634BF2">
            <w:pPr>
              <w:jc w:val="right"/>
              <w:rPr>
                <w:rFonts w:cs="Arial"/>
                <w:sz w:val="20"/>
              </w:rPr>
            </w:pPr>
            <w:r w:rsidRPr="00EF1BF1">
              <w:rPr>
                <w:rFonts w:cs="Arial"/>
                <w:sz w:val="20"/>
              </w:rPr>
              <w:t>31506328</w:t>
            </w:r>
          </w:p>
        </w:tc>
      </w:tr>
      <w:tr w:rsidR="00634BF2" w:rsidRPr="00EF1BF1" w14:paraId="0431819D"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tcPr>
          <w:p w14:paraId="4A971249" w14:textId="1E9C43FE" w:rsidR="00634BF2" w:rsidRPr="00EF1BF1" w:rsidRDefault="00634BF2" w:rsidP="00634BF2">
            <w:pPr>
              <w:tabs>
                <w:tab w:val="left" w:pos="337"/>
              </w:tabs>
              <w:rPr>
                <w:rFonts w:cs="Arial"/>
                <w:sz w:val="20"/>
              </w:rPr>
            </w:pPr>
            <w:r w:rsidRPr="00EF1BF1">
              <w:rPr>
                <w:rFonts w:cs="Arial"/>
                <w:sz w:val="20"/>
              </w:rPr>
              <w:t xml:space="preserve">N-Methyl </w:t>
            </w:r>
            <w:proofErr w:type="spellStart"/>
            <w:r w:rsidRPr="00EF1BF1">
              <w:rPr>
                <w:rFonts w:cs="Arial"/>
                <w:sz w:val="20"/>
              </w:rPr>
              <w:t>perfluorooctancesulfonamideoacetic</w:t>
            </w:r>
            <w:proofErr w:type="spellEnd"/>
            <w:r w:rsidRPr="00EF1BF1">
              <w:rPr>
                <w:rFonts w:cs="Arial"/>
                <w:sz w:val="20"/>
              </w:rPr>
              <w:t xml:space="preserve"> acid (see N-(</w:t>
            </w:r>
            <w:proofErr w:type="spellStart"/>
            <w:r w:rsidRPr="00EF1BF1">
              <w:rPr>
                <w:rFonts w:cs="Arial"/>
                <w:sz w:val="20"/>
              </w:rPr>
              <w:t>Heptadecafluorooctylsulfonyl</w:t>
            </w:r>
            <w:proofErr w:type="spellEnd"/>
            <w:r w:rsidRPr="00EF1BF1">
              <w:rPr>
                <w:rFonts w:cs="Arial"/>
                <w:sz w:val="20"/>
              </w:rPr>
              <w:t>)-N-</w:t>
            </w:r>
            <w:proofErr w:type="spellStart"/>
            <w:r w:rsidRPr="00EF1BF1">
              <w:rPr>
                <w:rFonts w:cs="Arial"/>
                <w:sz w:val="20"/>
              </w:rPr>
              <w:t>methylglycine</w:t>
            </w:r>
            <w:proofErr w:type="spellEnd"/>
            <w:r w:rsidRPr="00EF1BF1">
              <w:rPr>
                <w:rFonts w:cs="Arial"/>
                <w:sz w:val="20"/>
              </w:rPr>
              <w:t>)</w:t>
            </w:r>
          </w:p>
        </w:tc>
        <w:tc>
          <w:tcPr>
            <w:tcW w:w="1440" w:type="dxa"/>
            <w:tcBorders>
              <w:top w:val="nil"/>
              <w:left w:val="nil"/>
              <w:bottom w:val="single" w:sz="4" w:space="0" w:color="auto"/>
              <w:right w:val="single" w:sz="4" w:space="0" w:color="auto"/>
            </w:tcBorders>
            <w:shd w:val="clear" w:color="auto" w:fill="auto"/>
            <w:noWrap/>
            <w:vAlign w:val="center"/>
          </w:tcPr>
          <w:p w14:paraId="20A56572" w14:textId="77777777" w:rsidR="00634BF2" w:rsidRPr="00EF1BF1" w:rsidRDefault="00634BF2" w:rsidP="00634BF2">
            <w:pPr>
              <w:jc w:val="right"/>
              <w:rPr>
                <w:rFonts w:cs="Arial"/>
                <w:sz w:val="20"/>
              </w:rPr>
            </w:pPr>
            <w:r w:rsidRPr="00EF1BF1">
              <w:rPr>
                <w:rFonts w:cs="Arial"/>
                <w:sz w:val="20"/>
              </w:rPr>
              <w:t>2355319</w:t>
            </w:r>
          </w:p>
        </w:tc>
      </w:tr>
      <w:tr w:rsidR="00634BF2" w:rsidRPr="00EF1BF1" w14:paraId="0CFF01F1"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tcPr>
          <w:p w14:paraId="7A46042D" w14:textId="6BE91B32" w:rsidR="00634BF2" w:rsidRPr="00EF1BF1" w:rsidRDefault="00634BF2" w:rsidP="00634BF2">
            <w:pPr>
              <w:tabs>
                <w:tab w:val="left" w:pos="337"/>
              </w:tabs>
              <w:rPr>
                <w:rFonts w:cs="Arial"/>
                <w:sz w:val="20"/>
              </w:rPr>
            </w:pPr>
            <w:r w:rsidRPr="00EF1BF1">
              <w:rPr>
                <w:rFonts w:cs="Arial"/>
                <w:sz w:val="20"/>
              </w:rPr>
              <w:t>1H,1H,2H,2H-Perfluorohexane sulfonic acid (see 4:2 Fluorotelomer sulfonic acid)</w:t>
            </w:r>
          </w:p>
        </w:tc>
        <w:tc>
          <w:tcPr>
            <w:tcW w:w="1440" w:type="dxa"/>
            <w:tcBorders>
              <w:top w:val="nil"/>
              <w:left w:val="nil"/>
              <w:bottom w:val="single" w:sz="4" w:space="0" w:color="auto"/>
              <w:right w:val="single" w:sz="4" w:space="0" w:color="auto"/>
            </w:tcBorders>
            <w:shd w:val="clear" w:color="auto" w:fill="auto"/>
            <w:noWrap/>
            <w:vAlign w:val="center"/>
          </w:tcPr>
          <w:p w14:paraId="6B1B2FA0" w14:textId="77777777" w:rsidR="00634BF2" w:rsidRPr="00EF1BF1" w:rsidRDefault="00634BF2" w:rsidP="00634BF2">
            <w:pPr>
              <w:jc w:val="right"/>
              <w:rPr>
                <w:rFonts w:cs="Arial"/>
                <w:sz w:val="20"/>
              </w:rPr>
            </w:pPr>
            <w:r w:rsidRPr="00EF1BF1">
              <w:rPr>
                <w:rFonts w:cs="Arial"/>
                <w:sz w:val="20"/>
              </w:rPr>
              <w:t>757124724</w:t>
            </w:r>
          </w:p>
        </w:tc>
      </w:tr>
      <w:tr w:rsidR="00634BF2" w:rsidRPr="00EF1BF1" w14:paraId="3EC4E950"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tcPr>
          <w:p w14:paraId="2DFA34EC" w14:textId="68C548A5" w:rsidR="00634BF2" w:rsidRPr="00EF1BF1" w:rsidRDefault="00634BF2" w:rsidP="00634BF2">
            <w:pPr>
              <w:tabs>
                <w:tab w:val="left" w:pos="337"/>
              </w:tabs>
              <w:rPr>
                <w:rFonts w:cs="Arial"/>
                <w:sz w:val="20"/>
              </w:rPr>
            </w:pPr>
            <w:r w:rsidRPr="00EF1BF1">
              <w:rPr>
                <w:rFonts w:cs="Arial"/>
                <w:sz w:val="20"/>
              </w:rPr>
              <w:t xml:space="preserve">1H,1H,2H,2H-Perfluorooctane sulfonic acid (see 6:2 Fluorotelomer sulfonic </w:t>
            </w:r>
            <w:proofErr w:type="gramStart"/>
            <w:r w:rsidRPr="00EF1BF1">
              <w:rPr>
                <w:rFonts w:cs="Arial"/>
                <w:sz w:val="20"/>
              </w:rPr>
              <w:t>acid )</w:t>
            </w:r>
            <w:proofErr w:type="gramEnd"/>
          </w:p>
        </w:tc>
        <w:tc>
          <w:tcPr>
            <w:tcW w:w="1440" w:type="dxa"/>
            <w:tcBorders>
              <w:top w:val="nil"/>
              <w:left w:val="nil"/>
              <w:bottom w:val="single" w:sz="4" w:space="0" w:color="auto"/>
              <w:right w:val="single" w:sz="4" w:space="0" w:color="auto"/>
            </w:tcBorders>
            <w:shd w:val="clear" w:color="auto" w:fill="auto"/>
            <w:noWrap/>
            <w:vAlign w:val="center"/>
          </w:tcPr>
          <w:p w14:paraId="72CD0850" w14:textId="77777777" w:rsidR="00634BF2" w:rsidRPr="00EF1BF1" w:rsidRDefault="00634BF2" w:rsidP="00634BF2">
            <w:pPr>
              <w:jc w:val="right"/>
              <w:rPr>
                <w:rFonts w:cs="Arial"/>
                <w:sz w:val="20"/>
              </w:rPr>
            </w:pPr>
            <w:r w:rsidRPr="00EF1BF1">
              <w:rPr>
                <w:rFonts w:cs="Arial"/>
                <w:sz w:val="20"/>
              </w:rPr>
              <w:t>27619972</w:t>
            </w:r>
          </w:p>
        </w:tc>
      </w:tr>
      <w:tr w:rsidR="00634BF2" w:rsidRPr="00EF1BF1" w14:paraId="2A8E2AC5"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tcPr>
          <w:p w14:paraId="23376C78" w14:textId="7380C8F7" w:rsidR="00634BF2" w:rsidRPr="00EF1BF1" w:rsidRDefault="00634BF2" w:rsidP="00634BF2">
            <w:pPr>
              <w:tabs>
                <w:tab w:val="left" w:pos="337"/>
              </w:tabs>
              <w:rPr>
                <w:rFonts w:cs="Arial"/>
                <w:sz w:val="20"/>
              </w:rPr>
            </w:pPr>
            <w:r w:rsidRPr="00EF1BF1">
              <w:rPr>
                <w:rFonts w:cs="Arial"/>
                <w:sz w:val="20"/>
              </w:rPr>
              <w:t>1H,1H,2H,2H-Perfluorodecane sulfonic acid (see 8:2 Fluorotelomer sulfonic acid)</w:t>
            </w:r>
          </w:p>
        </w:tc>
        <w:tc>
          <w:tcPr>
            <w:tcW w:w="1440" w:type="dxa"/>
            <w:tcBorders>
              <w:top w:val="nil"/>
              <w:left w:val="nil"/>
              <w:bottom w:val="single" w:sz="4" w:space="0" w:color="auto"/>
              <w:right w:val="single" w:sz="4" w:space="0" w:color="auto"/>
            </w:tcBorders>
            <w:shd w:val="clear" w:color="auto" w:fill="auto"/>
            <w:noWrap/>
            <w:vAlign w:val="center"/>
          </w:tcPr>
          <w:p w14:paraId="2048F93C" w14:textId="77777777" w:rsidR="00634BF2" w:rsidRPr="00EF1BF1" w:rsidRDefault="00634BF2" w:rsidP="00634BF2">
            <w:pPr>
              <w:jc w:val="right"/>
              <w:rPr>
                <w:rFonts w:cs="Arial"/>
                <w:sz w:val="20"/>
              </w:rPr>
            </w:pPr>
            <w:r w:rsidRPr="00EF1BF1">
              <w:rPr>
                <w:rFonts w:cs="Arial"/>
                <w:sz w:val="20"/>
              </w:rPr>
              <w:t>39108344</w:t>
            </w:r>
          </w:p>
        </w:tc>
      </w:tr>
      <w:tr w:rsidR="00634BF2" w:rsidRPr="00EF1BF1" w14:paraId="526F7722" w14:textId="77777777" w:rsidTr="07DAA1AF">
        <w:trPr>
          <w:trHeight w:val="300"/>
        </w:trPr>
        <w:tc>
          <w:tcPr>
            <w:tcW w:w="8635" w:type="dxa"/>
            <w:tcBorders>
              <w:top w:val="nil"/>
              <w:left w:val="single" w:sz="4" w:space="0" w:color="auto"/>
              <w:bottom w:val="single" w:sz="4" w:space="0" w:color="auto"/>
              <w:right w:val="single" w:sz="4" w:space="0" w:color="auto"/>
            </w:tcBorders>
            <w:shd w:val="clear" w:color="auto" w:fill="auto"/>
            <w:vAlign w:val="center"/>
          </w:tcPr>
          <w:p w14:paraId="2B0B9558" w14:textId="2EAAA291" w:rsidR="00634BF2" w:rsidRPr="00EF1BF1" w:rsidRDefault="00634BF2" w:rsidP="00634BF2">
            <w:pPr>
              <w:tabs>
                <w:tab w:val="left" w:pos="337"/>
              </w:tabs>
              <w:rPr>
                <w:rFonts w:cs="Arial"/>
                <w:sz w:val="20"/>
              </w:rPr>
            </w:pPr>
            <w:r w:rsidRPr="00EF1BF1">
              <w:rPr>
                <w:rFonts w:cs="Arial"/>
                <w:sz w:val="20"/>
              </w:rPr>
              <w:t>1H,1H,2H,2H-Perfluorododecane sulfonate (see 10:2 Fluorotelomer sulfonic acid)</w:t>
            </w:r>
          </w:p>
        </w:tc>
        <w:tc>
          <w:tcPr>
            <w:tcW w:w="1440" w:type="dxa"/>
            <w:tcBorders>
              <w:top w:val="nil"/>
              <w:left w:val="nil"/>
              <w:bottom w:val="single" w:sz="4" w:space="0" w:color="auto"/>
              <w:right w:val="single" w:sz="4" w:space="0" w:color="auto"/>
            </w:tcBorders>
            <w:shd w:val="clear" w:color="auto" w:fill="auto"/>
            <w:noWrap/>
            <w:vAlign w:val="center"/>
          </w:tcPr>
          <w:p w14:paraId="766D1946" w14:textId="77777777" w:rsidR="00634BF2" w:rsidRPr="00EF1BF1" w:rsidRDefault="00634BF2" w:rsidP="00634BF2">
            <w:pPr>
              <w:jc w:val="right"/>
              <w:rPr>
                <w:rFonts w:cs="Arial"/>
                <w:sz w:val="20"/>
              </w:rPr>
            </w:pPr>
            <w:r w:rsidRPr="00EF1BF1">
              <w:rPr>
                <w:rFonts w:cs="Arial"/>
                <w:sz w:val="20"/>
              </w:rPr>
              <w:t>120226600</w:t>
            </w:r>
          </w:p>
        </w:tc>
      </w:tr>
    </w:tbl>
    <w:p w14:paraId="4AACF63A" w14:textId="0E820232" w:rsidR="005F1582" w:rsidRDefault="005F1582" w:rsidP="009E3322">
      <w:pPr>
        <w:tabs>
          <w:tab w:val="center" w:pos="5256"/>
        </w:tabs>
        <w:suppressAutoHyphens/>
        <w:ind w:right="432"/>
        <w:rPr>
          <w:sz w:val="22"/>
        </w:rPr>
      </w:pPr>
      <w:r>
        <w:br w:type="page"/>
      </w:r>
    </w:p>
    <w:p w14:paraId="5082C7C1" w14:textId="77777777" w:rsidR="00E60799" w:rsidRDefault="009E3322" w:rsidP="00E60799">
      <w:pPr>
        <w:tabs>
          <w:tab w:val="center" w:pos="5256"/>
        </w:tabs>
        <w:suppressAutoHyphens/>
        <w:spacing w:after="240"/>
        <w:ind w:right="432"/>
        <w:jc w:val="center"/>
        <w:rPr>
          <w:rFonts w:cs="Arial"/>
          <w:sz w:val="32"/>
          <w:szCs w:val="32"/>
        </w:rPr>
      </w:pPr>
      <w:r w:rsidRPr="009D7F1A">
        <w:rPr>
          <w:rFonts w:cs="Arial"/>
          <w:b/>
          <w:sz w:val="32"/>
          <w:szCs w:val="32"/>
        </w:rPr>
        <w:lastRenderedPageBreak/>
        <w:t>APPENDIX D</w:t>
      </w:r>
    </w:p>
    <w:p w14:paraId="4AACF63D" w14:textId="4922A0E2" w:rsidR="009E3322" w:rsidRPr="009D7F1A" w:rsidRDefault="009E3322" w:rsidP="009E3322">
      <w:pPr>
        <w:tabs>
          <w:tab w:val="left" w:pos="0"/>
          <w:tab w:val="left" w:pos="432"/>
          <w:tab w:val="left" w:pos="2880"/>
          <w:tab w:val="left" w:pos="7776"/>
          <w:tab w:val="left" w:pos="7920"/>
        </w:tabs>
        <w:suppressAutoHyphens/>
        <w:ind w:right="432"/>
        <w:jc w:val="center"/>
        <w:rPr>
          <w:rFonts w:cs="Arial"/>
          <w:b/>
          <w:sz w:val="28"/>
          <w:szCs w:val="28"/>
        </w:rPr>
      </w:pPr>
      <w:r w:rsidRPr="009D7F1A">
        <w:rPr>
          <w:rFonts w:cs="Arial"/>
          <w:b/>
          <w:sz w:val="28"/>
          <w:szCs w:val="28"/>
        </w:rPr>
        <w:t>Source Testing:</w:t>
      </w:r>
    </w:p>
    <w:p w14:paraId="4AACF63E" w14:textId="02314C80" w:rsidR="009E3322" w:rsidRDefault="009E3322" w:rsidP="009E3322">
      <w:pPr>
        <w:tabs>
          <w:tab w:val="left" w:pos="0"/>
          <w:tab w:val="left" w:pos="432"/>
          <w:tab w:val="left" w:pos="2880"/>
          <w:tab w:val="left" w:pos="7776"/>
          <w:tab w:val="left" w:pos="7920"/>
        </w:tabs>
        <w:suppressAutoHyphens/>
        <w:ind w:right="432"/>
        <w:jc w:val="center"/>
        <w:rPr>
          <w:rFonts w:cs="Arial"/>
          <w:b/>
          <w:szCs w:val="24"/>
        </w:rPr>
      </w:pPr>
      <w:r w:rsidRPr="009D7F1A">
        <w:rPr>
          <w:rFonts w:cs="Arial"/>
          <w:b/>
          <w:sz w:val="28"/>
          <w:szCs w:val="28"/>
        </w:rPr>
        <w:t>Summary of Requirements for Measurements and Alternatives</w:t>
      </w:r>
    </w:p>
    <w:p w14:paraId="4AACF63F" w14:textId="08A07963" w:rsidR="009E3322" w:rsidRPr="003741FF" w:rsidRDefault="009E3322" w:rsidP="009E3322">
      <w:pPr>
        <w:tabs>
          <w:tab w:val="left" w:pos="0"/>
          <w:tab w:val="left" w:pos="432"/>
          <w:tab w:val="left" w:pos="2880"/>
          <w:tab w:val="left" w:pos="7776"/>
          <w:tab w:val="left" w:pos="7920"/>
        </w:tabs>
        <w:suppressAutoHyphens/>
        <w:ind w:right="432"/>
        <w:jc w:val="center"/>
        <w:rPr>
          <w:rFonts w:cs="Arial"/>
          <w:color w:val="000000"/>
          <w:sz w:val="22"/>
          <w:szCs w:val="22"/>
        </w:rPr>
      </w:pPr>
      <w:r w:rsidRPr="003741FF">
        <w:rPr>
          <w:rFonts w:cs="Arial"/>
          <w:color w:val="000000"/>
          <w:sz w:val="22"/>
          <w:szCs w:val="22"/>
        </w:rPr>
        <w:t xml:space="preserve">(See notes preceding the table for further explanation of terms </w:t>
      </w:r>
      <w:r w:rsidR="00E80876" w:rsidRPr="003741FF">
        <w:rPr>
          <w:rFonts w:cs="Arial"/>
          <w:color w:val="000000"/>
          <w:sz w:val="22"/>
          <w:szCs w:val="22"/>
        </w:rPr>
        <w:t xml:space="preserve">and symbols </w:t>
      </w:r>
      <w:r w:rsidRPr="003741FF">
        <w:rPr>
          <w:rFonts w:cs="Arial"/>
          <w:color w:val="000000"/>
          <w:sz w:val="22"/>
          <w:szCs w:val="22"/>
        </w:rPr>
        <w:t>used in the table.)</w:t>
      </w:r>
    </w:p>
    <w:p w14:paraId="5F4755DA" w14:textId="14C08947" w:rsidR="00E60799" w:rsidRPr="003741FF" w:rsidRDefault="00A83EA5" w:rsidP="00E60799">
      <w:pPr>
        <w:tabs>
          <w:tab w:val="left" w:pos="0"/>
          <w:tab w:val="left" w:pos="432"/>
          <w:tab w:val="left" w:pos="2880"/>
          <w:tab w:val="left" w:pos="7776"/>
          <w:tab w:val="left" w:pos="7920"/>
        </w:tabs>
        <w:suppressAutoHyphens/>
        <w:spacing w:after="240"/>
        <w:ind w:right="432"/>
        <w:jc w:val="center"/>
        <w:rPr>
          <w:rFonts w:cs="Arial"/>
          <w:color w:val="000000"/>
          <w:sz w:val="22"/>
          <w:szCs w:val="22"/>
        </w:rPr>
      </w:pPr>
      <w:r w:rsidRPr="003741FF">
        <w:rPr>
          <w:sz w:val="22"/>
          <w:szCs w:val="22"/>
        </w:rPr>
        <w:t>(Symbol “..”</w:t>
      </w:r>
      <w:r w:rsidR="00E60799" w:rsidRPr="003741FF">
        <w:rPr>
          <w:sz w:val="22"/>
          <w:szCs w:val="22"/>
        </w:rPr>
        <w:t xml:space="preserve"> </w:t>
      </w:r>
      <w:r w:rsidRPr="003741FF">
        <w:rPr>
          <w:sz w:val="22"/>
          <w:szCs w:val="22"/>
        </w:rPr>
        <w:t>indicates “same as above.”</w:t>
      </w:r>
      <w:r w:rsidR="00E60799" w:rsidRPr="003741FF">
        <w:rPr>
          <w:sz w:val="22"/>
          <w:szCs w:val="22"/>
        </w:rPr>
        <w:t xml:space="preserve"> </w:t>
      </w:r>
      <w:r w:rsidRPr="003741FF">
        <w:rPr>
          <w:sz w:val="22"/>
          <w:szCs w:val="22"/>
        </w:rPr>
        <w:t xml:space="preserve">Symbol “- </w:t>
      </w:r>
      <w:proofErr w:type="gramStart"/>
      <w:r w:rsidRPr="003741FF">
        <w:rPr>
          <w:sz w:val="22"/>
          <w:szCs w:val="22"/>
        </w:rPr>
        <w:t>-“ means</w:t>
      </w:r>
      <w:proofErr w:type="gramEnd"/>
      <w:r w:rsidRPr="003741FF">
        <w:rPr>
          <w:sz w:val="22"/>
          <w:szCs w:val="22"/>
        </w:rPr>
        <w:t xml:space="preserve"> “same across cells”</w:t>
      </w:r>
      <w:r w:rsidR="00344D67" w:rsidRPr="003741FF">
        <w:rPr>
          <w:sz w:val="22"/>
          <w:szCs w:val="22"/>
        </w:rPr>
        <w:t>.</w:t>
      </w:r>
      <w:r w:rsidRPr="003741FF">
        <w:rPr>
          <w:sz w:val="22"/>
          <w:szCs w:val="22"/>
        </w:rPr>
        <w:t>)</w:t>
      </w:r>
    </w:p>
    <w:tbl>
      <w:tblPr>
        <w:tblW w:w="96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3220"/>
        <w:gridCol w:w="3220"/>
      </w:tblGrid>
      <w:tr w:rsidR="009E3322" w:rsidRPr="00EF1BF1" w14:paraId="4AACF645" w14:textId="77777777" w:rsidTr="00344D67">
        <w:trPr>
          <w:trHeight w:val="615"/>
          <w:tblHeader/>
        </w:trPr>
        <w:tc>
          <w:tcPr>
            <w:tcW w:w="3220" w:type="dxa"/>
            <w:shd w:val="clear" w:color="auto" w:fill="auto"/>
            <w:vAlign w:val="center"/>
            <w:hideMark/>
          </w:tcPr>
          <w:p w14:paraId="4AACF642" w14:textId="5F3C770E" w:rsidR="009E3322" w:rsidRPr="00EF1BF1" w:rsidRDefault="009E3322" w:rsidP="00344D67">
            <w:pPr>
              <w:jc w:val="center"/>
              <w:rPr>
                <w:rFonts w:cs="Arial"/>
                <w:b/>
                <w:color w:val="000000"/>
                <w:szCs w:val="24"/>
              </w:rPr>
            </w:pPr>
            <w:r w:rsidRPr="00EF1BF1">
              <w:rPr>
                <w:rFonts w:cs="Arial"/>
                <w:b/>
                <w:color w:val="000000"/>
                <w:szCs w:val="24"/>
              </w:rPr>
              <w:t>Emitting Process, Device or Facility Activity</w:t>
            </w:r>
          </w:p>
        </w:tc>
        <w:tc>
          <w:tcPr>
            <w:tcW w:w="3220" w:type="dxa"/>
            <w:shd w:val="clear" w:color="auto" w:fill="auto"/>
            <w:vAlign w:val="center"/>
            <w:hideMark/>
          </w:tcPr>
          <w:p w14:paraId="4AACF643" w14:textId="77777777" w:rsidR="009E3322" w:rsidRPr="00EF1BF1" w:rsidRDefault="009E3322" w:rsidP="00344D67">
            <w:pPr>
              <w:jc w:val="center"/>
              <w:rPr>
                <w:rFonts w:cs="Arial"/>
                <w:b/>
                <w:color w:val="000000"/>
                <w:szCs w:val="24"/>
              </w:rPr>
            </w:pPr>
            <w:r w:rsidRPr="00EF1BF1">
              <w:rPr>
                <w:rFonts w:cs="Arial"/>
                <w:b/>
                <w:color w:val="000000"/>
                <w:szCs w:val="24"/>
              </w:rPr>
              <w:t>Substance and Type of Test</w:t>
            </w:r>
          </w:p>
        </w:tc>
        <w:tc>
          <w:tcPr>
            <w:tcW w:w="3220" w:type="dxa"/>
            <w:shd w:val="clear" w:color="auto" w:fill="auto"/>
            <w:vAlign w:val="center"/>
            <w:hideMark/>
          </w:tcPr>
          <w:p w14:paraId="4AACF644" w14:textId="77777777" w:rsidR="009E3322" w:rsidRPr="00EF1BF1" w:rsidRDefault="009E3322" w:rsidP="00344D67">
            <w:pPr>
              <w:jc w:val="center"/>
              <w:rPr>
                <w:rFonts w:cs="Arial"/>
                <w:b/>
                <w:color w:val="000000"/>
                <w:szCs w:val="24"/>
              </w:rPr>
            </w:pPr>
            <w:r w:rsidRPr="00EF1BF1">
              <w:rPr>
                <w:rFonts w:cs="Arial"/>
                <w:b/>
                <w:color w:val="000000"/>
                <w:szCs w:val="24"/>
              </w:rPr>
              <w:t>Alternative (if any)</w:t>
            </w:r>
          </w:p>
        </w:tc>
      </w:tr>
      <w:tr w:rsidR="009E3322" w:rsidRPr="00EF1BF1" w14:paraId="4AACF649" w14:textId="77777777" w:rsidTr="00F007A8">
        <w:trPr>
          <w:trHeight w:val="330"/>
        </w:trPr>
        <w:tc>
          <w:tcPr>
            <w:tcW w:w="3220" w:type="dxa"/>
            <w:shd w:val="clear" w:color="auto" w:fill="auto"/>
            <w:hideMark/>
          </w:tcPr>
          <w:p w14:paraId="4AACF646" w14:textId="77777777" w:rsidR="009E3322" w:rsidRPr="00EF1BF1" w:rsidRDefault="009E3322" w:rsidP="00F007A8">
            <w:pPr>
              <w:rPr>
                <w:rFonts w:cs="Arial"/>
                <w:b/>
                <w:bCs/>
                <w:color w:val="000000"/>
                <w:sz w:val="22"/>
                <w:szCs w:val="22"/>
              </w:rPr>
            </w:pPr>
            <w:r w:rsidRPr="00EF1BF1">
              <w:rPr>
                <w:rFonts w:cs="Arial"/>
                <w:b/>
                <w:bCs/>
                <w:color w:val="000000"/>
                <w:sz w:val="22"/>
                <w:szCs w:val="22"/>
              </w:rPr>
              <w:t>--</w:t>
            </w:r>
            <w:r w:rsidRPr="00EF1BF1">
              <w:rPr>
                <w:rFonts w:cs="Arial"/>
                <w:b/>
                <w:bCs/>
                <w:i/>
                <w:iCs/>
                <w:color w:val="000000"/>
                <w:sz w:val="22"/>
                <w:szCs w:val="22"/>
              </w:rPr>
              <w:t>COMBUSTION</w:t>
            </w:r>
            <w:r w:rsidRPr="00EF1BF1">
              <w:rPr>
                <w:rFonts w:cs="Arial"/>
                <w:b/>
                <w:bCs/>
                <w:color w:val="000000"/>
                <w:sz w:val="22"/>
                <w:szCs w:val="22"/>
              </w:rPr>
              <w:t>--</w:t>
            </w:r>
          </w:p>
        </w:tc>
        <w:tc>
          <w:tcPr>
            <w:tcW w:w="3220" w:type="dxa"/>
            <w:shd w:val="clear" w:color="auto" w:fill="auto"/>
            <w:hideMark/>
          </w:tcPr>
          <w:p w14:paraId="4AACF647" w14:textId="28403EEE" w:rsidR="009E3322" w:rsidRPr="00EF1BF1" w:rsidRDefault="009E3322" w:rsidP="00F007A8">
            <w:pPr>
              <w:rPr>
                <w:rFonts w:cs="Arial"/>
                <w:color w:val="000000"/>
                <w:sz w:val="22"/>
                <w:szCs w:val="22"/>
              </w:rPr>
            </w:pPr>
            <w:r w:rsidRPr="00EF1BF1">
              <w:rPr>
                <w:rFonts w:cs="Arial"/>
                <w:color w:val="000000"/>
                <w:sz w:val="22"/>
                <w:szCs w:val="22"/>
              </w:rPr>
              <w:t> </w:t>
            </w:r>
            <w:r w:rsidR="00344D67" w:rsidRPr="00EF1BF1">
              <w:rPr>
                <w:rFonts w:cs="Arial"/>
                <w:color w:val="000000"/>
                <w:sz w:val="22"/>
                <w:szCs w:val="22"/>
              </w:rPr>
              <w:t>- -</w:t>
            </w:r>
          </w:p>
        </w:tc>
        <w:tc>
          <w:tcPr>
            <w:tcW w:w="3220" w:type="dxa"/>
            <w:shd w:val="clear" w:color="auto" w:fill="auto"/>
            <w:hideMark/>
          </w:tcPr>
          <w:p w14:paraId="4AACF648" w14:textId="3F32CD7C" w:rsidR="009E3322" w:rsidRPr="00EF1BF1" w:rsidRDefault="00344D67" w:rsidP="00F007A8">
            <w:pPr>
              <w:rPr>
                <w:rFonts w:cs="Arial"/>
                <w:color w:val="000000"/>
                <w:sz w:val="22"/>
                <w:szCs w:val="22"/>
              </w:rPr>
            </w:pPr>
            <w:r w:rsidRPr="00EF1BF1">
              <w:rPr>
                <w:rFonts w:cs="Arial"/>
                <w:color w:val="000000"/>
                <w:sz w:val="22"/>
                <w:szCs w:val="22"/>
              </w:rPr>
              <w:t> - -</w:t>
            </w:r>
          </w:p>
        </w:tc>
      </w:tr>
      <w:tr w:rsidR="009E3322" w:rsidRPr="00EF1BF1" w14:paraId="4AACF64D" w14:textId="77777777" w:rsidTr="00F007A8">
        <w:trPr>
          <w:trHeight w:val="315"/>
        </w:trPr>
        <w:tc>
          <w:tcPr>
            <w:tcW w:w="3220" w:type="dxa"/>
            <w:shd w:val="clear" w:color="auto" w:fill="auto"/>
            <w:hideMark/>
          </w:tcPr>
          <w:p w14:paraId="4AACF64A" w14:textId="77777777" w:rsidR="009E3322" w:rsidRPr="00EF1BF1" w:rsidRDefault="009E3322" w:rsidP="00F007A8">
            <w:pPr>
              <w:rPr>
                <w:rFonts w:cs="Arial"/>
                <w:color w:val="000000"/>
                <w:sz w:val="22"/>
                <w:szCs w:val="22"/>
              </w:rPr>
            </w:pPr>
            <w:r w:rsidRPr="00EF1BF1">
              <w:rPr>
                <w:rFonts w:cs="Arial"/>
                <w:color w:val="000000"/>
                <w:sz w:val="22"/>
                <w:szCs w:val="22"/>
              </w:rPr>
              <w:t>1. Incinerators</w:t>
            </w:r>
          </w:p>
        </w:tc>
        <w:tc>
          <w:tcPr>
            <w:tcW w:w="3220" w:type="dxa"/>
            <w:shd w:val="clear" w:color="auto" w:fill="auto"/>
            <w:hideMark/>
          </w:tcPr>
          <w:p w14:paraId="4AACF64B" w14:textId="04B1C980" w:rsidR="009E3322" w:rsidRPr="00EF1BF1" w:rsidRDefault="00344D67" w:rsidP="00F007A8">
            <w:pPr>
              <w:rPr>
                <w:rFonts w:cs="Arial"/>
                <w:color w:val="000000"/>
                <w:sz w:val="22"/>
                <w:szCs w:val="22"/>
              </w:rPr>
            </w:pPr>
            <w:r w:rsidRPr="00EF1BF1">
              <w:rPr>
                <w:rFonts w:cs="Arial"/>
                <w:color w:val="000000"/>
                <w:sz w:val="22"/>
                <w:szCs w:val="22"/>
              </w:rPr>
              <w:t> - -</w:t>
            </w:r>
          </w:p>
        </w:tc>
        <w:tc>
          <w:tcPr>
            <w:tcW w:w="3220" w:type="dxa"/>
            <w:shd w:val="clear" w:color="auto" w:fill="auto"/>
            <w:hideMark/>
          </w:tcPr>
          <w:p w14:paraId="4AACF64C" w14:textId="51144BD1" w:rsidR="009E3322" w:rsidRPr="00EF1BF1" w:rsidRDefault="00344D67" w:rsidP="00F007A8">
            <w:pPr>
              <w:rPr>
                <w:rFonts w:cs="Arial"/>
                <w:color w:val="000000"/>
                <w:sz w:val="22"/>
                <w:szCs w:val="22"/>
              </w:rPr>
            </w:pPr>
            <w:r w:rsidRPr="00EF1BF1">
              <w:rPr>
                <w:rFonts w:cs="Arial"/>
                <w:color w:val="000000"/>
                <w:sz w:val="22"/>
                <w:szCs w:val="22"/>
              </w:rPr>
              <w:t> - -</w:t>
            </w:r>
          </w:p>
        </w:tc>
      </w:tr>
      <w:tr w:rsidR="009E3322" w:rsidRPr="00EF1BF1" w14:paraId="4AACF651" w14:textId="77777777" w:rsidTr="00F007A8">
        <w:trPr>
          <w:trHeight w:val="3315"/>
        </w:trPr>
        <w:tc>
          <w:tcPr>
            <w:tcW w:w="3220" w:type="dxa"/>
            <w:shd w:val="clear" w:color="auto" w:fill="auto"/>
            <w:hideMark/>
          </w:tcPr>
          <w:p w14:paraId="4AACF64E" w14:textId="77777777" w:rsidR="009E3322" w:rsidRPr="00EF1BF1" w:rsidRDefault="009E3322" w:rsidP="00F007A8">
            <w:pPr>
              <w:rPr>
                <w:rFonts w:cs="Arial"/>
                <w:color w:val="000000"/>
                <w:sz w:val="22"/>
                <w:szCs w:val="22"/>
              </w:rPr>
            </w:pPr>
            <w:r w:rsidRPr="00EF1BF1">
              <w:rPr>
                <w:rFonts w:cs="Arial"/>
                <w:color w:val="000000"/>
                <w:sz w:val="22"/>
                <w:szCs w:val="22"/>
              </w:rPr>
              <w:t xml:space="preserve"> (a) Incinerators burning hazardous, municipal, or biomedical waste, or burning tires, or heating </w:t>
            </w:r>
            <w:proofErr w:type="gramStart"/>
            <w:r w:rsidRPr="00EF1BF1">
              <w:rPr>
                <w:rFonts w:cs="Arial"/>
                <w:color w:val="000000"/>
                <w:sz w:val="22"/>
                <w:szCs w:val="22"/>
              </w:rPr>
              <w:t>55 gallon</w:t>
            </w:r>
            <w:proofErr w:type="gramEnd"/>
            <w:r w:rsidRPr="00EF1BF1">
              <w:rPr>
                <w:rFonts w:cs="Arial"/>
                <w:color w:val="000000"/>
                <w:sz w:val="22"/>
                <w:szCs w:val="22"/>
              </w:rPr>
              <w:t xml:space="preserve"> (or other sizes) drums for the purpose of drum reconditioning, reclamation, or recycling.  Does not include refuse incinerators at schools, prisons, restaurants, or hotels.</w:t>
            </w:r>
          </w:p>
        </w:tc>
        <w:tc>
          <w:tcPr>
            <w:tcW w:w="3220" w:type="dxa"/>
            <w:shd w:val="clear" w:color="auto" w:fill="auto"/>
            <w:hideMark/>
          </w:tcPr>
          <w:p w14:paraId="4AACF64F" w14:textId="77777777" w:rsidR="009E3322" w:rsidRPr="00EF1BF1" w:rsidRDefault="009E3322" w:rsidP="00F007A8">
            <w:pPr>
              <w:rPr>
                <w:rFonts w:cs="Arial"/>
                <w:color w:val="000000"/>
                <w:sz w:val="22"/>
                <w:szCs w:val="22"/>
              </w:rPr>
            </w:pPr>
            <w:r w:rsidRPr="00EF1BF1">
              <w:rPr>
                <w:rFonts w:cs="Arial"/>
                <w:color w:val="000000"/>
                <w:sz w:val="22"/>
                <w:szCs w:val="22"/>
              </w:rPr>
              <w:t>a. Full set metals/stack test</w:t>
            </w:r>
          </w:p>
        </w:tc>
        <w:tc>
          <w:tcPr>
            <w:tcW w:w="3220" w:type="dxa"/>
            <w:shd w:val="clear" w:color="auto" w:fill="auto"/>
            <w:hideMark/>
          </w:tcPr>
          <w:p w14:paraId="4AACF650" w14:textId="77777777" w:rsidR="009E3322" w:rsidRPr="00EF1BF1" w:rsidRDefault="009E3322" w:rsidP="00F007A8">
            <w:pPr>
              <w:rPr>
                <w:rFonts w:cs="Arial"/>
                <w:color w:val="000000"/>
                <w:sz w:val="22"/>
                <w:szCs w:val="22"/>
              </w:rPr>
            </w:pPr>
            <w:r w:rsidRPr="00EF1BF1">
              <w:rPr>
                <w:rFonts w:cs="Arial"/>
                <w:color w:val="000000"/>
                <w:sz w:val="22"/>
                <w:szCs w:val="22"/>
              </w:rPr>
              <w:t>Small business: Fuel analysis</w:t>
            </w:r>
          </w:p>
        </w:tc>
      </w:tr>
      <w:tr w:rsidR="009E3322" w:rsidRPr="00EF1BF1" w14:paraId="4AACF655" w14:textId="77777777" w:rsidTr="00F007A8">
        <w:trPr>
          <w:trHeight w:val="615"/>
        </w:trPr>
        <w:tc>
          <w:tcPr>
            <w:tcW w:w="3220" w:type="dxa"/>
            <w:shd w:val="clear" w:color="auto" w:fill="auto"/>
            <w:hideMark/>
          </w:tcPr>
          <w:p w14:paraId="4AACF652" w14:textId="22BF47AD" w:rsidR="009E3322" w:rsidRPr="00EF1BF1" w:rsidRDefault="00366840" w:rsidP="00F007A8">
            <w:pPr>
              <w:rPr>
                <w:rFonts w:cs="Arial"/>
                <w:color w:val="000000"/>
                <w:sz w:val="22"/>
                <w:szCs w:val="22"/>
              </w:rPr>
            </w:pPr>
            <w:r w:rsidRPr="00EF1BF1">
              <w:rPr>
                <w:rFonts w:cs="Arial"/>
                <w:color w:val="000000"/>
                <w:sz w:val="22"/>
                <w:szCs w:val="22"/>
              </w:rPr>
              <w:t>..</w:t>
            </w:r>
            <w:r w:rsidR="009E3322" w:rsidRPr="00EF1BF1">
              <w:rPr>
                <w:rFonts w:cs="Arial"/>
                <w:color w:val="000000"/>
                <w:sz w:val="22"/>
                <w:szCs w:val="22"/>
              </w:rPr>
              <w:t> </w:t>
            </w:r>
          </w:p>
        </w:tc>
        <w:tc>
          <w:tcPr>
            <w:tcW w:w="3220" w:type="dxa"/>
            <w:shd w:val="clear" w:color="auto" w:fill="auto"/>
            <w:hideMark/>
          </w:tcPr>
          <w:p w14:paraId="4AACF653" w14:textId="77777777" w:rsidR="009E3322" w:rsidRPr="00EF1BF1" w:rsidRDefault="009E3322" w:rsidP="00F007A8">
            <w:pPr>
              <w:rPr>
                <w:rFonts w:cs="Arial"/>
                <w:color w:val="000000"/>
                <w:sz w:val="22"/>
                <w:szCs w:val="22"/>
              </w:rPr>
            </w:pPr>
            <w:r w:rsidRPr="00EF1BF1">
              <w:rPr>
                <w:rFonts w:cs="Arial"/>
                <w:color w:val="000000"/>
                <w:sz w:val="22"/>
                <w:szCs w:val="22"/>
              </w:rPr>
              <w:t>b. Hydrogen chloride/stack test</w:t>
            </w:r>
          </w:p>
        </w:tc>
        <w:tc>
          <w:tcPr>
            <w:tcW w:w="3220" w:type="dxa"/>
            <w:shd w:val="clear" w:color="auto" w:fill="auto"/>
            <w:hideMark/>
          </w:tcPr>
          <w:p w14:paraId="4AACF654" w14:textId="77777777" w:rsidR="009E3322" w:rsidRPr="00EF1BF1" w:rsidRDefault="009E3322" w:rsidP="00F007A8">
            <w:pPr>
              <w:rPr>
                <w:rFonts w:cs="Arial"/>
                <w:color w:val="000000"/>
                <w:sz w:val="22"/>
                <w:szCs w:val="22"/>
              </w:rPr>
            </w:pPr>
            <w:r w:rsidRPr="00EF1BF1">
              <w:rPr>
                <w:rFonts w:cs="Arial"/>
                <w:color w:val="000000"/>
                <w:sz w:val="22"/>
                <w:szCs w:val="22"/>
              </w:rPr>
              <w:t>Small business: Fuel analysis</w:t>
            </w:r>
          </w:p>
        </w:tc>
      </w:tr>
      <w:tr w:rsidR="009E3322" w:rsidRPr="00EF1BF1" w14:paraId="4AACF659" w14:textId="77777777" w:rsidTr="00F007A8">
        <w:trPr>
          <w:trHeight w:val="315"/>
        </w:trPr>
        <w:tc>
          <w:tcPr>
            <w:tcW w:w="3220" w:type="dxa"/>
            <w:shd w:val="clear" w:color="auto" w:fill="auto"/>
            <w:hideMark/>
          </w:tcPr>
          <w:p w14:paraId="4AACF656" w14:textId="57DD73E8" w:rsidR="009E3322" w:rsidRPr="00EF1BF1" w:rsidRDefault="00366840" w:rsidP="00F007A8">
            <w:pPr>
              <w:rPr>
                <w:rFonts w:cs="Arial"/>
                <w:color w:val="000000"/>
                <w:sz w:val="22"/>
                <w:szCs w:val="22"/>
              </w:rPr>
            </w:pPr>
            <w:r w:rsidRPr="00EF1BF1">
              <w:rPr>
                <w:rFonts w:cs="Arial"/>
                <w:color w:val="000000"/>
                <w:sz w:val="22"/>
                <w:szCs w:val="22"/>
              </w:rPr>
              <w:t>..</w:t>
            </w:r>
            <w:r w:rsidR="009E3322" w:rsidRPr="00EF1BF1">
              <w:rPr>
                <w:rFonts w:cs="Arial"/>
                <w:color w:val="000000"/>
                <w:sz w:val="22"/>
                <w:szCs w:val="22"/>
              </w:rPr>
              <w:t> </w:t>
            </w:r>
          </w:p>
        </w:tc>
        <w:tc>
          <w:tcPr>
            <w:tcW w:w="3220" w:type="dxa"/>
            <w:shd w:val="clear" w:color="auto" w:fill="auto"/>
            <w:hideMark/>
          </w:tcPr>
          <w:p w14:paraId="4AACF657" w14:textId="77777777" w:rsidR="009E3322" w:rsidRPr="00EF1BF1" w:rsidRDefault="009E3322" w:rsidP="00F007A8">
            <w:pPr>
              <w:rPr>
                <w:rFonts w:cs="Arial"/>
                <w:color w:val="000000"/>
                <w:sz w:val="22"/>
                <w:szCs w:val="22"/>
              </w:rPr>
            </w:pPr>
            <w:r w:rsidRPr="00EF1BF1">
              <w:rPr>
                <w:rFonts w:cs="Arial"/>
                <w:color w:val="000000"/>
                <w:sz w:val="22"/>
                <w:szCs w:val="22"/>
              </w:rPr>
              <w:t>c. PAH/stack test</w:t>
            </w:r>
          </w:p>
        </w:tc>
        <w:tc>
          <w:tcPr>
            <w:tcW w:w="3220" w:type="dxa"/>
            <w:shd w:val="clear" w:color="auto" w:fill="auto"/>
            <w:hideMark/>
          </w:tcPr>
          <w:p w14:paraId="4AACF658" w14:textId="77777777" w:rsidR="009E3322" w:rsidRPr="00EF1BF1" w:rsidRDefault="009E3322" w:rsidP="00F007A8">
            <w:pPr>
              <w:rPr>
                <w:rFonts w:cs="Arial"/>
                <w:color w:val="000000"/>
                <w:sz w:val="22"/>
                <w:szCs w:val="22"/>
              </w:rPr>
            </w:pPr>
            <w:r w:rsidRPr="00EF1BF1">
              <w:rPr>
                <w:rFonts w:cs="Arial"/>
                <w:color w:val="000000"/>
                <w:sz w:val="22"/>
                <w:szCs w:val="22"/>
              </w:rPr>
              <w:t>-</w:t>
            </w:r>
          </w:p>
        </w:tc>
      </w:tr>
      <w:tr w:rsidR="009E3322" w:rsidRPr="00EF1BF1" w14:paraId="4AACF65D" w14:textId="77777777" w:rsidTr="00F007A8">
        <w:trPr>
          <w:trHeight w:val="315"/>
        </w:trPr>
        <w:tc>
          <w:tcPr>
            <w:tcW w:w="3220" w:type="dxa"/>
            <w:shd w:val="clear" w:color="auto" w:fill="auto"/>
            <w:hideMark/>
          </w:tcPr>
          <w:p w14:paraId="4AACF65A" w14:textId="58B4FA09" w:rsidR="009E3322" w:rsidRPr="00EF1BF1" w:rsidRDefault="00366840" w:rsidP="00F007A8">
            <w:pPr>
              <w:rPr>
                <w:rFonts w:cs="Arial"/>
                <w:color w:val="000000"/>
                <w:sz w:val="22"/>
                <w:szCs w:val="22"/>
              </w:rPr>
            </w:pPr>
            <w:r w:rsidRPr="00EF1BF1">
              <w:rPr>
                <w:rFonts w:cs="Arial"/>
                <w:color w:val="000000"/>
                <w:sz w:val="22"/>
                <w:szCs w:val="22"/>
              </w:rPr>
              <w:t>..</w:t>
            </w:r>
            <w:r w:rsidR="009E3322" w:rsidRPr="00EF1BF1">
              <w:rPr>
                <w:rFonts w:cs="Arial"/>
                <w:color w:val="000000"/>
                <w:sz w:val="22"/>
                <w:szCs w:val="22"/>
              </w:rPr>
              <w:t> </w:t>
            </w:r>
          </w:p>
        </w:tc>
        <w:tc>
          <w:tcPr>
            <w:tcW w:w="3220" w:type="dxa"/>
            <w:shd w:val="clear" w:color="auto" w:fill="auto"/>
            <w:hideMark/>
          </w:tcPr>
          <w:p w14:paraId="4AACF65B" w14:textId="77777777" w:rsidR="009E3322" w:rsidRPr="00EF1BF1" w:rsidRDefault="009E3322" w:rsidP="00F007A8">
            <w:pPr>
              <w:rPr>
                <w:rFonts w:cs="Arial"/>
                <w:color w:val="000000"/>
                <w:sz w:val="22"/>
                <w:szCs w:val="22"/>
              </w:rPr>
            </w:pPr>
            <w:r w:rsidRPr="00EF1BF1">
              <w:rPr>
                <w:rFonts w:cs="Arial"/>
                <w:color w:val="000000"/>
                <w:sz w:val="22"/>
                <w:szCs w:val="22"/>
              </w:rPr>
              <w:t>d. Dioxins/stack test</w:t>
            </w:r>
          </w:p>
        </w:tc>
        <w:tc>
          <w:tcPr>
            <w:tcW w:w="3220" w:type="dxa"/>
            <w:shd w:val="clear" w:color="auto" w:fill="auto"/>
            <w:hideMark/>
          </w:tcPr>
          <w:p w14:paraId="4AACF65C" w14:textId="77777777" w:rsidR="009E3322" w:rsidRPr="00EF1BF1" w:rsidRDefault="009E3322" w:rsidP="00F007A8">
            <w:pPr>
              <w:rPr>
                <w:rFonts w:cs="Arial"/>
                <w:color w:val="000000"/>
                <w:sz w:val="22"/>
                <w:szCs w:val="22"/>
              </w:rPr>
            </w:pPr>
            <w:r w:rsidRPr="00EF1BF1">
              <w:rPr>
                <w:rFonts w:cs="Arial"/>
                <w:color w:val="000000"/>
                <w:sz w:val="22"/>
                <w:szCs w:val="22"/>
              </w:rPr>
              <w:t>-</w:t>
            </w:r>
          </w:p>
        </w:tc>
      </w:tr>
      <w:tr w:rsidR="009E3322" w:rsidRPr="00EF1BF1" w14:paraId="4AACF661" w14:textId="77777777" w:rsidTr="00F007A8">
        <w:trPr>
          <w:trHeight w:val="315"/>
        </w:trPr>
        <w:tc>
          <w:tcPr>
            <w:tcW w:w="3220" w:type="dxa"/>
            <w:shd w:val="clear" w:color="auto" w:fill="auto"/>
            <w:hideMark/>
          </w:tcPr>
          <w:p w14:paraId="4AACF65E" w14:textId="5C71530C" w:rsidR="009E3322" w:rsidRPr="00EF1BF1" w:rsidRDefault="00366840" w:rsidP="00F007A8">
            <w:pPr>
              <w:rPr>
                <w:rFonts w:cs="Arial"/>
                <w:color w:val="000000"/>
                <w:sz w:val="22"/>
                <w:szCs w:val="22"/>
              </w:rPr>
            </w:pPr>
            <w:r w:rsidRPr="00EF1BF1">
              <w:rPr>
                <w:rFonts w:cs="Arial"/>
                <w:color w:val="000000"/>
                <w:sz w:val="22"/>
                <w:szCs w:val="22"/>
              </w:rPr>
              <w:t>..</w:t>
            </w:r>
            <w:r w:rsidR="009E3322" w:rsidRPr="00EF1BF1">
              <w:rPr>
                <w:rFonts w:cs="Arial"/>
                <w:color w:val="000000"/>
                <w:sz w:val="22"/>
                <w:szCs w:val="22"/>
              </w:rPr>
              <w:t> </w:t>
            </w:r>
          </w:p>
        </w:tc>
        <w:tc>
          <w:tcPr>
            <w:tcW w:w="3220" w:type="dxa"/>
            <w:shd w:val="clear" w:color="auto" w:fill="auto"/>
            <w:hideMark/>
          </w:tcPr>
          <w:p w14:paraId="4AACF65F" w14:textId="77777777" w:rsidR="009E3322" w:rsidRPr="00EF1BF1" w:rsidRDefault="009E3322" w:rsidP="00F007A8">
            <w:pPr>
              <w:rPr>
                <w:rFonts w:cs="Arial"/>
                <w:color w:val="000000"/>
                <w:sz w:val="22"/>
                <w:szCs w:val="22"/>
              </w:rPr>
            </w:pPr>
            <w:r w:rsidRPr="00EF1BF1">
              <w:rPr>
                <w:rFonts w:cs="Arial"/>
                <w:color w:val="000000"/>
                <w:sz w:val="22"/>
                <w:szCs w:val="22"/>
              </w:rPr>
              <w:t>e. Formaldehyde/stack test</w:t>
            </w:r>
          </w:p>
        </w:tc>
        <w:tc>
          <w:tcPr>
            <w:tcW w:w="3220" w:type="dxa"/>
            <w:shd w:val="clear" w:color="auto" w:fill="auto"/>
            <w:hideMark/>
          </w:tcPr>
          <w:p w14:paraId="4AACF660" w14:textId="77777777" w:rsidR="009E3322" w:rsidRPr="00EF1BF1" w:rsidRDefault="009E3322" w:rsidP="00F007A8">
            <w:pPr>
              <w:rPr>
                <w:rFonts w:cs="Arial"/>
                <w:color w:val="000000"/>
                <w:sz w:val="22"/>
                <w:szCs w:val="22"/>
              </w:rPr>
            </w:pPr>
            <w:r w:rsidRPr="00EF1BF1">
              <w:rPr>
                <w:rFonts w:cs="Arial"/>
                <w:color w:val="000000"/>
                <w:sz w:val="22"/>
                <w:szCs w:val="22"/>
              </w:rPr>
              <w:t>Small business: Not required</w:t>
            </w:r>
          </w:p>
        </w:tc>
      </w:tr>
      <w:tr w:rsidR="009E3322" w:rsidRPr="00EF1BF1" w14:paraId="4AACF665" w14:textId="77777777" w:rsidTr="00F007A8">
        <w:trPr>
          <w:trHeight w:val="315"/>
        </w:trPr>
        <w:tc>
          <w:tcPr>
            <w:tcW w:w="3220" w:type="dxa"/>
            <w:shd w:val="clear" w:color="auto" w:fill="auto"/>
            <w:hideMark/>
          </w:tcPr>
          <w:p w14:paraId="4AACF662" w14:textId="0F5EBD2B" w:rsidR="009E3322" w:rsidRPr="00EF1BF1" w:rsidRDefault="00366840" w:rsidP="00F007A8">
            <w:pPr>
              <w:rPr>
                <w:rFonts w:cs="Arial"/>
                <w:color w:val="000000"/>
                <w:sz w:val="22"/>
                <w:szCs w:val="22"/>
              </w:rPr>
            </w:pPr>
            <w:r w:rsidRPr="00EF1BF1">
              <w:rPr>
                <w:rFonts w:cs="Arial"/>
                <w:color w:val="000000"/>
                <w:sz w:val="22"/>
                <w:szCs w:val="22"/>
              </w:rPr>
              <w:t>..</w:t>
            </w:r>
            <w:r w:rsidR="009E3322" w:rsidRPr="00EF1BF1">
              <w:rPr>
                <w:rFonts w:cs="Arial"/>
                <w:color w:val="000000"/>
                <w:sz w:val="22"/>
                <w:szCs w:val="22"/>
              </w:rPr>
              <w:t> </w:t>
            </w:r>
          </w:p>
        </w:tc>
        <w:tc>
          <w:tcPr>
            <w:tcW w:w="3220" w:type="dxa"/>
            <w:shd w:val="clear" w:color="auto" w:fill="auto"/>
            <w:hideMark/>
          </w:tcPr>
          <w:p w14:paraId="4AACF663" w14:textId="77777777" w:rsidR="009E3322" w:rsidRPr="00EF1BF1" w:rsidRDefault="009E3322" w:rsidP="00F007A8">
            <w:pPr>
              <w:rPr>
                <w:rFonts w:cs="Arial"/>
                <w:color w:val="000000"/>
                <w:sz w:val="22"/>
                <w:szCs w:val="22"/>
              </w:rPr>
            </w:pPr>
            <w:r w:rsidRPr="00EF1BF1">
              <w:rPr>
                <w:rFonts w:cs="Arial"/>
                <w:color w:val="000000"/>
                <w:sz w:val="22"/>
                <w:szCs w:val="22"/>
              </w:rPr>
              <w:t>f. Benzene/stack test</w:t>
            </w:r>
          </w:p>
        </w:tc>
        <w:tc>
          <w:tcPr>
            <w:tcW w:w="3220" w:type="dxa"/>
            <w:shd w:val="clear" w:color="auto" w:fill="auto"/>
            <w:hideMark/>
          </w:tcPr>
          <w:p w14:paraId="4AACF664" w14:textId="77777777" w:rsidR="009E3322" w:rsidRPr="00EF1BF1" w:rsidRDefault="009E3322" w:rsidP="00F007A8">
            <w:pPr>
              <w:rPr>
                <w:rFonts w:cs="Arial"/>
                <w:color w:val="000000"/>
                <w:sz w:val="22"/>
                <w:szCs w:val="22"/>
              </w:rPr>
            </w:pPr>
            <w:r w:rsidRPr="00EF1BF1">
              <w:rPr>
                <w:rFonts w:cs="Arial"/>
                <w:color w:val="000000"/>
                <w:sz w:val="22"/>
                <w:szCs w:val="22"/>
              </w:rPr>
              <w:t>Small business: Not required</w:t>
            </w:r>
          </w:p>
        </w:tc>
      </w:tr>
      <w:tr w:rsidR="009E3322" w:rsidRPr="00EF1BF1" w14:paraId="4AACF669" w14:textId="77777777" w:rsidTr="00F007A8">
        <w:trPr>
          <w:trHeight w:val="315"/>
        </w:trPr>
        <w:tc>
          <w:tcPr>
            <w:tcW w:w="3220" w:type="dxa"/>
            <w:shd w:val="clear" w:color="auto" w:fill="auto"/>
            <w:hideMark/>
          </w:tcPr>
          <w:p w14:paraId="4AACF666" w14:textId="72C05EC1" w:rsidR="009E3322" w:rsidRPr="00EF1BF1" w:rsidRDefault="00366840" w:rsidP="00F007A8">
            <w:pPr>
              <w:rPr>
                <w:rFonts w:cs="Arial"/>
                <w:color w:val="000000"/>
                <w:sz w:val="22"/>
                <w:szCs w:val="22"/>
              </w:rPr>
            </w:pPr>
            <w:r w:rsidRPr="00EF1BF1">
              <w:rPr>
                <w:rFonts w:cs="Arial"/>
                <w:color w:val="000000"/>
                <w:sz w:val="22"/>
                <w:szCs w:val="22"/>
              </w:rPr>
              <w:t>..</w:t>
            </w:r>
            <w:r w:rsidR="009E3322" w:rsidRPr="00EF1BF1">
              <w:rPr>
                <w:rFonts w:cs="Arial"/>
                <w:color w:val="000000"/>
                <w:sz w:val="22"/>
                <w:szCs w:val="22"/>
              </w:rPr>
              <w:t> </w:t>
            </w:r>
          </w:p>
        </w:tc>
        <w:tc>
          <w:tcPr>
            <w:tcW w:w="3220" w:type="dxa"/>
            <w:shd w:val="clear" w:color="auto" w:fill="auto"/>
            <w:hideMark/>
          </w:tcPr>
          <w:p w14:paraId="4AACF667" w14:textId="77777777" w:rsidR="009E3322" w:rsidRPr="00EF1BF1" w:rsidRDefault="009E3322" w:rsidP="00F007A8">
            <w:pPr>
              <w:rPr>
                <w:rFonts w:cs="Arial"/>
                <w:color w:val="000000"/>
                <w:sz w:val="22"/>
                <w:szCs w:val="22"/>
              </w:rPr>
            </w:pPr>
            <w:r w:rsidRPr="00EF1BF1">
              <w:rPr>
                <w:rFonts w:cs="Arial"/>
                <w:color w:val="000000"/>
                <w:sz w:val="22"/>
                <w:szCs w:val="22"/>
              </w:rPr>
              <w:t>g. Vinyl chloride/stack test</w:t>
            </w:r>
          </w:p>
        </w:tc>
        <w:tc>
          <w:tcPr>
            <w:tcW w:w="3220" w:type="dxa"/>
            <w:shd w:val="clear" w:color="auto" w:fill="auto"/>
            <w:hideMark/>
          </w:tcPr>
          <w:p w14:paraId="4AACF668" w14:textId="77777777" w:rsidR="009E3322" w:rsidRPr="00EF1BF1" w:rsidRDefault="009E3322" w:rsidP="00F007A8">
            <w:pPr>
              <w:rPr>
                <w:rFonts w:cs="Arial"/>
                <w:color w:val="000000"/>
                <w:sz w:val="22"/>
                <w:szCs w:val="22"/>
              </w:rPr>
            </w:pPr>
            <w:r w:rsidRPr="00EF1BF1">
              <w:rPr>
                <w:rFonts w:cs="Arial"/>
                <w:color w:val="000000"/>
                <w:sz w:val="22"/>
                <w:szCs w:val="22"/>
              </w:rPr>
              <w:t>Small business: Not required</w:t>
            </w:r>
          </w:p>
        </w:tc>
      </w:tr>
      <w:tr w:rsidR="009E3322" w:rsidRPr="00EF1BF1" w14:paraId="4AACF66D" w14:textId="77777777" w:rsidTr="00F007A8">
        <w:trPr>
          <w:trHeight w:val="2715"/>
        </w:trPr>
        <w:tc>
          <w:tcPr>
            <w:tcW w:w="3220" w:type="dxa"/>
            <w:shd w:val="clear" w:color="auto" w:fill="auto"/>
            <w:hideMark/>
          </w:tcPr>
          <w:p w14:paraId="4AACF66A" w14:textId="0F4053E3" w:rsidR="009E3322" w:rsidRPr="00EF1BF1" w:rsidRDefault="00366840" w:rsidP="00F007A8">
            <w:pPr>
              <w:rPr>
                <w:rFonts w:cs="Arial"/>
                <w:color w:val="000000"/>
                <w:sz w:val="22"/>
                <w:szCs w:val="22"/>
              </w:rPr>
            </w:pPr>
            <w:r w:rsidRPr="00EF1BF1">
              <w:rPr>
                <w:rFonts w:cs="Arial"/>
                <w:color w:val="000000"/>
                <w:sz w:val="22"/>
                <w:szCs w:val="22"/>
              </w:rPr>
              <w:t>..</w:t>
            </w:r>
            <w:r w:rsidR="009E3322" w:rsidRPr="00EF1BF1">
              <w:rPr>
                <w:rFonts w:cs="Arial"/>
                <w:color w:val="000000"/>
                <w:sz w:val="22"/>
                <w:szCs w:val="22"/>
              </w:rPr>
              <w:t> </w:t>
            </w:r>
          </w:p>
        </w:tc>
        <w:tc>
          <w:tcPr>
            <w:tcW w:w="3220" w:type="dxa"/>
            <w:shd w:val="clear" w:color="auto" w:fill="auto"/>
            <w:hideMark/>
          </w:tcPr>
          <w:p w14:paraId="4AACF66B" w14:textId="3EB2CBE9" w:rsidR="009E3322" w:rsidRPr="00EF1BF1" w:rsidRDefault="009E3322" w:rsidP="00E60799">
            <w:pPr>
              <w:spacing w:after="240"/>
              <w:rPr>
                <w:rFonts w:cs="Arial"/>
                <w:color w:val="000000"/>
                <w:sz w:val="22"/>
                <w:szCs w:val="22"/>
              </w:rPr>
            </w:pPr>
            <w:r w:rsidRPr="00EF1BF1">
              <w:rPr>
                <w:rFonts w:cs="Arial"/>
                <w:color w:val="000000"/>
                <w:sz w:val="22"/>
                <w:szCs w:val="22"/>
              </w:rPr>
              <w:t>h. PCBs/stack test: required any time that dioxins are tested</w:t>
            </w:r>
            <w:r w:rsidR="00E60799" w:rsidRPr="00EF1BF1">
              <w:rPr>
                <w:rFonts w:cs="Arial"/>
                <w:color w:val="000000"/>
                <w:sz w:val="22"/>
                <w:szCs w:val="22"/>
              </w:rPr>
              <w:t xml:space="preserve">. </w:t>
            </w:r>
            <w:r w:rsidRPr="00EF1BF1">
              <w:rPr>
                <w:rFonts w:cs="Arial"/>
                <w:color w:val="000000"/>
                <w:sz w:val="22"/>
                <w:szCs w:val="22"/>
              </w:rPr>
              <w:t xml:space="preserve">PCBs shall be speciated to </w:t>
            </w:r>
            <w:proofErr w:type="gramStart"/>
            <w:r w:rsidRPr="00EF1BF1">
              <w:rPr>
                <w:rFonts w:cs="Arial"/>
                <w:color w:val="000000"/>
                <w:sz w:val="22"/>
                <w:szCs w:val="22"/>
              </w:rPr>
              <w:t>include</w:t>
            </w:r>
            <w:r w:rsidR="00E60799" w:rsidRPr="00EF1BF1">
              <w:rPr>
                <w:rFonts w:cs="Arial"/>
                <w:color w:val="000000"/>
                <w:sz w:val="22"/>
                <w:szCs w:val="22"/>
              </w:rPr>
              <w:t>:</w:t>
            </w:r>
            <w:proofErr w:type="gramEnd"/>
            <w:r w:rsidR="00E60799" w:rsidRPr="00EF1BF1">
              <w:rPr>
                <w:rFonts w:cs="Arial"/>
                <w:color w:val="000000"/>
                <w:sz w:val="22"/>
                <w:szCs w:val="22"/>
              </w:rPr>
              <w:t xml:space="preserve"> </w:t>
            </w:r>
            <w:r w:rsidRPr="00EF1BF1">
              <w:rPr>
                <w:rFonts w:cs="Arial"/>
                <w:color w:val="000000"/>
                <w:sz w:val="22"/>
                <w:szCs w:val="22"/>
              </w:rPr>
              <w:t>PCB 77, PCB 81, PCB 105, PCB 114, PCB 118, PCB 123, PCB 126, PCB 156, PCB 157, PCB 167, PCB 169, and PCB 189.</w:t>
            </w:r>
          </w:p>
        </w:tc>
        <w:tc>
          <w:tcPr>
            <w:tcW w:w="3220" w:type="dxa"/>
            <w:shd w:val="clear" w:color="auto" w:fill="auto"/>
            <w:hideMark/>
          </w:tcPr>
          <w:p w14:paraId="4AACF66C" w14:textId="77777777" w:rsidR="009E3322" w:rsidRPr="00EF1BF1" w:rsidRDefault="009E3322" w:rsidP="00F007A8">
            <w:pPr>
              <w:rPr>
                <w:rFonts w:cs="Arial"/>
                <w:color w:val="000000"/>
                <w:sz w:val="22"/>
                <w:szCs w:val="22"/>
              </w:rPr>
            </w:pPr>
            <w:r w:rsidRPr="00EF1BF1">
              <w:rPr>
                <w:rFonts w:cs="Arial"/>
                <w:color w:val="000000"/>
                <w:sz w:val="22"/>
                <w:szCs w:val="22"/>
              </w:rPr>
              <w:t>-</w:t>
            </w:r>
          </w:p>
        </w:tc>
      </w:tr>
      <w:tr w:rsidR="009E3322" w:rsidRPr="00EF1BF1" w14:paraId="4AACF671" w14:textId="77777777" w:rsidTr="00F007A8">
        <w:trPr>
          <w:trHeight w:val="915"/>
        </w:trPr>
        <w:tc>
          <w:tcPr>
            <w:tcW w:w="3220" w:type="dxa"/>
            <w:shd w:val="clear" w:color="auto" w:fill="auto"/>
            <w:hideMark/>
          </w:tcPr>
          <w:p w14:paraId="4AACF66E" w14:textId="77777777" w:rsidR="009E3322" w:rsidRPr="00EF1BF1" w:rsidRDefault="009E3322" w:rsidP="00F007A8">
            <w:pPr>
              <w:rPr>
                <w:rFonts w:cs="Arial"/>
                <w:color w:val="000000"/>
                <w:sz w:val="22"/>
                <w:szCs w:val="22"/>
              </w:rPr>
            </w:pPr>
            <w:r w:rsidRPr="00EF1BF1">
              <w:rPr>
                <w:rFonts w:cs="Arial"/>
                <w:color w:val="000000"/>
                <w:sz w:val="22"/>
                <w:szCs w:val="22"/>
              </w:rPr>
              <w:t xml:space="preserve"> (b) Incinerators at schools, prisons, restaurants, and hotels.</w:t>
            </w:r>
          </w:p>
        </w:tc>
        <w:tc>
          <w:tcPr>
            <w:tcW w:w="3220" w:type="dxa"/>
            <w:shd w:val="clear" w:color="auto" w:fill="auto"/>
            <w:hideMark/>
          </w:tcPr>
          <w:p w14:paraId="4AACF66F" w14:textId="77777777" w:rsidR="009E3322" w:rsidRPr="00EF1BF1" w:rsidRDefault="009E3322" w:rsidP="00F007A8">
            <w:pPr>
              <w:rPr>
                <w:rFonts w:cs="Arial"/>
                <w:color w:val="000000"/>
                <w:sz w:val="22"/>
                <w:szCs w:val="22"/>
              </w:rPr>
            </w:pPr>
            <w:r w:rsidRPr="00EF1BF1">
              <w:rPr>
                <w:rFonts w:cs="Arial"/>
                <w:color w:val="000000"/>
                <w:sz w:val="22"/>
                <w:szCs w:val="22"/>
              </w:rPr>
              <w:t>Full set metals/stack test</w:t>
            </w:r>
          </w:p>
        </w:tc>
        <w:tc>
          <w:tcPr>
            <w:tcW w:w="3220" w:type="dxa"/>
            <w:shd w:val="clear" w:color="auto" w:fill="auto"/>
            <w:hideMark/>
          </w:tcPr>
          <w:p w14:paraId="4AACF670" w14:textId="77777777" w:rsidR="009E3322" w:rsidRPr="00EF1BF1" w:rsidRDefault="009E3322" w:rsidP="00F007A8">
            <w:pPr>
              <w:rPr>
                <w:rFonts w:cs="Arial"/>
                <w:color w:val="000000"/>
                <w:sz w:val="22"/>
                <w:szCs w:val="22"/>
              </w:rPr>
            </w:pPr>
            <w:r w:rsidRPr="00EF1BF1">
              <w:rPr>
                <w:rFonts w:cs="Arial"/>
                <w:color w:val="000000"/>
                <w:sz w:val="22"/>
                <w:szCs w:val="22"/>
              </w:rPr>
              <w:t>-</w:t>
            </w:r>
          </w:p>
        </w:tc>
      </w:tr>
      <w:tr w:rsidR="009E3322" w:rsidRPr="00EF1BF1" w14:paraId="4AACF675" w14:textId="77777777" w:rsidTr="00F007A8">
        <w:trPr>
          <w:trHeight w:val="915"/>
        </w:trPr>
        <w:tc>
          <w:tcPr>
            <w:tcW w:w="3220" w:type="dxa"/>
            <w:shd w:val="clear" w:color="auto" w:fill="auto"/>
            <w:hideMark/>
          </w:tcPr>
          <w:p w14:paraId="4AACF672" w14:textId="77777777" w:rsidR="009E3322" w:rsidRPr="00EF1BF1" w:rsidRDefault="009E3322" w:rsidP="00F007A8">
            <w:pPr>
              <w:rPr>
                <w:rFonts w:cs="Arial"/>
                <w:color w:val="000000"/>
                <w:sz w:val="22"/>
                <w:szCs w:val="22"/>
              </w:rPr>
            </w:pPr>
            <w:r w:rsidRPr="00EF1BF1">
              <w:rPr>
                <w:rFonts w:cs="Arial"/>
                <w:color w:val="000000"/>
                <w:sz w:val="22"/>
                <w:szCs w:val="22"/>
              </w:rPr>
              <w:t xml:space="preserve"> (c) Metal reclamation when surface is coated with plastic material</w:t>
            </w:r>
          </w:p>
        </w:tc>
        <w:tc>
          <w:tcPr>
            <w:tcW w:w="3220" w:type="dxa"/>
            <w:shd w:val="clear" w:color="auto" w:fill="auto"/>
            <w:hideMark/>
          </w:tcPr>
          <w:p w14:paraId="4AACF673" w14:textId="77777777" w:rsidR="009E3322" w:rsidRPr="00EF1BF1" w:rsidRDefault="009E3322" w:rsidP="00F007A8">
            <w:pPr>
              <w:rPr>
                <w:rFonts w:cs="Arial"/>
                <w:color w:val="000000"/>
                <w:sz w:val="22"/>
                <w:szCs w:val="22"/>
              </w:rPr>
            </w:pPr>
            <w:r w:rsidRPr="00EF1BF1">
              <w:rPr>
                <w:rFonts w:cs="Arial"/>
                <w:color w:val="000000"/>
                <w:sz w:val="22"/>
                <w:szCs w:val="22"/>
              </w:rPr>
              <w:t>Same as 1(a) above</w:t>
            </w:r>
          </w:p>
        </w:tc>
        <w:tc>
          <w:tcPr>
            <w:tcW w:w="3220" w:type="dxa"/>
            <w:shd w:val="clear" w:color="auto" w:fill="auto"/>
            <w:hideMark/>
          </w:tcPr>
          <w:p w14:paraId="4AACF674" w14:textId="77777777" w:rsidR="009E3322" w:rsidRPr="00EF1BF1" w:rsidRDefault="009E3322" w:rsidP="00F007A8">
            <w:pPr>
              <w:rPr>
                <w:rFonts w:cs="Arial"/>
                <w:color w:val="000000"/>
                <w:sz w:val="22"/>
                <w:szCs w:val="22"/>
              </w:rPr>
            </w:pPr>
            <w:r w:rsidRPr="00EF1BF1">
              <w:rPr>
                <w:rFonts w:cs="Arial"/>
                <w:color w:val="000000"/>
                <w:sz w:val="22"/>
                <w:szCs w:val="22"/>
              </w:rPr>
              <w:t>Same as 1(a) above</w:t>
            </w:r>
          </w:p>
        </w:tc>
      </w:tr>
      <w:tr w:rsidR="009E3322" w:rsidRPr="00EF1BF1" w14:paraId="4AACF679" w14:textId="77777777" w:rsidTr="00F007A8">
        <w:trPr>
          <w:trHeight w:val="915"/>
        </w:trPr>
        <w:tc>
          <w:tcPr>
            <w:tcW w:w="3220" w:type="dxa"/>
            <w:shd w:val="clear" w:color="auto" w:fill="auto"/>
            <w:hideMark/>
          </w:tcPr>
          <w:p w14:paraId="4AACF676" w14:textId="77777777" w:rsidR="009E3322" w:rsidRPr="00EF1BF1" w:rsidRDefault="009E3322" w:rsidP="00F007A8">
            <w:pPr>
              <w:rPr>
                <w:rFonts w:cs="Arial"/>
                <w:color w:val="000000"/>
                <w:sz w:val="22"/>
                <w:szCs w:val="22"/>
              </w:rPr>
            </w:pPr>
            <w:r w:rsidRPr="00EF1BF1">
              <w:rPr>
                <w:rFonts w:cs="Arial"/>
                <w:color w:val="000000"/>
                <w:sz w:val="22"/>
                <w:szCs w:val="22"/>
              </w:rPr>
              <w:lastRenderedPageBreak/>
              <w:t>2. Coal and coke combustion including incineration*</w:t>
            </w:r>
          </w:p>
        </w:tc>
        <w:tc>
          <w:tcPr>
            <w:tcW w:w="3220" w:type="dxa"/>
            <w:shd w:val="clear" w:color="auto" w:fill="auto"/>
            <w:hideMark/>
          </w:tcPr>
          <w:p w14:paraId="4AACF677" w14:textId="77777777" w:rsidR="009E3322" w:rsidRPr="00EF1BF1" w:rsidRDefault="009E3322" w:rsidP="00F007A8">
            <w:pPr>
              <w:rPr>
                <w:rFonts w:cs="Arial"/>
                <w:color w:val="000000"/>
                <w:sz w:val="22"/>
                <w:szCs w:val="22"/>
              </w:rPr>
            </w:pPr>
            <w:r w:rsidRPr="00EF1BF1">
              <w:rPr>
                <w:rFonts w:cs="Arial"/>
                <w:color w:val="000000"/>
                <w:sz w:val="22"/>
                <w:szCs w:val="22"/>
              </w:rPr>
              <w:t>a. Full set metals/stack test</w:t>
            </w:r>
          </w:p>
        </w:tc>
        <w:tc>
          <w:tcPr>
            <w:tcW w:w="3220" w:type="dxa"/>
            <w:shd w:val="clear" w:color="auto" w:fill="auto"/>
            <w:hideMark/>
          </w:tcPr>
          <w:p w14:paraId="4AACF678" w14:textId="77777777" w:rsidR="009E3322" w:rsidRPr="00EF1BF1" w:rsidRDefault="009E3322" w:rsidP="00F007A8">
            <w:pPr>
              <w:rPr>
                <w:rFonts w:cs="Arial"/>
                <w:color w:val="000000"/>
                <w:sz w:val="22"/>
                <w:szCs w:val="22"/>
              </w:rPr>
            </w:pPr>
            <w:r w:rsidRPr="00EF1BF1">
              <w:rPr>
                <w:rFonts w:cs="Arial"/>
                <w:color w:val="000000"/>
                <w:sz w:val="22"/>
                <w:szCs w:val="22"/>
              </w:rPr>
              <w:t>Small business: Fuel analysis</w:t>
            </w:r>
          </w:p>
        </w:tc>
      </w:tr>
      <w:tr w:rsidR="009E3322" w:rsidRPr="00EF1BF1" w14:paraId="4AACF67D" w14:textId="77777777" w:rsidTr="00F007A8">
        <w:trPr>
          <w:trHeight w:val="615"/>
        </w:trPr>
        <w:tc>
          <w:tcPr>
            <w:tcW w:w="3220" w:type="dxa"/>
            <w:shd w:val="clear" w:color="auto" w:fill="auto"/>
            <w:hideMark/>
          </w:tcPr>
          <w:p w14:paraId="4AACF67A" w14:textId="457AA652" w:rsidR="009E3322" w:rsidRPr="00EF1BF1" w:rsidRDefault="00366840" w:rsidP="00F007A8">
            <w:pPr>
              <w:rPr>
                <w:rFonts w:cs="Arial"/>
                <w:color w:val="000000"/>
                <w:sz w:val="22"/>
                <w:szCs w:val="22"/>
              </w:rPr>
            </w:pPr>
            <w:r w:rsidRPr="00EF1BF1">
              <w:rPr>
                <w:rFonts w:cs="Arial"/>
                <w:color w:val="000000"/>
                <w:sz w:val="22"/>
                <w:szCs w:val="22"/>
              </w:rPr>
              <w:t>..</w:t>
            </w:r>
            <w:r w:rsidR="009E3322" w:rsidRPr="00EF1BF1">
              <w:rPr>
                <w:rFonts w:cs="Arial"/>
                <w:color w:val="000000"/>
                <w:sz w:val="22"/>
                <w:szCs w:val="22"/>
              </w:rPr>
              <w:t> </w:t>
            </w:r>
          </w:p>
        </w:tc>
        <w:tc>
          <w:tcPr>
            <w:tcW w:w="3220" w:type="dxa"/>
            <w:shd w:val="clear" w:color="auto" w:fill="auto"/>
            <w:hideMark/>
          </w:tcPr>
          <w:p w14:paraId="4AACF67B" w14:textId="77777777" w:rsidR="009E3322" w:rsidRPr="00EF1BF1" w:rsidRDefault="009E3322" w:rsidP="00F007A8">
            <w:pPr>
              <w:rPr>
                <w:rFonts w:cs="Arial"/>
                <w:color w:val="000000"/>
                <w:sz w:val="22"/>
                <w:szCs w:val="22"/>
              </w:rPr>
            </w:pPr>
            <w:r w:rsidRPr="00EF1BF1">
              <w:rPr>
                <w:rFonts w:cs="Arial"/>
                <w:color w:val="000000"/>
                <w:sz w:val="22"/>
                <w:szCs w:val="22"/>
              </w:rPr>
              <w:t>b. Hydrogen chloride/stack test</w:t>
            </w:r>
          </w:p>
        </w:tc>
        <w:tc>
          <w:tcPr>
            <w:tcW w:w="3220" w:type="dxa"/>
            <w:shd w:val="clear" w:color="auto" w:fill="auto"/>
            <w:hideMark/>
          </w:tcPr>
          <w:p w14:paraId="4AACF67C" w14:textId="77777777" w:rsidR="009E3322" w:rsidRPr="00EF1BF1" w:rsidRDefault="009E3322" w:rsidP="00F007A8">
            <w:pPr>
              <w:rPr>
                <w:rFonts w:cs="Arial"/>
                <w:color w:val="000000"/>
                <w:sz w:val="22"/>
                <w:szCs w:val="22"/>
              </w:rPr>
            </w:pPr>
            <w:r w:rsidRPr="00EF1BF1">
              <w:rPr>
                <w:rFonts w:cs="Arial"/>
                <w:color w:val="000000"/>
                <w:sz w:val="22"/>
                <w:szCs w:val="22"/>
              </w:rPr>
              <w:t>Small business: Fuel analysis</w:t>
            </w:r>
          </w:p>
        </w:tc>
      </w:tr>
      <w:tr w:rsidR="009E3322" w:rsidRPr="00EF1BF1" w14:paraId="4AACF681" w14:textId="77777777" w:rsidTr="00F007A8">
        <w:trPr>
          <w:trHeight w:val="315"/>
        </w:trPr>
        <w:tc>
          <w:tcPr>
            <w:tcW w:w="3220" w:type="dxa"/>
            <w:shd w:val="clear" w:color="auto" w:fill="auto"/>
            <w:hideMark/>
          </w:tcPr>
          <w:p w14:paraId="4AACF67E" w14:textId="49465E5D" w:rsidR="009E3322" w:rsidRPr="00EF1BF1" w:rsidRDefault="00366840" w:rsidP="00F007A8">
            <w:pPr>
              <w:rPr>
                <w:rFonts w:cs="Arial"/>
                <w:color w:val="000000"/>
                <w:sz w:val="22"/>
                <w:szCs w:val="22"/>
              </w:rPr>
            </w:pPr>
            <w:r w:rsidRPr="00EF1BF1">
              <w:rPr>
                <w:rFonts w:cs="Arial"/>
                <w:color w:val="000000"/>
                <w:sz w:val="22"/>
                <w:szCs w:val="22"/>
              </w:rPr>
              <w:t>..</w:t>
            </w:r>
            <w:r w:rsidR="009E3322" w:rsidRPr="00EF1BF1">
              <w:rPr>
                <w:rFonts w:cs="Arial"/>
                <w:color w:val="000000"/>
                <w:sz w:val="22"/>
                <w:szCs w:val="22"/>
              </w:rPr>
              <w:t> </w:t>
            </w:r>
          </w:p>
        </w:tc>
        <w:tc>
          <w:tcPr>
            <w:tcW w:w="3220" w:type="dxa"/>
            <w:shd w:val="clear" w:color="auto" w:fill="auto"/>
            <w:hideMark/>
          </w:tcPr>
          <w:p w14:paraId="4AACF67F" w14:textId="77777777" w:rsidR="009E3322" w:rsidRPr="00EF1BF1" w:rsidRDefault="009E3322" w:rsidP="00F007A8">
            <w:pPr>
              <w:rPr>
                <w:rFonts w:cs="Arial"/>
                <w:color w:val="000000"/>
                <w:sz w:val="22"/>
                <w:szCs w:val="22"/>
              </w:rPr>
            </w:pPr>
            <w:r w:rsidRPr="00EF1BF1">
              <w:rPr>
                <w:rFonts w:cs="Arial"/>
                <w:color w:val="000000"/>
                <w:sz w:val="22"/>
                <w:szCs w:val="22"/>
              </w:rPr>
              <w:t>c. PAH/stack test</w:t>
            </w:r>
          </w:p>
        </w:tc>
        <w:tc>
          <w:tcPr>
            <w:tcW w:w="3220" w:type="dxa"/>
            <w:shd w:val="clear" w:color="auto" w:fill="auto"/>
            <w:hideMark/>
          </w:tcPr>
          <w:p w14:paraId="4AACF680" w14:textId="77777777" w:rsidR="009E3322" w:rsidRPr="00EF1BF1" w:rsidRDefault="009E3322" w:rsidP="00F007A8">
            <w:pPr>
              <w:rPr>
                <w:rFonts w:cs="Arial"/>
                <w:color w:val="000000"/>
                <w:sz w:val="22"/>
                <w:szCs w:val="22"/>
              </w:rPr>
            </w:pPr>
            <w:r w:rsidRPr="00EF1BF1">
              <w:rPr>
                <w:rFonts w:cs="Arial"/>
                <w:color w:val="000000"/>
                <w:sz w:val="22"/>
                <w:szCs w:val="22"/>
              </w:rPr>
              <w:t>-</w:t>
            </w:r>
          </w:p>
        </w:tc>
      </w:tr>
      <w:tr w:rsidR="009E3322" w:rsidRPr="00EF1BF1" w14:paraId="4AACF685" w14:textId="77777777" w:rsidTr="00F007A8">
        <w:trPr>
          <w:trHeight w:val="315"/>
        </w:trPr>
        <w:tc>
          <w:tcPr>
            <w:tcW w:w="3220" w:type="dxa"/>
            <w:shd w:val="clear" w:color="auto" w:fill="auto"/>
            <w:hideMark/>
          </w:tcPr>
          <w:p w14:paraId="4AACF682" w14:textId="0CB2C6FF" w:rsidR="009E3322" w:rsidRPr="00EF1BF1" w:rsidRDefault="00366840" w:rsidP="00F007A8">
            <w:pPr>
              <w:rPr>
                <w:rFonts w:cs="Arial"/>
                <w:color w:val="000000"/>
                <w:sz w:val="22"/>
                <w:szCs w:val="22"/>
              </w:rPr>
            </w:pPr>
            <w:r w:rsidRPr="00EF1BF1">
              <w:rPr>
                <w:rFonts w:cs="Arial"/>
                <w:color w:val="000000"/>
                <w:sz w:val="22"/>
                <w:szCs w:val="22"/>
              </w:rPr>
              <w:t>..</w:t>
            </w:r>
            <w:r w:rsidR="009E3322" w:rsidRPr="00EF1BF1">
              <w:rPr>
                <w:rFonts w:cs="Arial"/>
                <w:color w:val="000000"/>
                <w:sz w:val="22"/>
                <w:szCs w:val="22"/>
              </w:rPr>
              <w:t> </w:t>
            </w:r>
          </w:p>
        </w:tc>
        <w:tc>
          <w:tcPr>
            <w:tcW w:w="3220" w:type="dxa"/>
            <w:shd w:val="clear" w:color="auto" w:fill="auto"/>
            <w:hideMark/>
          </w:tcPr>
          <w:p w14:paraId="4AACF683" w14:textId="77777777" w:rsidR="009E3322" w:rsidRPr="00EF1BF1" w:rsidRDefault="009E3322" w:rsidP="00F007A8">
            <w:pPr>
              <w:rPr>
                <w:rFonts w:cs="Arial"/>
                <w:color w:val="000000"/>
                <w:sz w:val="22"/>
                <w:szCs w:val="22"/>
              </w:rPr>
            </w:pPr>
            <w:r w:rsidRPr="00EF1BF1">
              <w:rPr>
                <w:rFonts w:cs="Arial"/>
                <w:color w:val="000000"/>
                <w:sz w:val="22"/>
                <w:szCs w:val="22"/>
              </w:rPr>
              <w:t>d. Dioxins/stack test</w:t>
            </w:r>
          </w:p>
        </w:tc>
        <w:tc>
          <w:tcPr>
            <w:tcW w:w="3220" w:type="dxa"/>
            <w:shd w:val="clear" w:color="auto" w:fill="auto"/>
            <w:hideMark/>
          </w:tcPr>
          <w:p w14:paraId="4AACF684" w14:textId="77777777" w:rsidR="009E3322" w:rsidRPr="00EF1BF1" w:rsidRDefault="009E3322" w:rsidP="00F007A8">
            <w:pPr>
              <w:rPr>
                <w:rFonts w:cs="Arial"/>
                <w:color w:val="000000"/>
                <w:sz w:val="22"/>
                <w:szCs w:val="22"/>
              </w:rPr>
            </w:pPr>
            <w:r w:rsidRPr="00EF1BF1">
              <w:rPr>
                <w:rFonts w:cs="Arial"/>
                <w:color w:val="000000"/>
                <w:sz w:val="22"/>
                <w:szCs w:val="22"/>
              </w:rPr>
              <w:t>-</w:t>
            </w:r>
          </w:p>
        </w:tc>
      </w:tr>
      <w:tr w:rsidR="009E3322" w:rsidRPr="00EF1BF1" w14:paraId="4AACF689" w14:textId="77777777" w:rsidTr="00F007A8">
        <w:trPr>
          <w:trHeight w:val="315"/>
        </w:trPr>
        <w:tc>
          <w:tcPr>
            <w:tcW w:w="3220" w:type="dxa"/>
            <w:shd w:val="clear" w:color="auto" w:fill="auto"/>
            <w:hideMark/>
          </w:tcPr>
          <w:p w14:paraId="4AACF686" w14:textId="5A448EFA" w:rsidR="009E3322" w:rsidRPr="00EF1BF1" w:rsidRDefault="00366840" w:rsidP="00F007A8">
            <w:pPr>
              <w:rPr>
                <w:rFonts w:cs="Arial"/>
                <w:color w:val="000000"/>
                <w:sz w:val="22"/>
                <w:szCs w:val="22"/>
              </w:rPr>
            </w:pPr>
            <w:r w:rsidRPr="00EF1BF1">
              <w:rPr>
                <w:rFonts w:cs="Arial"/>
                <w:color w:val="000000"/>
                <w:sz w:val="22"/>
                <w:szCs w:val="22"/>
              </w:rPr>
              <w:t>..</w:t>
            </w:r>
            <w:r w:rsidR="009E3322" w:rsidRPr="00EF1BF1">
              <w:rPr>
                <w:rFonts w:cs="Arial"/>
                <w:color w:val="000000"/>
                <w:sz w:val="22"/>
                <w:szCs w:val="22"/>
              </w:rPr>
              <w:t> </w:t>
            </w:r>
          </w:p>
        </w:tc>
        <w:tc>
          <w:tcPr>
            <w:tcW w:w="3220" w:type="dxa"/>
            <w:shd w:val="clear" w:color="auto" w:fill="auto"/>
            <w:hideMark/>
          </w:tcPr>
          <w:p w14:paraId="4AACF687" w14:textId="77777777" w:rsidR="009E3322" w:rsidRPr="00EF1BF1" w:rsidRDefault="009E3322" w:rsidP="00F007A8">
            <w:pPr>
              <w:rPr>
                <w:rFonts w:cs="Arial"/>
                <w:color w:val="000000"/>
                <w:sz w:val="22"/>
                <w:szCs w:val="22"/>
              </w:rPr>
            </w:pPr>
            <w:r w:rsidRPr="00EF1BF1">
              <w:rPr>
                <w:rFonts w:cs="Arial"/>
                <w:color w:val="000000"/>
                <w:sz w:val="22"/>
                <w:szCs w:val="22"/>
              </w:rPr>
              <w:t>e. Formaldehyde/stack test</w:t>
            </w:r>
          </w:p>
        </w:tc>
        <w:tc>
          <w:tcPr>
            <w:tcW w:w="3220" w:type="dxa"/>
            <w:shd w:val="clear" w:color="auto" w:fill="auto"/>
            <w:hideMark/>
          </w:tcPr>
          <w:p w14:paraId="4AACF688" w14:textId="77777777" w:rsidR="009E3322" w:rsidRPr="00EF1BF1" w:rsidRDefault="009E3322" w:rsidP="00F007A8">
            <w:pPr>
              <w:rPr>
                <w:rFonts w:cs="Arial"/>
                <w:color w:val="000000"/>
                <w:sz w:val="22"/>
                <w:szCs w:val="22"/>
              </w:rPr>
            </w:pPr>
            <w:r w:rsidRPr="00EF1BF1">
              <w:rPr>
                <w:rFonts w:cs="Arial"/>
                <w:color w:val="000000"/>
                <w:sz w:val="22"/>
                <w:szCs w:val="22"/>
              </w:rPr>
              <w:t>-</w:t>
            </w:r>
          </w:p>
        </w:tc>
      </w:tr>
      <w:tr w:rsidR="009E3322" w:rsidRPr="00EF1BF1" w14:paraId="4AACF68D" w14:textId="77777777" w:rsidTr="00F007A8">
        <w:trPr>
          <w:trHeight w:val="2115"/>
        </w:trPr>
        <w:tc>
          <w:tcPr>
            <w:tcW w:w="3220" w:type="dxa"/>
            <w:shd w:val="clear" w:color="auto" w:fill="auto"/>
            <w:hideMark/>
          </w:tcPr>
          <w:p w14:paraId="4AACF68A" w14:textId="6020CB7B" w:rsidR="009E3322" w:rsidRPr="00EF1BF1" w:rsidRDefault="00366840" w:rsidP="00F007A8">
            <w:pPr>
              <w:rPr>
                <w:rFonts w:cs="Arial"/>
                <w:color w:val="000000"/>
                <w:sz w:val="22"/>
                <w:szCs w:val="22"/>
              </w:rPr>
            </w:pPr>
            <w:r w:rsidRPr="00EF1BF1">
              <w:rPr>
                <w:rFonts w:cs="Arial"/>
                <w:color w:val="000000"/>
                <w:sz w:val="22"/>
                <w:szCs w:val="22"/>
              </w:rPr>
              <w:t>..</w:t>
            </w:r>
            <w:r w:rsidR="009E3322" w:rsidRPr="00EF1BF1">
              <w:rPr>
                <w:rFonts w:cs="Arial"/>
                <w:color w:val="000000"/>
                <w:sz w:val="22"/>
                <w:szCs w:val="22"/>
              </w:rPr>
              <w:t> </w:t>
            </w:r>
          </w:p>
        </w:tc>
        <w:tc>
          <w:tcPr>
            <w:tcW w:w="3220" w:type="dxa"/>
            <w:shd w:val="clear" w:color="auto" w:fill="auto"/>
            <w:noWrap/>
            <w:hideMark/>
          </w:tcPr>
          <w:p w14:paraId="4AACF68B" w14:textId="69636D93" w:rsidR="009E3322" w:rsidRPr="00EF1BF1" w:rsidRDefault="00F17C0F" w:rsidP="00F007A8">
            <w:pPr>
              <w:rPr>
                <w:rFonts w:cs="Arial"/>
                <w:color w:val="000000"/>
                <w:sz w:val="22"/>
                <w:szCs w:val="22"/>
              </w:rPr>
            </w:pPr>
            <w:r w:rsidRPr="00EF1BF1">
              <w:rPr>
                <w:rFonts w:cs="Arial"/>
                <w:color w:val="000000"/>
                <w:sz w:val="22"/>
                <w:szCs w:val="22"/>
              </w:rPr>
              <w:t>2.</w:t>
            </w:r>
            <w:r w:rsidR="00D5739C" w:rsidRPr="00EF1BF1">
              <w:rPr>
                <w:rFonts w:cs="Arial"/>
                <w:color w:val="000000"/>
                <w:sz w:val="22"/>
                <w:szCs w:val="22"/>
              </w:rPr>
              <w:t>a</w:t>
            </w:r>
            <w:r w:rsidR="00AB2CCB" w:rsidRPr="00EF1BF1">
              <w:rPr>
                <w:rFonts w:cs="Arial"/>
                <w:color w:val="000000"/>
                <w:sz w:val="22"/>
                <w:szCs w:val="22"/>
              </w:rPr>
              <w:t>.</w:t>
            </w:r>
            <w:r w:rsidR="00D5739C" w:rsidRPr="00EF1BF1">
              <w:rPr>
                <w:rFonts w:cs="Arial"/>
                <w:color w:val="000000"/>
                <w:sz w:val="22"/>
                <w:szCs w:val="22"/>
              </w:rPr>
              <w:t>-e</w:t>
            </w:r>
            <w:r w:rsidR="00AB2CCB" w:rsidRPr="00EF1BF1">
              <w:rPr>
                <w:rFonts w:cs="Arial"/>
                <w:color w:val="000000"/>
                <w:sz w:val="22"/>
                <w:szCs w:val="22"/>
              </w:rPr>
              <w:t>.,</w:t>
            </w:r>
            <w:r w:rsidR="00D5739C" w:rsidRPr="00EF1BF1">
              <w:rPr>
                <w:rFonts w:cs="Arial"/>
                <w:color w:val="000000"/>
                <w:sz w:val="22"/>
                <w:szCs w:val="22"/>
              </w:rPr>
              <w:t xml:space="preserve"> above</w:t>
            </w:r>
            <w:r w:rsidR="009E3322" w:rsidRPr="00EF1BF1">
              <w:rPr>
                <w:rFonts w:cs="Arial"/>
                <w:color w:val="000000"/>
                <w:sz w:val="22"/>
                <w:szCs w:val="22"/>
              </w:rPr>
              <w:t> </w:t>
            </w:r>
          </w:p>
        </w:tc>
        <w:tc>
          <w:tcPr>
            <w:tcW w:w="3220" w:type="dxa"/>
            <w:shd w:val="clear" w:color="auto" w:fill="auto"/>
            <w:hideMark/>
          </w:tcPr>
          <w:p w14:paraId="4AACF68C" w14:textId="0C997A26" w:rsidR="009E3322" w:rsidRPr="00EF1BF1" w:rsidRDefault="009E3322" w:rsidP="00F007A8">
            <w:pPr>
              <w:rPr>
                <w:rFonts w:cs="Arial"/>
                <w:color w:val="000000"/>
                <w:sz w:val="22"/>
                <w:szCs w:val="22"/>
              </w:rPr>
            </w:pPr>
            <w:r w:rsidRPr="00EF1BF1">
              <w:rPr>
                <w:rFonts w:cs="Arial"/>
                <w:color w:val="000000"/>
                <w:sz w:val="22"/>
                <w:szCs w:val="22"/>
              </w:rPr>
              <w:t xml:space="preserve">Requirements </w:t>
            </w:r>
            <w:r w:rsidR="00D21461" w:rsidRPr="00EF1BF1">
              <w:rPr>
                <w:rFonts w:cs="Arial"/>
                <w:color w:val="000000"/>
                <w:sz w:val="22"/>
                <w:szCs w:val="22"/>
              </w:rPr>
              <w:t>2.</w:t>
            </w:r>
            <w:r w:rsidRPr="00EF1BF1">
              <w:rPr>
                <w:rFonts w:cs="Arial"/>
                <w:color w:val="000000"/>
                <w:sz w:val="22"/>
                <w:szCs w:val="22"/>
              </w:rPr>
              <w:t>a</w:t>
            </w:r>
            <w:r w:rsidR="00AB2CCB" w:rsidRPr="00EF1BF1">
              <w:rPr>
                <w:rFonts w:cs="Arial"/>
                <w:color w:val="000000"/>
                <w:sz w:val="22"/>
                <w:szCs w:val="22"/>
              </w:rPr>
              <w:t>.</w:t>
            </w:r>
            <w:r w:rsidRPr="00EF1BF1">
              <w:rPr>
                <w:rFonts w:cs="Arial"/>
                <w:color w:val="000000"/>
                <w:sz w:val="22"/>
                <w:szCs w:val="22"/>
              </w:rPr>
              <w:t>-e</w:t>
            </w:r>
            <w:r w:rsidR="00AB2CCB" w:rsidRPr="00EF1BF1">
              <w:rPr>
                <w:rFonts w:cs="Arial"/>
                <w:color w:val="000000"/>
                <w:sz w:val="22"/>
                <w:szCs w:val="22"/>
              </w:rPr>
              <w:t>.</w:t>
            </w:r>
            <w:r w:rsidRPr="00EF1BF1">
              <w:rPr>
                <w:rFonts w:cs="Arial"/>
                <w:color w:val="000000"/>
                <w:sz w:val="22"/>
                <w:szCs w:val="22"/>
              </w:rPr>
              <w:t xml:space="preserve"> shall not apply to universities, schools, colleges, hospitals, and correctional institutions where coal or coke combustion is used primarily for space heating.</w:t>
            </w:r>
          </w:p>
        </w:tc>
      </w:tr>
      <w:tr w:rsidR="009E3322" w:rsidRPr="00EF1BF1" w14:paraId="4AACF691" w14:textId="77777777" w:rsidTr="00F007A8">
        <w:trPr>
          <w:trHeight w:val="615"/>
        </w:trPr>
        <w:tc>
          <w:tcPr>
            <w:tcW w:w="3220" w:type="dxa"/>
            <w:shd w:val="clear" w:color="auto" w:fill="auto"/>
            <w:hideMark/>
          </w:tcPr>
          <w:p w14:paraId="4AACF68E" w14:textId="77777777" w:rsidR="009E3322" w:rsidRPr="00EF1BF1" w:rsidRDefault="009E3322" w:rsidP="00F007A8">
            <w:pPr>
              <w:rPr>
                <w:rFonts w:cs="Arial"/>
                <w:color w:val="000000"/>
                <w:sz w:val="22"/>
                <w:szCs w:val="22"/>
              </w:rPr>
            </w:pPr>
            <w:r w:rsidRPr="00EF1BF1">
              <w:rPr>
                <w:rFonts w:cs="Arial"/>
                <w:color w:val="000000"/>
                <w:sz w:val="22"/>
                <w:szCs w:val="22"/>
              </w:rPr>
              <w:t>3. Residual and crude oil combustion and incineration*</w:t>
            </w:r>
          </w:p>
        </w:tc>
        <w:tc>
          <w:tcPr>
            <w:tcW w:w="3220" w:type="dxa"/>
            <w:shd w:val="clear" w:color="auto" w:fill="auto"/>
            <w:hideMark/>
          </w:tcPr>
          <w:p w14:paraId="4AACF68F" w14:textId="77777777" w:rsidR="009E3322" w:rsidRPr="00EF1BF1" w:rsidRDefault="009E3322" w:rsidP="00F007A8">
            <w:pPr>
              <w:rPr>
                <w:rFonts w:cs="Arial"/>
                <w:color w:val="000000"/>
                <w:sz w:val="22"/>
                <w:szCs w:val="22"/>
              </w:rPr>
            </w:pPr>
            <w:r w:rsidRPr="00EF1BF1">
              <w:rPr>
                <w:rFonts w:cs="Arial"/>
                <w:color w:val="000000"/>
                <w:sz w:val="22"/>
                <w:szCs w:val="22"/>
              </w:rPr>
              <w:t>a. Full set metals/stack test</w:t>
            </w:r>
          </w:p>
        </w:tc>
        <w:tc>
          <w:tcPr>
            <w:tcW w:w="3220" w:type="dxa"/>
            <w:shd w:val="clear" w:color="auto" w:fill="auto"/>
            <w:hideMark/>
          </w:tcPr>
          <w:p w14:paraId="4AACF690" w14:textId="77777777" w:rsidR="009E3322" w:rsidRPr="00EF1BF1" w:rsidRDefault="009E3322" w:rsidP="00F007A8">
            <w:pPr>
              <w:rPr>
                <w:rFonts w:cs="Arial"/>
                <w:color w:val="000000"/>
                <w:sz w:val="22"/>
                <w:szCs w:val="22"/>
              </w:rPr>
            </w:pPr>
            <w:r w:rsidRPr="00EF1BF1">
              <w:rPr>
                <w:rFonts w:cs="Arial"/>
                <w:color w:val="000000"/>
                <w:sz w:val="22"/>
                <w:szCs w:val="22"/>
              </w:rPr>
              <w:t>Small business: Fuel analysis</w:t>
            </w:r>
          </w:p>
        </w:tc>
      </w:tr>
      <w:tr w:rsidR="009E3322" w:rsidRPr="00EF1BF1" w14:paraId="4AACF695" w14:textId="77777777" w:rsidTr="00F007A8">
        <w:trPr>
          <w:trHeight w:val="615"/>
        </w:trPr>
        <w:tc>
          <w:tcPr>
            <w:tcW w:w="3220" w:type="dxa"/>
            <w:shd w:val="clear" w:color="auto" w:fill="auto"/>
            <w:hideMark/>
          </w:tcPr>
          <w:p w14:paraId="4AACF692" w14:textId="3258E9BA" w:rsidR="009E3322" w:rsidRPr="00EF1BF1" w:rsidRDefault="00366840" w:rsidP="00F007A8">
            <w:pPr>
              <w:rPr>
                <w:rFonts w:cs="Arial"/>
                <w:color w:val="000000"/>
                <w:sz w:val="22"/>
                <w:szCs w:val="22"/>
              </w:rPr>
            </w:pPr>
            <w:r w:rsidRPr="00EF1BF1">
              <w:rPr>
                <w:rFonts w:cs="Arial"/>
                <w:color w:val="000000"/>
                <w:sz w:val="22"/>
                <w:szCs w:val="22"/>
              </w:rPr>
              <w:t>..</w:t>
            </w:r>
            <w:r w:rsidR="009E3322" w:rsidRPr="00EF1BF1">
              <w:rPr>
                <w:rFonts w:cs="Arial"/>
                <w:color w:val="000000"/>
                <w:sz w:val="22"/>
                <w:szCs w:val="22"/>
              </w:rPr>
              <w:t> </w:t>
            </w:r>
          </w:p>
        </w:tc>
        <w:tc>
          <w:tcPr>
            <w:tcW w:w="3220" w:type="dxa"/>
            <w:shd w:val="clear" w:color="auto" w:fill="auto"/>
            <w:hideMark/>
          </w:tcPr>
          <w:p w14:paraId="4AACF693" w14:textId="77777777" w:rsidR="009E3322" w:rsidRPr="00EF1BF1" w:rsidRDefault="009E3322" w:rsidP="00F007A8">
            <w:pPr>
              <w:rPr>
                <w:rFonts w:cs="Arial"/>
                <w:color w:val="000000"/>
                <w:sz w:val="22"/>
                <w:szCs w:val="22"/>
              </w:rPr>
            </w:pPr>
            <w:r w:rsidRPr="00EF1BF1">
              <w:rPr>
                <w:rFonts w:cs="Arial"/>
                <w:color w:val="000000"/>
                <w:sz w:val="22"/>
                <w:szCs w:val="22"/>
              </w:rPr>
              <w:t xml:space="preserve">b. Metals, chloride/fuel analysis </w:t>
            </w:r>
          </w:p>
        </w:tc>
        <w:tc>
          <w:tcPr>
            <w:tcW w:w="3220" w:type="dxa"/>
            <w:shd w:val="clear" w:color="auto" w:fill="auto"/>
            <w:hideMark/>
          </w:tcPr>
          <w:p w14:paraId="4AACF694" w14:textId="77777777" w:rsidR="009E3322" w:rsidRPr="00EF1BF1" w:rsidRDefault="009E3322" w:rsidP="00F007A8">
            <w:pPr>
              <w:rPr>
                <w:rFonts w:cs="Arial"/>
                <w:color w:val="000000"/>
                <w:sz w:val="22"/>
                <w:szCs w:val="22"/>
              </w:rPr>
            </w:pPr>
            <w:r w:rsidRPr="00EF1BF1">
              <w:rPr>
                <w:rFonts w:cs="Arial"/>
                <w:color w:val="000000"/>
                <w:sz w:val="22"/>
                <w:szCs w:val="22"/>
              </w:rPr>
              <w:t>-</w:t>
            </w:r>
          </w:p>
        </w:tc>
      </w:tr>
      <w:tr w:rsidR="009E3322" w:rsidRPr="00EF1BF1" w14:paraId="4AACF699" w14:textId="77777777" w:rsidTr="00F007A8">
        <w:trPr>
          <w:trHeight w:val="315"/>
        </w:trPr>
        <w:tc>
          <w:tcPr>
            <w:tcW w:w="3220" w:type="dxa"/>
            <w:shd w:val="clear" w:color="auto" w:fill="auto"/>
            <w:hideMark/>
          </w:tcPr>
          <w:p w14:paraId="4AACF696" w14:textId="21579034" w:rsidR="009E3322" w:rsidRPr="00EF1BF1" w:rsidRDefault="00366840" w:rsidP="00F007A8">
            <w:pPr>
              <w:rPr>
                <w:rFonts w:cs="Arial"/>
                <w:color w:val="000000"/>
                <w:sz w:val="22"/>
                <w:szCs w:val="22"/>
              </w:rPr>
            </w:pPr>
            <w:r w:rsidRPr="00EF1BF1">
              <w:rPr>
                <w:rFonts w:cs="Arial"/>
                <w:color w:val="000000"/>
                <w:sz w:val="22"/>
                <w:szCs w:val="22"/>
              </w:rPr>
              <w:t>..</w:t>
            </w:r>
            <w:r w:rsidR="009E3322" w:rsidRPr="00EF1BF1">
              <w:rPr>
                <w:rFonts w:cs="Arial"/>
                <w:color w:val="000000"/>
                <w:sz w:val="22"/>
                <w:szCs w:val="22"/>
              </w:rPr>
              <w:t> </w:t>
            </w:r>
          </w:p>
        </w:tc>
        <w:tc>
          <w:tcPr>
            <w:tcW w:w="3220" w:type="dxa"/>
            <w:shd w:val="clear" w:color="auto" w:fill="auto"/>
            <w:hideMark/>
          </w:tcPr>
          <w:p w14:paraId="4AACF697" w14:textId="77777777" w:rsidR="009E3322" w:rsidRPr="00EF1BF1" w:rsidRDefault="009E3322" w:rsidP="00F007A8">
            <w:pPr>
              <w:rPr>
                <w:rFonts w:cs="Arial"/>
                <w:color w:val="000000"/>
                <w:sz w:val="22"/>
                <w:szCs w:val="22"/>
              </w:rPr>
            </w:pPr>
            <w:r w:rsidRPr="00EF1BF1">
              <w:rPr>
                <w:rFonts w:cs="Arial"/>
                <w:color w:val="000000"/>
                <w:sz w:val="22"/>
                <w:szCs w:val="22"/>
              </w:rPr>
              <w:t>c. Benzene/stack test</w:t>
            </w:r>
          </w:p>
        </w:tc>
        <w:tc>
          <w:tcPr>
            <w:tcW w:w="3220" w:type="dxa"/>
            <w:shd w:val="clear" w:color="auto" w:fill="auto"/>
            <w:hideMark/>
          </w:tcPr>
          <w:p w14:paraId="4AACF698" w14:textId="77777777" w:rsidR="009E3322" w:rsidRPr="00EF1BF1" w:rsidRDefault="009E3322" w:rsidP="00F007A8">
            <w:pPr>
              <w:rPr>
                <w:rFonts w:cs="Arial"/>
                <w:color w:val="000000"/>
                <w:sz w:val="22"/>
                <w:szCs w:val="22"/>
              </w:rPr>
            </w:pPr>
            <w:r w:rsidRPr="00EF1BF1">
              <w:rPr>
                <w:rFonts w:cs="Arial"/>
                <w:color w:val="000000"/>
                <w:sz w:val="22"/>
                <w:szCs w:val="22"/>
              </w:rPr>
              <w:t>-</w:t>
            </w:r>
          </w:p>
        </w:tc>
      </w:tr>
      <w:tr w:rsidR="009E3322" w:rsidRPr="00EF1BF1" w14:paraId="4AACF69D" w14:textId="77777777" w:rsidTr="00F007A8">
        <w:trPr>
          <w:trHeight w:val="315"/>
        </w:trPr>
        <w:tc>
          <w:tcPr>
            <w:tcW w:w="3220" w:type="dxa"/>
            <w:shd w:val="clear" w:color="auto" w:fill="auto"/>
            <w:hideMark/>
          </w:tcPr>
          <w:p w14:paraId="4AACF69A" w14:textId="004E53E0" w:rsidR="009E3322" w:rsidRPr="00EF1BF1" w:rsidRDefault="00366840" w:rsidP="00F007A8">
            <w:pPr>
              <w:rPr>
                <w:rFonts w:cs="Arial"/>
                <w:color w:val="000000"/>
                <w:sz w:val="22"/>
                <w:szCs w:val="22"/>
              </w:rPr>
            </w:pPr>
            <w:r w:rsidRPr="00EF1BF1">
              <w:rPr>
                <w:rFonts w:cs="Arial"/>
                <w:color w:val="000000"/>
                <w:sz w:val="22"/>
                <w:szCs w:val="22"/>
              </w:rPr>
              <w:t>..</w:t>
            </w:r>
            <w:r w:rsidR="009E3322" w:rsidRPr="00EF1BF1">
              <w:rPr>
                <w:rFonts w:cs="Arial"/>
                <w:color w:val="000000"/>
                <w:sz w:val="22"/>
                <w:szCs w:val="22"/>
              </w:rPr>
              <w:t> </w:t>
            </w:r>
          </w:p>
        </w:tc>
        <w:tc>
          <w:tcPr>
            <w:tcW w:w="3220" w:type="dxa"/>
            <w:shd w:val="clear" w:color="auto" w:fill="auto"/>
            <w:hideMark/>
          </w:tcPr>
          <w:p w14:paraId="4AACF69B" w14:textId="77777777" w:rsidR="009E3322" w:rsidRPr="00EF1BF1" w:rsidRDefault="009E3322" w:rsidP="00F007A8">
            <w:pPr>
              <w:rPr>
                <w:rFonts w:cs="Arial"/>
                <w:color w:val="000000"/>
                <w:sz w:val="22"/>
                <w:szCs w:val="22"/>
              </w:rPr>
            </w:pPr>
            <w:r w:rsidRPr="00EF1BF1">
              <w:rPr>
                <w:rFonts w:cs="Arial"/>
                <w:color w:val="000000"/>
                <w:sz w:val="22"/>
                <w:szCs w:val="22"/>
              </w:rPr>
              <w:t>d. PAH/stack test</w:t>
            </w:r>
          </w:p>
        </w:tc>
        <w:tc>
          <w:tcPr>
            <w:tcW w:w="3220" w:type="dxa"/>
            <w:shd w:val="clear" w:color="auto" w:fill="auto"/>
            <w:hideMark/>
          </w:tcPr>
          <w:p w14:paraId="4AACF69C" w14:textId="77777777" w:rsidR="009E3322" w:rsidRPr="00EF1BF1" w:rsidRDefault="009E3322" w:rsidP="00F007A8">
            <w:pPr>
              <w:rPr>
                <w:rFonts w:cs="Arial"/>
                <w:color w:val="000000"/>
                <w:sz w:val="22"/>
                <w:szCs w:val="22"/>
              </w:rPr>
            </w:pPr>
            <w:r w:rsidRPr="00EF1BF1">
              <w:rPr>
                <w:rFonts w:cs="Arial"/>
                <w:color w:val="000000"/>
                <w:sz w:val="22"/>
                <w:szCs w:val="22"/>
              </w:rPr>
              <w:t>-</w:t>
            </w:r>
          </w:p>
        </w:tc>
      </w:tr>
      <w:tr w:rsidR="009E3322" w:rsidRPr="00EF1BF1" w14:paraId="4AACF6A1" w14:textId="77777777" w:rsidTr="00F007A8">
        <w:trPr>
          <w:trHeight w:val="315"/>
        </w:trPr>
        <w:tc>
          <w:tcPr>
            <w:tcW w:w="3220" w:type="dxa"/>
            <w:shd w:val="clear" w:color="auto" w:fill="auto"/>
            <w:hideMark/>
          </w:tcPr>
          <w:p w14:paraId="4AACF69E" w14:textId="710BCA44" w:rsidR="009E3322" w:rsidRPr="00EF1BF1" w:rsidRDefault="00366840" w:rsidP="00F007A8">
            <w:pPr>
              <w:rPr>
                <w:rFonts w:cs="Arial"/>
                <w:color w:val="000000"/>
                <w:sz w:val="22"/>
                <w:szCs w:val="22"/>
              </w:rPr>
            </w:pPr>
            <w:r w:rsidRPr="00EF1BF1">
              <w:rPr>
                <w:rFonts w:cs="Arial"/>
                <w:color w:val="000000"/>
                <w:sz w:val="22"/>
                <w:szCs w:val="22"/>
              </w:rPr>
              <w:t>..</w:t>
            </w:r>
            <w:r w:rsidR="009E3322" w:rsidRPr="00EF1BF1">
              <w:rPr>
                <w:rFonts w:cs="Arial"/>
                <w:color w:val="000000"/>
                <w:sz w:val="22"/>
                <w:szCs w:val="22"/>
              </w:rPr>
              <w:t> </w:t>
            </w:r>
          </w:p>
        </w:tc>
        <w:tc>
          <w:tcPr>
            <w:tcW w:w="3220" w:type="dxa"/>
            <w:shd w:val="clear" w:color="auto" w:fill="auto"/>
            <w:hideMark/>
          </w:tcPr>
          <w:p w14:paraId="4AACF69F" w14:textId="77777777" w:rsidR="009E3322" w:rsidRPr="00EF1BF1" w:rsidRDefault="009E3322" w:rsidP="00F007A8">
            <w:pPr>
              <w:rPr>
                <w:rFonts w:cs="Arial"/>
                <w:color w:val="000000"/>
                <w:sz w:val="22"/>
                <w:szCs w:val="22"/>
              </w:rPr>
            </w:pPr>
            <w:r w:rsidRPr="00EF1BF1">
              <w:rPr>
                <w:rFonts w:cs="Arial"/>
                <w:color w:val="000000"/>
                <w:sz w:val="22"/>
                <w:szCs w:val="22"/>
              </w:rPr>
              <w:t>e. Formaldehyde/stack test</w:t>
            </w:r>
          </w:p>
        </w:tc>
        <w:tc>
          <w:tcPr>
            <w:tcW w:w="3220" w:type="dxa"/>
            <w:shd w:val="clear" w:color="auto" w:fill="auto"/>
            <w:hideMark/>
          </w:tcPr>
          <w:p w14:paraId="4AACF6A0" w14:textId="77777777" w:rsidR="009E3322" w:rsidRPr="00EF1BF1" w:rsidRDefault="009E3322" w:rsidP="00F007A8">
            <w:pPr>
              <w:rPr>
                <w:rFonts w:cs="Arial"/>
                <w:color w:val="000000"/>
                <w:sz w:val="22"/>
                <w:szCs w:val="22"/>
              </w:rPr>
            </w:pPr>
            <w:r w:rsidRPr="00EF1BF1">
              <w:rPr>
                <w:rFonts w:cs="Arial"/>
                <w:color w:val="000000"/>
                <w:sz w:val="22"/>
                <w:szCs w:val="22"/>
              </w:rPr>
              <w:t>-</w:t>
            </w:r>
          </w:p>
        </w:tc>
      </w:tr>
      <w:tr w:rsidR="009E3322" w:rsidRPr="00EF1BF1" w14:paraId="4AACF6A5" w14:textId="77777777" w:rsidTr="00F007A8">
        <w:trPr>
          <w:trHeight w:val="2115"/>
        </w:trPr>
        <w:tc>
          <w:tcPr>
            <w:tcW w:w="3220" w:type="dxa"/>
            <w:shd w:val="clear" w:color="auto" w:fill="auto"/>
            <w:hideMark/>
          </w:tcPr>
          <w:p w14:paraId="4AACF6A2" w14:textId="4D06FE59" w:rsidR="009E3322" w:rsidRPr="00EF1BF1" w:rsidRDefault="00366840" w:rsidP="00F007A8">
            <w:pPr>
              <w:rPr>
                <w:rFonts w:cs="Arial"/>
                <w:color w:val="000000"/>
                <w:sz w:val="22"/>
                <w:szCs w:val="22"/>
              </w:rPr>
            </w:pPr>
            <w:r w:rsidRPr="00EF1BF1">
              <w:rPr>
                <w:rFonts w:cs="Arial"/>
                <w:color w:val="000000"/>
                <w:sz w:val="22"/>
                <w:szCs w:val="22"/>
              </w:rPr>
              <w:t>..</w:t>
            </w:r>
            <w:r w:rsidR="009E3322" w:rsidRPr="00EF1BF1">
              <w:rPr>
                <w:rFonts w:cs="Arial"/>
                <w:color w:val="000000"/>
                <w:sz w:val="22"/>
                <w:szCs w:val="22"/>
              </w:rPr>
              <w:t> </w:t>
            </w:r>
          </w:p>
        </w:tc>
        <w:tc>
          <w:tcPr>
            <w:tcW w:w="3220" w:type="dxa"/>
            <w:shd w:val="clear" w:color="auto" w:fill="auto"/>
            <w:noWrap/>
            <w:hideMark/>
          </w:tcPr>
          <w:p w14:paraId="4AACF6A3" w14:textId="7FE43DCC" w:rsidR="009E3322" w:rsidRPr="00EF1BF1" w:rsidRDefault="00CF3D09" w:rsidP="00F007A8">
            <w:pPr>
              <w:rPr>
                <w:rFonts w:cs="Arial"/>
                <w:color w:val="000000"/>
                <w:sz w:val="22"/>
                <w:szCs w:val="22"/>
              </w:rPr>
            </w:pPr>
            <w:r w:rsidRPr="00EF1BF1">
              <w:rPr>
                <w:rFonts w:cs="Arial"/>
                <w:color w:val="000000"/>
                <w:sz w:val="22"/>
                <w:szCs w:val="22"/>
              </w:rPr>
              <w:t>3.</w:t>
            </w:r>
            <w:r w:rsidR="00D5739C" w:rsidRPr="00EF1BF1">
              <w:rPr>
                <w:rFonts w:cs="Arial"/>
                <w:color w:val="000000"/>
                <w:sz w:val="22"/>
                <w:szCs w:val="22"/>
              </w:rPr>
              <w:t>a</w:t>
            </w:r>
            <w:r w:rsidRPr="00EF1BF1">
              <w:rPr>
                <w:rFonts w:cs="Arial"/>
                <w:color w:val="000000"/>
                <w:sz w:val="22"/>
                <w:szCs w:val="22"/>
              </w:rPr>
              <w:t>.</w:t>
            </w:r>
            <w:r w:rsidR="00D5739C" w:rsidRPr="00EF1BF1">
              <w:rPr>
                <w:rFonts w:cs="Arial"/>
                <w:color w:val="000000"/>
                <w:sz w:val="22"/>
                <w:szCs w:val="22"/>
              </w:rPr>
              <w:t>-e</w:t>
            </w:r>
            <w:r w:rsidRPr="00EF1BF1">
              <w:rPr>
                <w:rFonts w:cs="Arial"/>
                <w:color w:val="000000"/>
                <w:sz w:val="22"/>
                <w:szCs w:val="22"/>
              </w:rPr>
              <w:t>.,</w:t>
            </w:r>
            <w:r w:rsidR="00D5739C" w:rsidRPr="00EF1BF1">
              <w:rPr>
                <w:rFonts w:cs="Arial"/>
                <w:color w:val="000000"/>
                <w:sz w:val="22"/>
                <w:szCs w:val="22"/>
              </w:rPr>
              <w:t xml:space="preserve"> above</w:t>
            </w:r>
            <w:r w:rsidR="009E3322" w:rsidRPr="00EF1BF1">
              <w:rPr>
                <w:rFonts w:cs="Arial"/>
                <w:color w:val="000000"/>
                <w:sz w:val="22"/>
                <w:szCs w:val="22"/>
              </w:rPr>
              <w:t> </w:t>
            </w:r>
          </w:p>
        </w:tc>
        <w:tc>
          <w:tcPr>
            <w:tcW w:w="3220" w:type="dxa"/>
            <w:shd w:val="clear" w:color="auto" w:fill="auto"/>
            <w:hideMark/>
          </w:tcPr>
          <w:p w14:paraId="4AACF6A4" w14:textId="0C0398B7" w:rsidR="009E3322" w:rsidRPr="00EF1BF1" w:rsidRDefault="009E3322" w:rsidP="00F007A8">
            <w:pPr>
              <w:rPr>
                <w:rFonts w:cs="Arial"/>
                <w:color w:val="000000"/>
                <w:sz w:val="22"/>
                <w:szCs w:val="22"/>
              </w:rPr>
            </w:pPr>
            <w:r w:rsidRPr="00EF1BF1">
              <w:rPr>
                <w:rFonts w:cs="Arial"/>
                <w:color w:val="000000"/>
                <w:sz w:val="22"/>
                <w:szCs w:val="22"/>
              </w:rPr>
              <w:t xml:space="preserve">Requirements </w:t>
            </w:r>
            <w:r w:rsidR="00CF3D09" w:rsidRPr="00EF1BF1">
              <w:rPr>
                <w:rFonts w:cs="Arial"/>
                <w:color w:val="000000"/>
                <w:sz w:val="22"/>
                <w:szCs w:val="22"/>
              </w:rPr>
              <w:t>3.</w:t>
            </w:r>
            <w:r w:rsidRPr="00EF1BF1">
              <w:rPr>
                <w:rFonts w:cs="Arial"/>
                <w:color w:val="000000"/>
                <w:sz w:val="22"/>
                <w:szCs w:val="22"/>
              </w:rPr>
              <w:t>a</w:t>
            </w:r>
            <w:r w:rsidR="00CF3D09" w:rsidRPr="00EF1BF1">
              <w:rPr>
                <w:rFonts w:cs="Arial"/>
                <w:color w:val="000000"/>
                <w:sz w:val="22"/>
                <w:szCs w:val="22"/>
              </w:rPr>
              <w:t>.</w:t>
            </w:r>
            <w:r w:rsidRPr="00EF1BF1">
              <w:rPr>
                <w:rFonts w:cs="Arial"/>
                <w:color w:val="000000"/>
                <w:sz w:val="22"/>
                <w:szCs w:val="22"/>
              </w:rPr>
              <w:t>-e</w:t>
            </w:r>
            <w:r w:rsidR="00CF3D09" w:rsidRPr="00EF1BF1">
              <w:rPr>
                <w:rFonts w:cs="Arial"/>
                <w:color w:val="000000"/>
                <w:sz w:val="22"/>
                <w:szCs w:val="22"/>
              </w:rPr>
              <w:t>.</w:t>
            </w:r>
            <w:r w:rsidRPr="00EF1BF1">
              <w:rPr>
                <w:rFonts w:cs="Arial"/>
                <w:color w:val="000000"/>
                <w:sz w:val="22"/>
                <w:szCs w:val="22"/>
              </w:rPr>
              <w:t xml:space="preserve"> shall not apply to universities, schools, colleges, hospitals, and correctional institutions where residual or crude oil combustion is used primarily for space heating.</w:t>
            </w:r>
          </w:p>
        </w:tc>
      </w:tr>
      <w:tr w:rsidR="009E3322" w:rsidRPr="00EF1BF1" w14:paraId="4AACF6A9" w14:textId="77777777" w:rsidTr="00F007A8">
        <w:trPr>
          <w:trHeight w:val="615"/>
        </w:trPr>
        <w:tc>
          <w:tcPr>
            <w:tcW w:w="3220" w:type="dxa"/>
            <w:shd w:val="clear" w:color="auto" w:fill="auto"/>
            <w:hideMark/>
          </w:tcPr>
          <w:p w14:paraId="4AACF6A6" w14:textId="77777777" w:rsidR="009E3322" w:rsidRPr="00EF1BF1" w:rsidRDefault="009E3322" w:rsidP="00F007A8">
            <w:pPr>
              <w:rPr>
                <w:rFonts w:cs="Arial"/>
                <w:color w:val="000000"/>
                <w:sz w:val="22"/>
                <w:szCs w:val="22"/>
              </w:rPr>
            </w:pPr>
            <w:r w:rsidRPr="00EF1BF1">
              <w:rPr>
                <w:rFonts w:cs="Arial"/>
                <w:color w:val="000000"/>
                <w:sz w:val="22"/>
                <w:szCs w:val="22"/>
              </w:rPr>
              <w:t xml:space="preserve">4. </w:t>
            </w:r>
            <w:bookmarkStart w:id="2" w:name="_Hlk98329232"/>
            <w:r w:rsidRPr="00EF1BF1">
              <w:rPr>
                <w:rFonts w:cs="Arial"/>
                <w:color w:val="000000"/>
                <w:sz w:val="22"/>
                <w:szCs w:val="22"/>
              </w:rPr>
              <w:t>Distillate and diesel combustion and incineration*</w:t>
            </w:r>
            <w:bookmarkEnd w:id="2"/>
          </w:p>
        </w:tc>
        <w:tc>
          <w:tcPr>
            <w:tcW w:w="3220" w:type="dxa"/>
            <w:shd w:val="clear" w:color="auto" w:fill="auto"/>
            <w:hideMark/>
          </w:tcPr>
          <w:p w14:paraId="4AACF6A7" w14:textId="77777777" w:rsidR="009E3322" w:rsidRPr="00EF1BF1" w:rsidRDefault="009E3322" w:rsidP="00F007A8">
            <w:pPr>
              <w:rPr>
                <w:rFonts w:cs="Arial"/>
                <w:color w:val="000000"/>
                <w:sz w:val="22"/>
                <w:szCs w:val="22"/>
              </w:rPr>
            </w:pPr>
            <w:r w:rsidRPr="00EF1BF1">
              <w:rPr>
                <w:rFonts w:cs="Arial"/>
                <w:color w:val="000000"/>
                <w:sz w:val="22"/>
                <w:szCs w:val="22"/>
              </w:rPr>
              <w:t xml:space="preserve">a. Metals, chloride/fuel analysis </w:t>
            </w:r>
          </w:p>
        </w:tc>
        <w:tc>
          <w:tcPr>
            <w:tcW w:w="3220" w:type="dxa"/>
            <w:shd w:val="clear" w:color="auto" w:fill="auto"/>
            <w:hideMark/>
          </w:tcPr>
          <w:p w14:paraId="4AACF6A8" w14:textId="77777777" w:rsidR="009E3322" w:rsidRPr="00EF1BF1" w:rsidRDefault="009E3322" w:rsidP="00F007A8">
            <w:pPr>
              <w:rPr>
                <w:rFonts w:cs="Arial"/>
                <w:color w:val="000000"/>
                <w:sz w:val="22"/>
                <w:szCs w:val="22"/>
              </w:rPr>
            </w:pPr>
            <w:r w:rsidRPr="00EF1BF1">
              <w:rPr>
                <w:rFonts w:cs="Arial"/>
                <w:color w:val="000000"/>
                <w:sz w:val="22"/>
                <w:szCs w:val="22"/>
              </w:rPr>
              <w:t>-</w:t>
            </w:r>
          </w:p>
        </w:tc>
      </w:tr>
      <w:tr w:rsidR="009E3322" w:rsidRPr="00EF1BF1" w14:paraId="4AACF6AD" w14:textId="77777777" w:rsidTr="00F007A8">
        <w:trPr>
          <w:trHeight w:val="315"/>
        </w:trPr>
        <w:tc>
          <w:tcPr>
            <w:tcW w:w="3220" w:type="dxa"/>
            <w:shd w:val="clear" w:color="auto" w:fill="auto"/>
            <w:hideMark/>
          </w:tcPr>
          <w:p w14:paraId="4AACF6AA" w14:textId="237DFC21" w:rsidR="009E3322" w:rsidRPr="00EF1BF1" w:rsidRDefault="00366840" w:rsidP="00F007A8">
            <w:pPr>
              <w:rPr>
                <w:rFonts w:cs="Arial"/>
                <w:color w:val="000000"/>
                <w:sz w:val="22"/>
                <w:szCs w:val="22"/>
              </w:rPr>
            </w:pPr>
            <w:r w:rsidRPr="00EF1BF1">
              <w:rPr>
                <w:rFonts w:cs="Arial"/>
                <w:color w:val="000000"/>
                <w:sz w:val="22"/>
                <w:szCs w:val="22"/>
              </w:rPr>
              <w:t>..</w:t>
            </w:r>
            <w:r w:rsidR="009E3322" w:rsidRPr="00EF1BF1">
              <w:rPr>
                <w:rFonts w:cs="Arial"/>
                <w:color w:val="000000"/>
                <w:sz w:val="22"/>
                <w:szCs w:val="22"/>
              </w:rPr>
              <w:t> </w:t>
            </w:r>
          </w:p>
        </w:tc>
        <w:tc>
          <w:tcPr>
            <w:tcW w:w="3220" w:type="dxa"/>
            <w:shd w:val="clear" w:color="auto" w:fill="auto"/>
            <w:hideMark/>
          </w:tcPr>
          <w:p w14:paraId="4AACF6AB" w14:textId="77777777" w:rsidR="009E3322" w:rsidRPr="00EF1BF1" w:rsidRDefault="009E3322" w:rsidP="00F007A8">
            <w:pPr>
              <w:rPr>
                <w:rFonts w:cs="Arial"/>
                <w:color w:val="000000"/>
                <w:sz w:val="22"/>
                <w:szCs w:val="22"/>
              </w:rPr>
            </w:pPr>
            <w:r w:rsidRPr="00EF1BF1">
              <w:rPr>
                <w:rFonts w:cs="Arial"/>
                <w:color w:val="000000"/>
                <w:sz w:val="22"/>
                <w:szCs w:val="22"/>
              </w:rPr>
              <w:t>b. PAH/stack test</w:t>
            </w:r>
          </w:p>
        </w:tc>
        <w:tc>
          <w:tcPr>
            <w:tcW w:w="3220" w:type="dxa"/>
            <w:shd w:val="clear" w:color="auto" w:fill="auto"/>
            <w:hideMark/>
          </w:tcPr>
          <w:p w14:paraId="4AACF6AC" w14:textId="77777777" w:rsidR="009E3322" w:rsidRPr="00EF1BF1" w:rsidRDefault="009E3322" w:rsidP="00F007A8">
            <w:pPr>
              <w:rPr>
                <w:rFonts w:cs="Arial"/>
                <w:color w:val="000000"/>
                <w:sz w:val="22"/>
                <w:szCs w:val="22"/>
              </w:rPr>
            </w:pPr>
            <w:r w:rsidRPr="00EF1BF1">
              <w:rPr>
                <w:rFonts w:cs="Arial"/>
                <w:color w:val="000000"/>
                <w:sz w:val="22"/>
                <w:szCs w:val="22"/>
              </w:rPr>
              <w:t>-</w:t>
            </w:r>
          </w:p>
        </w:tc>
      </w:tr>
      <w:tr w:rsidR="009E3322" w:rsidRPr="00EF1BF1" w14:paraId="4AACF6B1" w14:textId="77777777" w:rsidTr="00F007A8">
        <w:trPr>
          <w:trHeight w:val="315"/>
        </w:trPr>
        <w:tc>
          <w:tcPr>
            <w:tcW w:w="3220" w:type="dxa"/>
            <w:shd w:val="clear" w:color="auto" w:fill="auto"/>
            <w:hideMark/>
          </w:tcPr>
          <w:p w14:paraId="4AACF6AE" w14:textId="5FC7FCD6" w:rsidR="009E3322" w:rsidRPr="00EF1BF1" w:rsidRDefault="00366840" w:rsidP="00F007A8">
            <w:pPr>
              <w:rPr>
                <w:rFonts w:cs="Arial"/>
                <w:color w:val="000000"/>
                <w:sz w:val="22"/>
                <w:szCs w:val="22"/>
              </w:rPr>
            </w:pPr>
            <w:r w:rsidRPr="00EF1BF1">
              <w:rPr>
                <w:rFonts w:cs="Arial"/>
                <w:color w:val="000000"/>
                <w:sz w:val="22"/>
                <w:szCs w:val="22"/>
              </w:rPr>
              <w:t>..</w:t>
            </w:r>
            <w:r w:rsidR="009E3322" w:rsidRPr="00EF1BF1">
              <w:rPr>
                <w:rFonts w:cs="Arial"/>
                <w:color w:val="000000"/>
                <w:sz w:val="22"/>
                <w:szCs w:val="22"/>
              </w:rPr>
              <w:t> </w:t>
            </w:r>
          </w:p>
        </w:tc>
        <w:tc>
          <w:tcPr>
            <w:tcW w:w="3220" w:type="dxa"/>
            <w:shd w:val="clear" w:color="auto" w:fill="auto"/>
            <w:hideMark/>
          </w:tcPr>
          <w:p w14:paraId="4AACF6AF" w14:textId="77777777" w:rsidR="009E3322" w:rsidRPr="00EF1BF1" w:rsidRDefault="009E3322" w:rsidP="00F007A8">
            <w:pPr>
              <w:rPr>
                <w:rFonts w:cs="Arial"/>
                <w:color w:val="000000"/>
                <w:sz w:val="22"/>
                <w:szCs w:val="22"/>
              </w:rPr>
            </w:pPr>
            <w:r w:rsidRPr="00EF1BF1">
              <w:rPr>
                <w:rFonts w:cs="Arial"/>
                <w:color w:val="000000"/>
                <w:sz w:val="22"/>
                <w:szCs w:val="22"/>
              </w:rPr>
              <w:t>c. Formaldehyde/stack test</w:t>
            </w:r>
          </w:p>
        </w:tc>
        <w:tc>
          <w:tcPr>
            <w:tcW w:w="3220" w:type="dxa"/>
            <w:shd w:val="clear" w:color="auto" w:fill="auto"/>
            <w:hideMark/>
          </w:tcPr>
          <w:p w14:paraId="4AACF6B0" w14:textId="77777777" w:rsidR="009E3322" w:rsidRPr="00EF1BF1" w:rsidRDefault="009E3322" w:rsidP="00F007A8">
            <w:pPr>
              <w:rPr>
                <w:rFonts w:cs="Arial"/>
                <w:color w:val="000000"/>
                <w:sz w:val="22"/>
                <w:szCs w:val="22"/>
              </w:rPr>
            </w:pPr>
            <w:r w:rsidRPr="00EF1BF1">
              <w:rPr>
                <w:rFonts w:cs="Arial"/>
                <w:color w:val="000000"/>
                <w:sz w:val="22"/>
                <w:szCs w:val="22"/>
              </w:rPr>
              <w:t>-</w:t>
            </w:r>
          </w:p>
        </w:tc>
      </w:tr>
      <w:tr w:rsidR="009E3322" w:rsidRPr="00EF1BF1" w14:paraId="4AACF6B5" w14:textId="77777777" w:rsidTr="00F007A8">
        <w:trPr>
          <w:trHeight w:val="1515"/>
        </w:trPr>
        <w:tc>
          <w:tcPr>
            <w:tcW w:w="3220" w:type="dxa"/>
            <w:shd w:val="clear" w:color="auto" w:fill="auto"/>
            <w:hideMark/>
          </w:tcPr>
          <w:p w14:paraId="4AACF6B2" w14:textId="622E2090" w:rsidR="009E3322" w:rsidRPr="00EF1BF1" w:rsidRDefault="00366840" w:rsidP="00F007A8">
            <w:pPr>
              <w:rPr>
                <w:rFonts w:cs="Arial"/>
                <w:color w:val="000000"/>
                <w:sz w:val="22"/>
                <w:szCs w:val="22"/>
              </w:rPr>
            </w:pPr>
            <w:r w:rsidRPr="00EF1BF1">
              <w:rPr>
                <w:rFonts w:cs="Arial"/>
                <w:color w:val="000000"/>
                <w:sz w:val="22"/>
                <w:szCs w:val="22"/>
              </w:rPr>
              <w:t>..</w:t>
            </w:r>
            <w:r w:rsidR="009E3322" w:rsidRPr="00EF1BF1">
              <w:rPr>
                <w:rFonts w:cs="Arial"/>
                <w:color w:val="000000"/>
                <w:sz w:val="22"/>
                <w:szCs w:val="22"/>
              </w:rPr>
              <w:t> </w:t>
            </w:r>
          </w:p>
        </w:tc>
        <w:tc>
          <w:tcPr>
            <w:tcW w:w="3220" w:type="dxa"/>
            <w:shd w:val="clear" w:color="auto" w:fill="auto"/>
            <w:hideMark/>
          </w:tcPr>
          <w:p w14:paraId="4AACF6B3" w14:textId="77777777" w:rsidR="009E3322" w:rsidRPr="00EF1BF1" w:rsidRDefault="009E3322" w:rsidP="00F007A8">
            <w:pPr>
              <w:rPr>
                <w:rFonts w:cs="Arial"/>
                <w:color w:val="000000"/>
                <w:sz w:val="22"/>
                <w:szCs w:val="22"/>
              </w:rPr>
            </w:pPr>
            <w:r w:rsidRPr="00EF1BF1">
              <w:rPr>
                <w:rFonts w:cs="Arial"/>
                <w:color w:val="000000"/>
                <w:sz w:val="22"/>
                <w:szCs w:val="22"/>
              </w:rPr>
              <w:t>d. Diesel PM (PM10) If source testing is necessary, ARB should be consulted as to the most appropriate test method.</w:t>
            </w:r>
          </w:p>
        </w:tc>
        <w:tc>
          <w:tcPr>
            <w:tcW w:w="3220" w:type="dxa"/>
            <w:shd w:val="clear" w:color="auto" w:fill="auto"/>
            <w:hideMark/>
          </w:tcPr>
          <w:p w14:paraId="4AACF6B4" w14:textId="77777777" w:rsidR="009E3322" w:rsidRPr="00EF1BF1" w:rsidRDefault="009E3322" w:rsidP="00F007A8">
            <w:pPr>
              <w:rPr>
                <w:rFonts w:cs="Arial"/>
                <w:color w:val="000000"/>
                <w:sz w:val="22"/>
                <w:szCs w:val="22"/>
              </w:rPr>
            </w:pPr>
            <w:r w:rsidRPr="00EF1BF1">
              <w:rPr>
                <w:rFonts w:cs="Arial"/>
                <w:color w:val="000000"/>
                <w:sz w:val="22"/>
                <w:szCs w:val="22"/>
              </w:rPr>
              <w:t> </w:t>
            </w:r>
          </w:p>
        </w:tc>
      </w:tr>
      <w:tr w:rsidR="009E3322" w:rsidRPr="00EF1BF1" w14:paraId="4AACF6B9" w14:textId="77777777" w:rsidTr="00F007A8">
        <w:trPr>
          <w:trHeight w:val="2115"/>
        </w:trPr>
        <w:tc>
          <w:tcPr>
            <w:tcW w:w="3220" w:type="dxa"/>
            <w:shd w:val="clear" w:color="auto" w:fill="auto"/>
            <w:hideMark/>
          </w:tcPr>
          <w:p w14:paraId="4AACF6B6" w14:textId="205B3429" w:rsidR="009E3322" w:rsidRPr="00EF1BF1" w:rsidRDefault="00366840" w:rsidP="00F007A8">
            <w:pPr>
              <w:rPr>
                <w:rFonts w:cs="Arial"/>
                <w:color w:val="000000"/>
                <w:sz w:val="22"/>
                <w:szCs w:val="22"/>
              </w:rPr>
            </w:pPr>
            <w:r w:rsidRPr="00EF1BF1">
              <w:rPr>
                <w:rFonts w:cs="Arial"/>
                <w:color w:val="000000"/>
                <w:sz w:val="22"/>
                <w:szCs w:val="22"/>
              </w:rPr>
              <w:lastRenderedPageBreak/>
              <w:t>..</w:t>
            </w:r>
            <w:r w:rsidR="009E3322" w:rsidRPr="00EF1BF1">
              <w:rPr>
                <w:rFonts w:cs="Arial"/>
                <w:color w:val="000000"/>
                <w:sz w:val="22"/>
                <w:szCs w:val="22"/>
              </w:rPr>
              <w:t> </w:t>
            </w:r>
          </w:p>
        </w:tc>
        <w:tc>
          <w:tcPr>
            <w:tcW w:w="3220" w:type="dxa"/>
            <w:shd w:val="clear" w:color="auto" w:fill="auto"/>
            <w:noWrap/>
            <w:hideMark/>
          </w:tcPr>
          <w:p w14:paraId="4AACF6B7" w14:textId="7142DC83" w:rsidR="009E3322" w:rsidRPr="00EF1BF1" w:rsidRDefault="00CF3D09" w:rsidP="00F007A8">
            <w:pPr>
              <w:rPr>
                <w:rFonts w:cs="Arial"/>
                <w:color w:val="000000"/>
                <w:sz w:val="22"/>
                <w:szCs w:val="22"/>
              </w:rPr>
            </w:pPr>
            <w:r w:rsidRPr="00EF1BF1">
              <w:rPr>
                <w:rFonts w:cs="Arial"/>
                <w:color w:val="000000"/>
                <w:sz w:val="22"/>
                <w:szCs w:val="22"/>
              </w:rPr>
              <w:t>4.</w:t>
            </w:r>
            <w:r w:rsidR="00D5739C" w:rsidRPr="00EF1BF1">
              <w:rPr>
                <w:rFonts w:cs="Arial"/>
                <w:color w:val="000000"/>
                <w:sz w:val="22"/>
                <w:szCs w:val="22"/>
              </w:rPr>
              <w:t>a</w:t>
            </w:r>
            <w:r w:rsidRPr="00EF1BF1">
              <w:rPr>
                <w:rFonts w:cs="Arial"/>
                <w:color w:val="000000"/>
                <w:sz w:val="22"/>
                <w:szCs w:val="22"/>
              </w:rPr>
              <w:t>.</w:t>
            </w:r>
            <w:r w:rsidR="00D5739C" w:rsidRPr="00EF1BF1">
              <w:rPr>
                <w:rFonts w:cs="Arial"/>
                <w:color w:val="000000"/>
                <w:sz w:val="22"/>
                <w:szCs w:val="22"/>
              </w:rPr>
              <w:t>-c</w:t>
            </w:r>
            <w:r w:rsidRPr="00EF1BF1">
              <w:rPr>
                <w:rFonts w:cs="Arial"/>
                <w:color w:val="000000"/>
                <w:sz w:val="22"/>
                <w:szCs w:val="22"/>
              </w:rPr>
              <w:t>.,</w:t>
            </w:r>
            <w:r w:rsidR="00D5739C" w:rsidRPr="00EF1BF1">
              <w:rPr>
                <w:rFonts w:cs="Arial"/>
                <w:color w:val="000000"/>
                <w:sz w:val="22"/>
                <w:szCs w:val="22"/>
              </w:rPr>
              <w:t xml:space="preserve"> above</w:t>
            </w:r>
            <w:r w:rsidR="009E3322" w:rsidRPr="00EF1BF1">
              <w:rPr>
                <w:rFonts w:cs="Arial"/>
                <w:color w:val="000000"/>
                <w:sz w:val="22"/>
                <w:szCs w:val="22"/>
              </w:rPr>
              <w:t> </w:t>
            </w:r>
          </w:p>
        </w:tc>
        <w:tc>
          <w:tcPr>
            <w:tcW w:w="3220" w:type="dxa"/>
            <w:shd w:val="clear" w:color="auto" w:fill="auto"/>
            <w:hideMark/>
          </w:tcPr>
          <w:p w14:paraId="4AACF6B8" w14:textId="15442BAF" w:rsidR="009E3322" w:rsidRPr="00EF1BF1" w:rsidRDefault="009E3322" w:rsidP="00F007A8">
            <w:pPr>
              <w:rPr>
                <w:rFonts w:cs="Arial"/>
                <w:color w:val="000000"/>
                <w:sz w:val="22"/>
                <w:szCs w:val="22"/>
              </w:rPr>
            </w:pPr>
            <w:r w:rsidRPr="00EF1BF1">
              <w:rPr>
                <w:rFonts w:cs="Arial"/>
                <w:color w:val="000000"/>
                <w:sz w:val="22"/>
                <w:szCs w:val="22"/>
              </w:rPr>
              <w:t xml:space="preserve">Requirements </w:t>
            </w:r>
            <w:r w:rsidR="00CF3D09" w:rsidRPr="00EF1BF1">
              <w:rPr>
                <w:rFonts w:cs="Arial"/>
                <w:color w:val="000000"/>
                <w:sz w:val="22"/>
                <w:szCs w:val="22"/>
              </w:rPr>
              <w:t>4.</w:t>
            </w:r>
            <w:r w:rsidRPr="00EF1BF1">
              <w:rPr>
                <w:rFonts w:cs="Arial"/>
                <w:color w:val="000000"/>
                <w:sz w:val="22"/>
                <w:szCs w:val="22"/>
              </w:rPr>
              <w:t>a</w:t>
            </w:r>
            <w:r w:rsidR="00CF3D09" w:rsidRPr="00EF1BF1">
              <w:rPr>
                <w:rFonts w:cs="Arial"/>
                <w:color w:val="000000"/>
                <w:sz w:val="22"/>
                <w:szCs w:val="22"/>
              </w:rPr>
              <w:t>.</w:t>
            </w:r>
            <w:r w:rsidRPr="00EF1BF1">
              <w:rPr>
                <w:rFonts w:cs="Arial"/>
                <w:color w:val="000000"/>
                <w:sz w:val="22"/>
                <w:szCs w:val="22"/>
              </w:rPr>
              <w:t>-c</w:t>
            </w:r>
            <w:r w:rsidR="00CF3D09" w:rsidRPr="00EF1BF1">
              <w:rPr>
                <w:rFonts w:cs="Arial"/>
                <w:color w:val="000000"/>
                <w:sz w:val="22"/>
                <w:szCs w:val="22"/>
              </w:rPr>
              <w:t>.</w:t>
            </w:r>
            <w:r w:rsidRPr="00EF1BF1">
              <w:rPr>
                <w:rFonts w:cs="Arial"/>
                <w:color w:val="000000"/>
                <w:sz w:val="22"/>
                <w:szCs w:val="22"/>
              </w:rPr>
              <w:t xml:space="preserve"> shall not apply to universities, schools, colleges, hospitals, and correctional institutions where distillate or diesel combustion is used primarily for space heating.</w:t>
            </w:r>
          </w:p>
        </w:tc>
      </w:tr>
      <w:tr w:rsidR="009E3322" w:rsidRPr="00EF1BF1" w14:paraId="4AACF6BD" w14:textId="77777777" w:rsidTr="00F007A8">
        <w:trPr>
          <w:trHeight w:val="1215"/>
        </w:trPr>
        <w:tc>
          <w:tcPr>
            <w:tcW w:w="3220" w:type="dxa"/>
            <w:shd w:val="clear" w:color="auto" w:fill="auto"/>
            <w:noWrap/>
            <w:hideMark/>
          </w:tcPr>
          <w:p w14:paraId="4AACF6BA" w14:textId="6AB369C6" w:rsidR="009E3322" w:rsidRPr="00EF1BF1" w:rsidRDefault="00366840" w:rsidP="00F007A8">
            <w:pPr>
              <w:rPr>
                <w:rFonts w:cs="Arial"/>
                <w:color w:val="000000"/>
                <w:sz w:val="22"/>
                <w:szCs w:val="22"/>
              </w:rPr>
            </w:pPr>
            <w:r w:rsidRPr="00EF1BF1">
              <w:rPr>
                <w:rFonts w:cs="Arial"/>
                <w:color w:val="000000"/>
                <w:sz w:val="22"/>
                <w:szCs w:val="22"/>
              </w:rPr>
              <w:t>..</w:t>
            </w:r>
            <w:r w:rsidR="009E3322" w:rsidRPr="00EF1BF1">
              <w:rPr>
                <w:rFonts w:cs="Arial"/>
                <w:color w:val="000000"/>
                <w:sz w:val="22"/>
                <w:szCs w:val="22"/>
              </w:rPr>
              <w:t> </w:t>
            </w:r>
          </w:p>
        </w:tc>
        <w:tc>
          <w:tcPr>
            <w:tcW w:w="3220" w:type="dxa"/>
            <w:shd w:val="clear" w:color="auto" w:fill="auto"/>
            <w:hideMark/>
          </w:tcPr>
          <w:p w14:paraId="4AACF6BB" w14:textId="4C732A1E" w:rsidR="009E3322" w:rsidRPr="00EF1BF1" w:rsidRDefault="00CF3D09" w:rsidP="00F007A8">
            <w:pPr>
              <w:rPr>
                <w:rFonts w:cs="Arial"/>
                <w:color w:val="000000"/>
                <w:sz w:val="22"/>
                <w:szCs w:val="22"/>
              </w:rPr>
            </w:pPr>
            <w:r w:rsidRPr="00EF1BF1">
              <w:rPr>
                <w:rFonts w:cs="Arial"/>
                <w:color w:val="000000"/>
                <w:sz w:val="22"/>
                <w:szCs w:val="22"/>
              </w:rPr>
              <w:t>4.</w:t>
            </w:r>
            <w:r w:rsidR="00D5739C" w:rsidRPr="00EF1BF1">
              <w:rPr>
                <w:rFonts w:cs="Arial"/>
                <w:color w:val="000000"/>
                <w:sz w:val="22"/>
                <w:szCs w:val="22"/>
              </w:rPr>
              <w:t>a</w:t>
            </w:r>
            <w:r w:rsidRPr="00EF1BF1">
              <w:rPr>
                <w:rFonts w:cs="Arial"/>
                <w:color w:val="000000"/>
                <w:sz w:val="22"/>
                <w:szCs w:val="22"/>
              </w:rPr>
              <w:t>.</w:t>
            </w:r>
            <w:r w:rsidR="00D5739C" w:rsidRPr="00EF1BF1">
              <w:rPr>
                <w:rFonts w:cs="Arial"/>
                <w:color w:val="000000"/>
                <w:sz w:val="22"/>
                <w:szCs w:val="22"/>
              </w:rPr>
              <w:t>-c</w:t>
            </w:r>
            <w:r w:rsidRPr="00EF1BF1">
              <w:rPr>
                <w:rFonts w:cs="Arial"/>
                <w:color w:val="000000"/>
                <w:sz w:val="22"/>
                <w:szCs w:val="22"/>
              </w:rPr>
              <w:t>.</w:t>
            </w:r>
            <w:r w:rsidR="009C2AA2" w:rsidRPr="00EF1BF1">
              <w:rPr>
                <w:rFonts w:cs="Arial"/>
                <w:color w:val="000000"/>
                <w:sz w:val="22"/>
                <w:szCs w:val="22"/>
              </w:rPr>
              <w:t>,</w:t>
            </w:r>
            <w:r w:rsidR="00D5739C" w:rsidRPr="00EF1BF1">
              <w:rPr>
                <w:rFonts w:cs="Arial"/>
                <w:color w:val="000000"/>
                <w:sz w:val="22"/>
                <w:szCs w:val="22"/>
              </w:rPr>
              <w:t xml:space="preserve"> above</w:t>
            </w:r>
            <w:r w:rsidR="009E3322" w:rsidRPr="00EF1BF1">
              <w:rPr>
                <w:rFonts w:cs="Arial"/>
                <w:color w:val="000000"/>
                <w:sz w:val="22"/>
                <w:szCs w:val="22"/>
              </w:rPr>
              <w:t> </w:t>
            </w:r>
          </w:p>
        </w:tc>
        <w:tc>
          <w:tcPr>
            <w:tcW w:w="3220" w:type="dxa"/>
            <w:shd w:val="clear" w:color="auto" w:fill="auto"/>
            <w:hideMark/>
          </w:tcPr>
          <w:p w14:paraId="4AACF6BC" w14:textId="31B6480F" w:rsidR="009E3322" w:rsidRPr="00EF1BF1" w:rsidRDefault="009E3322" w:rsidP="00F007A8">
            <w:pPr>
              <w:rPr>
                <w:rFonts w:cs="Arial"/>
                <w:color w:val="000000"/>
                <w:sz w:val="22"/>
                <w:szCs w:val="22"/>
              </w:rPr>
            </w:pPr>
            <w:r w:rsidRPr="00EF1BF1">
              <w:rPr>
                <w:rFonts w:cs="Arial"/>
                <w:color w:val="000000"/>
                <w:sz w:val="22"/>
                <w:szCs w:val="22"/>
              </w:rPr>
              <w:t xml:space="preserve">Requirements </w:t>
            </w:r>
            <w:r w:rsidR="00CF3D09" w:rsidRPr="00EF1BF1">
              <w:rPr>
                <w:rFonts w:cs="Arial"/>
                <w:color w:val="000000"/>
                <w:sz w:val="22"/>
                <w:szCs w:val="22"/>
              </w:rPr>
              <w:t>4.</w:t>
            </w:r>
            <w:r w:rsidRPr="00EF1BF1">
              <w:rPr>
                <w:rFonts w:cs="Arial"/>
                <w:color w:val="000000"/>
                <w:sz w:val="22"/>
                <w:szCs w:val="22"/>
              </w:rPr>
              <w:t>a</w:t>
            </w:r>
            <w:r w:rsidR="00CF3D09" w:rsidRPr="00EF1BF1">
              <w:rPr>
                <w:rFonts w:cs="Arial"/>
                <w:color w:val="000000"/>
                <w:sz w:val="22"/>
                <w:szCs w:val="22"/>
              </w:rPr>
              <w:t>.</w:t>
            </w:r>
            <w:r w:rsidRPr="00EF1BF1">
              <w:rPr>
                <w:rFonts w:cs="Arial"/>
                <w:color w:val="000000"/>
                <w:sz w:val="22"/>
                <w:szCs w:val="22"/>
              </w:rPr>
              <w:t>-c</w:t>
            </w:r>
            <w:r w:rsidR="00CF3D09" w:rsidRPr="00EF1BF1">
              <w:rPr>
                <w:rFonts w:cs="Arial"/>
                <w:color w:val="000000"/>
                <w:sz w:val="22"/>
                <w:szCs w:val="22"/>
              </w:rPr>
              <w:t>.</w:t>
            </w:r>
            <w:r w:rsidRPr="00EF1BF1">
              <w:rPr>
                <w:rFonts w:cs="Arial"/>
                <w:color w:val="000000"/>
                <w:sz w:val="22"/>
                <w:szCs w:val="22"/>
              </w:rPr>
              <w:t xml:space="preserve"> shall not apply to emergency or stand-by equipment that primarily burn distillate or diesel fuel.</w:t>
            </w:r>
          </w:p>
        </w:tc>
      </w:tr>
      <w:tr w:rsidR="009E3322" w:rsidRPr="00EF1BF1" w14:paraId="4AACF6C1" w14:textId="77777777" w:rsidTr="00F007A8">
        <w:trPr>
          <w:trHeight w:val="1515"/>
        </w:trPr>
        <w:tc>
          <w:tcPr>
            <w:tcW w:w="3220" w:type="dxa"/>
            <w:shd w:val="clear" w:color="auto" w:fill="auto"/>
            <w:hideMark/>
          </w:tcPr>
          <w:p w14:paraId="4AACF6BE" w14:textId="77777777" w:rsidR="009E3322" w:rsidRPr="00EF1BF1" w:rsidRDefault="009E3322" w:rsidP="00F007A8">
            <w:pPr>
              <w:rPr>
                <w:rFonts w:cs="Arial"/>
                <w:color w:val="000000"/>
                <w:sz w:val="22"/>
                <w:szCs w:val="22"/>
              </w:rPr>
            </w:pPr>
            <w:r w:rsidRPr="00EF1BF1">
              <w:rPr>
                <w:rFonts w:cs="Arial"/>
                <w:color w:val="000000"/>
                <w:sz w:val="22"/>
                <w:szCs w:val="22"/>
              </w:rPr>
              <w:t>5. Waste oil combustion and incineration* (including oil containing used, recycled, reprocessed, or re-refined oil)</w:t>
            </w:r>
          </w:p>
        </w:tc>
        <w:tc>
          <w:tcPr>
            <w:tcW w:w="3220" w:type="dxa"/>
            <w:shd w:val="clear" w:color="auto" w:fill="auto"/>
            <w:hideMark/>
          </w:tcPr>
          <w:p w14:paraId="4AACF6BF" w14:textId="77777777" w:rsidR="009E3322" w:rsidRPr="00EF1BF1" w:rsidRDefault="009E3322" w:rsidP="00F007A8">
            <w:pPr>
              <w:rPr>
                <w:rFonts w:cs="Arial"/>
                <w:color w:val="000000"/>
                <w:sz w:val="22"/>
                <w:szCs w:val="22"/>
              </w:rPr>
            </w:pPr>
            <w:r w:rsidRPr="00EF1BF1">
              <w:rPr>
                <w:rFonts w:cs="Arial"/>
                <w:color w:val="000000"/>
                <w:sz w:val="22"/>
                <w:szCs w:val="22"/>
              </w:rPr>
              <w:t>a. Full set metals/stack test</w:t>
            </w:r>
          </w:p>
        </w:tc>
        <w:tc>
          <w:tcPr>
            <w:tcW w:w="3220" w:type="dxa"/>
            <w:shd w:val="clear" w:color="auto" w:fill="auto"/>
            <w:hideMark/>
          </w:tcPr>
          <w:p w14:paraId="4AACF6C0" w14:textId="77777777" w:rsidR="009E3322" w:rsidRPr="00EF1BF1" w:rsidRDefault="009E3322" w:rsidP="00F007A8">
            <w:pPr>
              <w:rPr>
                <w:rFonts w:cs="Arial"/>
                <w:color w:val="000000"/>
                <w:sz w:val="22"/>
                <w:szCs w:val="22"/>
              </w:rPr>
            </w:pPr>
            <w:r w:rsidRPr="00EF1BF1">
              <w:rPr>
                <w:rFonts w:cs="Arial"/>
                <w:color w:val="000000"/>
                <w:sz w:val="22"/>
                <w:szCs w:val="22"/>
              </w:rPr>
              <w:t>Small business: Fuel analysis</w:t>
            </w:r>
          </w:p>
        </w:tc>
      </w:tr>
      <w:tr w:rsidR="009E3322" w:rsidRPr="00EF1BF1" w14:paraId="4AACF6C5" w14:textId="77777777" w:rsidTr="00F007A8">
        <w:trPr>
          <w:trHeight w:val="615"/>
        </w:trPr>
        <w:tc>
          <w:tcPr>
            <w:tcW w:w="3220" w:type="dxa"/>
            <w:shd w:val="clear" w:color="auto" w:fill="auto"/>
            <w:hideMark/>
          </w:tcPr>
          <w:p w14:paraId="4AACF6C2" w14:textId="6D7BE463" w:rsidR="009E3322" w:rsidRPr="00EF1BF1" w:rsidRDefault="00366840" w:rsidP="00F007A8">
            <w:pPr>
              <w:rPr>
                <w:rFonts w:cs="Arial"/>
                <w:color w:val="000000"/>
                <w:sz w:val="22"/>
                <w:szCs w:val="22"/>
              </w:rPr>
            </w:pPr>
            <w:r w:rsidRPr="00EF1BF1">
              <w:rPr>
                <w:rFonts w:cs="Arial"/>
                <w:color w:val="000000"/>
                <w:sz w:val="22"/>
                <w:szCs w:val="22"/>
              </w:rPr>
              <w:t>..</w:t>
            </w:r>
            <w:r w:rsidR="009E3322" w:rsidRPr="00EF1BF1">
              <w:rPr>
                <w:rFonts w:cs="Arial"/>
                <w:color w:val="000000"/>
                <w:sz w:val="22"/>
                <w:szCs w:val="22"/>
              </w:rPr>
              <w:t> </w:t>
            </w:r>
          </w:p>
        </w:tc>
        <w:tc>
          <w:tcPr>
            <w:tcW w:w="3220" w:type="dxa"/>
            <w:shd w:val="clear" w:color="auto" w:fill="auto"/>
            <w:hideMark/>
          </w:tcPr>
          <w:p w14:paraId="4AACF6C3" w14:textId="77777777" w:rsidR="009E3322" w:rsidRPr="00EF1BF1" w:rsidRDefault="009E3322" w:rsidP="00F007A8">
            <w:pPr>
              <w:rPr>
                <w:rFonts w:cs="Arial"/>
                <w:color w:val="000000"/>
                <w:sz w:val="22"/>
                <w:szCs w:val="22"/>
              </w:rPr>
            </w:pPr>
            <w:r w:rsidRPr="00EF1BF1">
              <w:rPr>
                <w:rFonts w:cs="Arial"/>
                <w:color w:val="000000"/>
                <w:sz w:val="22"/>
                <w:szCs w:val="22"/>
              </w:rPr>
              <w:t>b. Halogenated organics/stack test</w:t>
            </w:r>
          </w:p>
        </w:tc>
        <w:tc>
          <w:tcPr>
            <w:tcW w:w="3220" w:type="dxa"/>
            <w:shd w:val="clear" w:color="auto" w:fill="auto"/>
            <w:hideMark/>
          </w:tcPr>
          <w:p w14:paraId="4AACF6C4" w14:textId="77777777" w:rsidR="009E3322" w:rsidRPr="00EF1BF1" w:rsidRDefault="009E3322" w:rsidP="00F007A8">
            <w:pPr>
              <w:rPr>
                <w:rFonts w:cs="Arial"/>
                <w:color w:val="000000"/>
                <w:sz w:val="22"/>
                <w:szCs w:val="22"/>
              </w:rPr>
            </w:pPr>
            <w:r w:rsidRPr="00EF1BF1">
              <w:rPr>
                <w:rFonts w:cs="Arial"/>
                <w:color w:val="000000"/>
                <w:sz w:val="22"/>
                <w:szCs w:val="22"/>
              </w:rPr>
              <w:t>-</w:t>
            </w:r>
          </w:p>
        </w:tc>
      </w:tr>
      <w:tr w:rsidR="009E3322" w:rsidRPr="00EF1BF1" w14:paraId="4AACF6C9" w14:textId="77777777" w:rsidTr="00F007A8">
        <w:trPr>
          <w:trHeight w:val="315"/>
        </w:trPr>
        <w:tc>
          <w:tcPr>
            <w:tcW w:w="3220" w:type="dxa"/>
            <w:shd w:val="clear" w:color="auto" w:fill="auto"/>
            <w:hideMark/>
          </w:tcPr>
          <w:p w14:paraId="4AACF6C6" w14:textId="0C027F38" w:rsidR="009E3322" w:rsidRPr="00EF1BF1" w:rsidRDefault="00366840" w:rsidP="00F007A8">
            <w:pPr>
              <w:rPr>
                <w:rFonts w:cs="Arial"/>
                <w:color w:val="000000"/>
                <w:sz w:val="22"/>
                <w:szCs w:val="22"/>
              </w:rPr>
            </w:pPr>
            <w:r w:rsidRPr="00EF1BF1">
              <w:rPr>
                <w:rFonts w:cs="Arial"/>
                <w:color w:val="000000"/>
                <w:sz w:val="22"/>
                <w:szCs w:val="22"/>
              </w:rPr>
              <w:t>..</w:t>
            </w:r>
            <w:r w:rsidR="009E3322" w:rsidRPr="00EF1BF1">
              <w:rPr>
                <w:rFonts w:cs="Arial"/>
                <w:color w:val="000000"/>
                <w:sz w:val="22"/>
                <w:szCs w:val="22"/>
              </w:rPr>
              <w:t> </w:t>
            </w:r>
          </w:p>
        </w:tc>
        <w:tc>
          <w:tcPr>
            <w:tcW w:w="3220" w:type="dxa"/>
            <w:shd w:val="clear" w:color="auto" w:fill="auto"/>
            <w:hideMark/>
          </w:tcPr>
          <w:p w14:paraId="4AACF6C7" w14:textId="77777777" w:rsidR="009E3322" w:rsidRPr="00EF1BF1" w:rsidRDefault="009E3322" w:rsidP="00F007A8">
            <w:pPr>
              <w:rPr>
                <w:rFonts w:cs="Arial"/>
                <w:color w:val="000000"/>
                <w:sz w:val="22"/>
                <w:szCs w:val="22"/>
              </w:rPr>
            </w:pPr>
            <w:r w:rsidRPr="00EF1BF1">
              <w:rPr>
                <w:rFonts w:cs="Arial"/>
                <w:color w:val="000000"/>
                <w:sz w:val="22"/>
                <w:szCs w:val="22"/>
              </w:rPr>
              <w:t>c. Benzene/stack test</w:t>
            </w:r>
          </w:p>
        </w:tc>
        <w:tc>
          <w:tcPr>
            <w:tcW w:w="3220" w:type="dxa"/>
            <w:shd w:val="clear" w:color="auto" w:fill="auto"/>
            <w:hideMark/>
          </w:tcPr>
          <w:p w14:paraId="4AACF6C8" w14:textId="77777777" w:rsidR="009E3322" w:rsidRPr="00EF1BF1" w:rsidRDefault="009E3322" w:rsidP="00F007A8">
            <w:pPr>
              <w:rPr>
                <w:rFonts w:cs="Arial"/>
                <w:color w:val="000000"/>
                <w:sz w:val="22"/>
                <w:szCs w:val="22"/>
              </w:rPr>
            </w:pPr>
            <w:r w:rsidRPr="00EF1BF1">
              <w:rPr>
                <w:rFonts w:cs="Arial"/>
                <w:color w:val="000000"/>
                <w:sz w:val="22"/>
                <w:szCs w:val="22"/>
              </w:rPr>
              <w:t>-</w:t>
            </w:r>
          </w:p>
        </w:tc>
      </w:tr>
      <w:tr w:rsidR="009E3322" w:rsidRPr="00EF1BF1" w14:paraId="4AACF6CD" w14:textId="77777777" w:rsidTr="00F007A8">
        <w:trPr>
          <w:trHeight w:val="315"/>
        </w:trPr>
        <w:tc>
          <w:tcPr>
            <w:tcW w:w="3220" w:type="dxa"/>
            <w:shd w:val="clear" w:color="auto" w:fill="auto"/>
            <w:hideMark/>
          </w:tcPr>
          <w:p w14:paraId="4AACF6CA" w14:textId="083CB99B" w:rsidR="009E3322" w:rsidRPr="00EF1BF1" w:rsidRDefault="00366840" w:rsidP="00F007A8">
            <w:pPr>
              <w:rPr>
                <w:rFonts w:cs="Arial"/>
                <w:color w:val="000000"/>
                <w:sz w:val="22"/>
                <w:szCs w:val="22"/>
              </w:rPr>
            </w:pPr>
            <w:r w:rsidRPr="00EF1BF1">
              <w:rPr>
                <w:rFonts w:cs="Arial"/>
                <w:color w:val="000000"/>
                <w:sz w:val="22"/>
                <w:szCs w:val="22"/>
              </w:rPr>
              <w:t>..</w:t>
            </w:r>
            <w:r w:rsidR="009E3322" w:rsidRPr="00EF1BF1">
              <w:rPr>
                <w:rFonts w:cs="Arial"/>
                <w:color w:val="000000"/>
                <w:sz w:val="22"/>
                <w:szCs w:val="22"/>
              </w:rPr>
              <w:t> </w:t>
            </w:r>
          </w:p>
        </w:tc>
        <w:tc>
          <w:tcPr>
            <w:tcW w:w="3220" w:type="dxa"/>
            <w:shd w:val="clear" w:color="auto" w:fill="auto"/>
            <w:hideMark/>
          </w:tcPr>
          <w:p w14:paraId="4AACF6CB" w14:textId="77777777" w:rsidR="009E3322" w:rsidRPr="00EF1BF1" w:rsidRDefault="009E3322" w:rsidP="00F007A8">
            <w:pPr>
              <w:rPr>
                <w:rFonts w:cs="Arial"/>
                <w:color w:val="000000"/>
                <w:sz w:val="22"/>
                <w:szCs w:val="22"/>
              </w:rPr>
            </w:pPr>
            <w:r w:rsidRPr="00EF1BF1">
              <w:rPr>
                <w:rFonts w:cs="Arial"/>
                <w:color w:val="000000"/>
                <w:sz w:val="22"/>
                <w:szCs w:val="22"/>
              </w:rPr>
              <w:t>d. PAH/stack test</w:t>
            </w:r>
          </w:p>
        </w:tc>
        <w:tc>
          <w:tcPr>
            <w:tcW w:w="3220" w:type="dxa"/>
            <w:shd w:val="clear" w:color="auto" w:fill="auto"/>
            <w:hideMark/>
          </w:tcPr>
          <w:p w14:paraId="4AACF6CC" w14:textId="77777777" w:rsidR="009E3322" w:rsidRPr="00EF1BF1" w:rsidRDefault="009E3322" w:rsidP="00F007A8">
            <w:pPr>
              <w:rPr>
                <w:rFonts w:cs="Arial"/>
                <w:color w:val="000000"/>
                <w:sz w:val="22"/>
                <w:szCs w:val="22"/>
              </w:rPr>
            </w:pPr>
            <w:r w:rsidRPr="00EF1BF1">
              <w:rPr>
                <w:rFonts w:cs="Arial"/>
                <w:color w:val="000000"/>
                <w:sz w:val="22"/>
                <w:szCs w:val="22"/>
              </w:rPr>
              <w:t>-</w:t>
            </w:r>
          </w:p>
        </w:tc>
      </w:tr>
      <w:tr w:rsidR="009E3322" w:rsidRPr="00EF1BF1" w14:paraId="4AACF6D1" w14:textId="77777777" w:rsidTr="00F007A8">
        <w:trPr>
          <w:trHeight w:val="315"/>
        </w:trPr>
        <w:tc>
          <w:tcPr>
            <w:tcW w:w="3220" w:type="dxa"/>
            <w:shd w:val="clear" w:color="auto" w:fill="auto"/>
            <w:hideMark/>
          </w:tcPr>
          <w:p w14:paraId="4AACF6CE" w14:textId="4DBC217D" w:rsidR="009E3322" w:rsidRPr="00EF1BF1" w:rsidRDefault="00366840" w:rsidP="00F007A8">
            <w:pPr>
              <w:rPr>
                <w:rFonts w:cs="Arial"/>
                <w:color w:val="000000"/>
                <w:sz w:val="22"/>
                <w:szCs w:val="22"/>
              </w:rPr>
            </w:pPr>
            <w:r w:rsidRPr="00EF1BF1">
              <w:rPr>
                <w:rFonts w:cs="Arial"/>
                <w:color w:val="000000"/>
                <w:sz w:val="22"/>
                <w:szCs w:val="22"/>
              </w:rPr>
              <w:t>..</w:t>
            </w:r>
            <w:r w:rsidR="009E3322" w:rsidRPr="00EF1BF1">
              <w:rPr>
                <w:rFonts w:cs="Arial"/>
                <w:color w:val="000000"/>
                <w:sz w:val="22"/>
                <w:szCs w:val="22"/>
              </w:rPr>
              <w:t> </w:t>
            </w:r>
          </w:p>
        </w:tc>
        <w:tc>
          <w:tcPr>
            <w:tcW w:w="3220" w:type="dxa"/>
            <w:shd w:val="clear" w:color="auto" w:fill="auto"/>
            <w:hideMark/>
          </w:tcPr>
          <w:p w14:paraId="4AACF6CF" w14:textId="77777777" w:rsidR="009E3322" w:rsidRPr="00EF1BF1" w:rsidRDefault="009E3322" w:rsidP="00F007A8">
            <w:pPr>
              <w:rPr>
                <w:rFonts w:cs="Arial"/>
                <w:color w:val="000000"/>
                <w:sz w:val="22"/>
                <w:szCs w:val="22"/>
              </w:rPr>
            </w:pPr>
            <w:r w:rsidRPr="00EF1BF1">
              <w:rPr>
                <w:rFonts w:cs="Arial"/>
                <w:color w:val="000000"/>
                <w:sz w:val="22"/>
                <w:szCs w:val="22"/>
              </w:rPr>
              <w:t>e. Dioxins/stack test</w:t>
            </w:r>
          </w:p>
        </w:tc>
        <w:tc>
          <w:tcPr>
            <w:tcW w:w="3220" w:type="dxa"/>
            <w:shd w:val="clear" w:color="auto" w:fill="auto"/>
            <w:hideMark/>
          </w:tcPr>
          <w:p w14:paraId="4AACF6D0" w14:textId="77777777" w:rsidR="009E3322" w:rsidRPr="00EF1BF1" w:rsidRDefault="009E3322" w:rsidP="00F007A8">
            <w:pPr>
              <w:rPr>
                <w:rFonts w:cs="Arial"/>
                <w:color w:val="000000"/>
                <w:sz w:val="22"/>
                <w:szCs w:val="22"/>
              </w:rPr>
            </w:pPr>
            <w:r w:rsidRPr="00EF1BF1">
              <w:rPr>
                <w:rFonts w:cs="Arial"/>
                <w:color w:val="000000"/>
                <w:sz w:val="22"/>
                <w:szCs w:val="22"/>
              </w:rPr>
              <w:t>-</w:t>
            </w:r>
          </w:p>
        </w:tc>
      </w:tr>
      <w:tr w:rsidR="009E3322" w:rsidRPr="00EF1BF1" w14:paraId="4AACF6D5" w14:textId="77777777" w:rsidTr="00F007A8">
        <w:trPr>
          <w:trHeight w:val="315"/>
        </w:trPr>
        <w:tc>
          <w:tcPr>
            <w:tcW w:w="3220" w:type="dxa"/>
            <w:shd w:val="clear" w:color="auto" w:fill="auto"/>
            <w:hideMark/>
          </w:tcPr>
          <w:p w14:paraId="4AACF6D2" w14:textId="5392269D" w:rsidR="009E3322" w:rsidRPr="00EF1BF1" w:rsidRDefault="00366840" w:rsidP="00F007A8">
            <w:pPr>
              <w:rPr>
                <w:rFonts w:cs="Arial"/>
                <w:color w:val="000000"/>
                <w:sz w:val="22"/>
                <w:szCs w:val="22"/>
              </w:rPr>
            </w:pPr>
            <w:r w:rsidRPr="00EF1BF1">
              <w:rPr>
                <w:rFonts w:cs="Arial"/>
                <w:color w:val="000000"/>
                <w:sz w:val="22"/>
                <w:szCs w:val="22"/>
              </w:rPr>
              <w:t>..</w:t>
            </w:r>
            <w:r w:rsidR="009E3322" w:rsidRPr="00EF1BF1">
              <w:rPr>
                <w:rFonts w:cs="Arial"/>
                <w:color w:val="000000"/>
                <w:sz w:val="22"/>
                <w:szCs w:val="22"/>
              </w:rPr>
              <w:t> </w:t>
            </w:r>
          </w:p>
        </w:tc>
        <w:tc>
          <w:tcPr>
            <w:tcW w:w="3220" w:type="dxa"/>
            <w:shd w:val="clear" w:color="auto" w:fill="auto"/>
            <w:hideMark/>
          </w:tcPr>
          <w:p w14:paraId="4AACF6D3" w14:textId="77777777" w:rsidR="009E3322" w:rsidRPr="00EF1BF1" w:rsidRDefault="009E3322" w:rsidP="00F007A8">
            <w:pPr>
              <w:rPr>
                <w:rFonts w:cs="Arial"/>
                <w:color w:val="000000"/>
                <w:sz w:val="22"/>
                <w:szCs w:val="22"/>
              </w:rPr>
            </w:pPr>
            <w:r w:rsidRPr="00EF1BF1">
              <w:rPr>
                <w:rFonts w:cs="Arial"/>
                <w:color w:val="000000"/>
                <w:sz w:val="22"/>
                <w:szCs w:val="22"/>
              </w:rPr>
              <w:t>f. Formaldehyde/stack test</w:t>
            </w:r>
          </w:p>
        </w:tc>
        <w:tc>
          <w:tcPr>
            <w:tcW w:w="3220" w:type="dxa"/>
            <w:shd w:val="clear" w:color="auto" w:fill="auto"/>
            <w:hideMark/>
          </w:tcPr>
          <w:p w14:paraId="4AACF6D4" w14:textId="77777777" w:rsidR="009E3322" w:rsidRPr="00EF1BF1" w:rsidRDefault="009E3322" w:rsidP="00F007A8">
            <w:pPr>
              <w:rPr>
                <w:rFonts w:cs="Arial"/>
                <w:color w:val="000000"/>
                <w:sz w:val="22"/>
                <w:szCs w:val="22"/>
              </w:rPr>
            </w:pPr>
            <w:r w:rsidRPr="00EF1BF1">
              <w:rPr>
                <w:rFonts w:cs="Arial"/>
                <w:color w:val="000000"/>
                <w:sz w:val="22"/>
                <w:szCs w:val="22"/>
              </w:rPr>
              <w:t>Small business: Not required</w:t>
            </w:r>
          </w:p>
        </w:tc>
      </w:tr>
      <w:tr w:rsidR="009E3322" w:rsidRPr="00EF1BF1" w14:paraId="4AACF6D9" w14:textId="77777777" w:rsidTr="00F007A8">
        <w:trPr>
          <w:trHeight w:val="3915"/>
        </w:trPr>
        <w:tc>
          <w:tcPr>
            <w:tcW w:w="3220" w:type="dxa"/>
            <w:shd w:val="clear" w:color="auto" w:fill="auto"/>
            <w:hideMark/>
          </w:tcPr>
          <w:p w14:paraId="4AACF6D6" w14:textId="4049F63F" w:rsidR="009E3322" w:rsidRPr="00EF1BF1" w:rsidRDefault="00366840" w:rsidP="00F007A8">
            <w:pPr>
              <w:rPr>
                <w:rFonts w:cs="Arial"/>
                <w:color w:val="000000"/>
                <w:sz w:val="22"/>
                <w:szCs w:val="22"/>
              </w:rPr>
            </w:pPr>
            <w:r w:rsidRPr="00EF1BF1">
              <w:rPr>
                <w:rFonts w:cs="Arial"/>
                <w:color w:val="000000"/>
                <w:sz w:val="22"/>
                <w:szCs w:val="22"/>
              </w:rPr>
              <w:t>..</w:t>
            </w:r>
            <w:r w:rsidR="009E3322" w:rsidRPr="00EF1BF1">
              <w:rPr>
                <w:rFonts w:cs="Arial"/>
                <w:color w:val="000000"/>
                <w:sz w:val="22"/>
                <w:szCs w:val="22"/>
              </w:rPr>
              <w:t> </w:t>
            </w:r>
          </w:p>
        </w:tc>
        <w:tc>
          <w:tcPr>
            <w:tcW w:w="3220" w:type="dxa"/>
            <w:shd w:val="clear" w:color="auto" w:fill="auto"/>
            <w:hideMark/>
          </w:tcPr>
          <w:p w14:paraId="4AACF6D7" w14:textId="067307B1" w:rsidR="009E3322" w:rsidRPr="00EF1BF1" w:rsidRDefault="009E3322" w:rsidP="00E60799">
            <w:pPr>
              <w:spacing w:after="240"/>
              <w:rPr>
                <w:rFonts w:cs="Arial"/>
                <w:color w:val="000000"/>
                <w:sz w:val="22"/>
                <w:szCs w:val="22"/>
              </w:rPr>
            </w:pPr>
            <w:r w:rsidRPr="00EF1BF1">
              <w:rPr>
                <w:rFonts w:cs="Arial"/>
                <w:color w:val="000000"/>
                <w:sz w:val="22"/>
                <w:szCs w:val="22"/>
              </w:rPr>
              <w:t>g. PCBs/stack test: required any time that dioxins are tested</w:t>
            </w:r>
            <w:r w:rsidR="00E60799" w:rsidRPr="00EF1BF1">
              <w:rPr>
                <w:rFonts w:cs="Arial"/>
                <w:color w:val="000000"/>
                <w:sz w:val="22"/>
                <w:szCs w:val="22"/>
              </w:rPr>
              <w:t xml:space="preserve">. </w:t>
            </w:r>
            <w:r w:rsidRPr="00EF1BF1">
              <w:rPr>
                <w:rFonts w:cs="Arial"/>
                <w:color w:val="000000"/>
                <w:sz w:val="22"/>
                <w:szCs w:val="22"/>
              </w:rPr>
              <w:t xml:space="preserve">PCBs that should be speciated </w:t>
            </w:r>
            <w:proofErr w:type="gramStart"/>
            <w:r w:rsidRPr="00EF1BF1">
              <w:rPr>
                <w:rFonts w:cs="Arial"/>
                <w:color w:val="000000"/>
                <w:sz w:val="22"/>
                <w:szCs w:val="22"/>
              </w:rPr>
              <w:t>include</w:t>
            </w:r>
            <w:r w:rsidR="00E60799" w:rsidRPr="00EF1BF1">
              <w:rPr>
                <w:rFonts w:cs="Arial"/>
                <w:color w:val="000000"/>
                <w:sz w:val="22"/>
                <w:szCs w:val="22"/>
              </w:rPr>
              <w:t>:</w:t>
            </w:r>
            <w:proofErr w:type="gramEnd"/>
            <w:r w:rsidR="00E60799" w:rsidRPr="00EF1BF1">
              <w:rPr>
                <w:rFonts w:cs="Arial"/>
                <w:color w:val="000000"/>
                <w:sz w:val="22"/>
                <w:szCs w:val="22"/>
              </w:rPr>
              <w:t xml:space="preserve"> </w:t>
            </w:r>
            <w:r w:rsidRPr="00EF1BF1">
              <w:rPr>
                <w:rFonts w:cs="Arial"/>
                <w:color w:val="000000"/>
                <w:sz w:val="22"/>
                <w:szCs w:val="22"/>
              </w:rPr>
              <w:t>PCB 77, PCB 81, PCB 105, PCB 114, PCB 118, PCB 123, PCB 126, PCB 156, PCB 157, PCB 167, PCB 169, and PCB 189, as described in the Consolidated Table of OEHHA / ARB Approved Risk Assessment Health Values</w:t>
            </w:r>
            <w:r w:rsidR="009C2AA2" w:rsidRPr="00EF1BF1">
              <w:rPr>
                <w:rFonts w:cs="Arial"/>
                <w:color w:val="000000"/>
                <w:sz w:val="22"/>
                <w:szCs w:val="22"/>
              </w:rPr>
              <w:t xml:space="preserve">, </w:t>
            </w:r>
            <w:bookmarkStart w:id="3" w:name="_Hlk98331127"/>
            <w:r w:rsidR="009C2AA2" w:rsidRPr="00EF1BF1">
              <w:rPr>
                <w:rFonts w:cs="Arial"/>
                <w:color w:val="000000"/>
                <w:sz w:val="22"/>
                <w:szCs w:val="22"/>
              </w:rPr>
              <w:t>which is incorporated by reference in Appendix G</w:t>
            </w:r>
            <w:bookmarkEnd w:id="3"/>
            <w:r w:rsidRPr="00EF1BF1">
              <w:rPr>
                <w:rFonts w:cs="Arial"/>
                <w:color w:val="000000"/>
                <w:sz w:val="22"/>
                <w:szCs w:val="22"/>
              </w:rPr>
              <w:t>.</w:t>
            </w:r>
          </w:p>
        </w:tc>
        <w:tc>
          <w:tcPr>
            <w:tcW w:w="3220" w:type="dxa"/>
            <w:shd w:val="clear" w:color="auto" w:fill="auto"/>
            <w:hideMark/>
          </w:tcPr>
          <w:p w14:paraId="4AACF6D8" w14:textId="77777777" w:rsidR="009E3322" w:rsidRPr="00EF1BF1" w:rsidRDefault="009E3322" w:rsidP="00F007A8">
            <w:pPr>
              <w:rPr>
                <w:rFonts w:cs="Arial"/>
                <w:color w:val="000000"/>
                <w:sz w:val="22"/>
                <w:szCs w:val="22"/>
              </w:rPr>
            </w:pPr>
            <w:r w:rsidRPr="00EF1BF1">
              <w:rPr>
                <w:rFonts w:cs="Arial"/>
                <w:color w:val="000000"/>
                <w:sz w:val="22"/>
                <w:szCs w:val="22"/>
              </w:rPr>
              <w:t>-</w:t>
            </w:r>
          </w:p>
        </w:tc>
      </w:tr>
      <w:tr w:rsidR="009E3322" w:rsidRPr="00EF1BF1" w14:paraId="4AACF6DD" w14:textId="77777777" w:rsidTr="00F007A8">
        <w:trPr>
          <w:trHeight w:val="1515"/>
        </w:trPr>
        <w:tc>
          <w:tcPr>
            <w:tcW w:w="3220" w:type="dxa"/>
            <w:shd w:val="clear" w:color="auto" w:fill="auto"/>
            <w:hideMark/>
          </w:tcPr>
          <w:p w14:paraId="4AACF6DA" w14:textId="77777777" w:rsidR="009E3322" w:rsidRPr="00EF1BF1" w:rsidRDefault="009E3322" w:rsidP="00F007A8">
            <w:pPr>
              <w:rPr>
                <w:rFonts w:cs="Arial"/>
                <w:color w:val="000000"/>
                <w:sz w:val="22"/>
                <w:szCs w:val="22"/>
              </w:rPr>
            </w:pPr>
            <w:r w:rsidRPr="00EF1BF1">
              <w:rPr>
                <w:rFonts w:cs="Arial"/>
                <w:color w:val="000000"/>
                <w:sz w:val="22"/>
                <w:szCs w:val="22"/>
              </w:rPr>
              <w:t xml:space="preserve">6. </w:t>
            </w:r>
            <w:bookmarkStart w:id="4" w:name="_Hlk98335468"/>
            <w:r w:rsidRPr="00EF1BF1">
              <w:rPr>
                <w:rFonts w:cs="Arial"/>
                <w:color w:val="000000"/>
                <w:sz w:val="22"/>
                <w:szCs w:val="22"/>
              </w:rPr>
              <w:t>Wood, wood waste, and agricultural waste combustion and incineration*</w:t>
            </w:r>
            <w:bookmarkEnd w:id="4"/>
            <w:r w:rsidRPr="00EF1BF1">
              <w:rPr>
                <w:rFonts w:cs="Arial"/>
                <w:color w:val="000000"/>
                <w:sz w:val="22"/>
                <w:szCs w:val="22"/>
              </w:rPr>
              <w:t xml:space="preserve"> (includes untreated and treated wood)</w:t>
            </w:r>
          </w:p>
        </w:tc>
        <w:tc>
          <w:tcPr>
            <w:tcW w:w="3220" w:type="dxa"/>
            <w:shd w:val="clear" w:color="auto" w:fill="auto"/>
            <w:hideMark/>
          </w:tcPr>
          <w:p w14:paraId="4AACF6DB" w14:textId="77777777" w:rsidR="009E3322" w:rsidRPr="00EF1BF1" w:rsidRDefault="009E3322" w:rsidP="00F007A8">
            <w:pPr>
              <w:rPr>
                <w:rFonts w:cs="Arial"/>
                <w:color w:val="000000"/>
                <w:sz w:val="22"/>
                <w:szCs w:val="22"/>
              </w:rPr>
            </w:pPr>
            <w:r w:rsidRPr="00EF1BF1">
              <w:rPr>
                <w:rFonts w:cs="Arial"/>
                <w:color w:val="000000"/>
                <w:sz w:val="22"/>
                <w:szCs w:val="22"/>
              </w:rPr>
              <w:t>a. Full set metals/stack test</w:t>
            </w:r>
          </w:p>
        </w:tc>
        <w:tc>
          <w:tcPr>
            <w:tcW w:w="3220" w:type="dxa"/>
            <w:shd w:val="clear" w:color="auto" w:fill="auto"/>
            <w:hideMark/>
          </w:tcPr>
          <w:p w14:paraId="4AACF6DC" w14:textId="77777777" w:rsidR="009E3322" w:rsidRPr="00EF1BF1" w:rsidRDefault="009E3322" w:rsidP="00F007A8">
            <w:pPr>
              <w:rPr>
                <w:rFonts w:cs="Arial"/>
                <w:color w:val="000000"/>
                <w:sz w:val="22"/>
                <w:szCs w:val="22"/>
              </w:rPr>
            </w:pPr>
            <w:r w:rsidRPr="00EF1BF1">
              <w:rPr>
                <w:rFonts w:cs="Arial"/>
                <w:color w:val="000000"/>
                <w:sz w:val="22"/>
                <w:szCs w:val="22"/>
              </w:rPr>
              <w:t>Small business: Fuel analysis</w:t>
            </w:r>
          </w:p>
        </w:tc>
      </w:tr>
      <w:tr w:rsidR="009E3322" w:rsidRPr="00EF1BF1" w14:paraId="4AACF6E1" w14:textId="77777777" w:rsidTr="00F007A8">
        <w:trPr>
          <w:trHeight w:val="315"/>
        </w:trPr>
        <w:tc>
          <w:tcPr>
            <w:tcW w:w="3220" w:type="dxa"/>
            <w:shd w:val="clear" w:color="auto" w:fill="auto"/>
            <w:hideMark/>
          </w:tcPr>
          <w:p w14:paraId="4AACF6DE" w14:textId="108EB4D4" w:rsidR="009E3322" w:rsidRPr="00EF1BF1" w:rsidRDefault="00366840" w:rsidP="00F007A8">
            <w:pPr>
              <w:rPr>
                <w:rFonts w:cs="Arial"/>
                <w:color w:val="000000"/>
                <w:sz w:val="22"/>
                <w:szCs w:val="22"/>
              </w:rPr>
            </w:pPr>
            <w:r w:rsidRPr="00EF1BF1">
              <w:rPr>
                <w:rFonts w:cs="Arial"/>
                <w:color w:val="000000"/>
                <w:sz w:val="22"/>
                <w:szCs w:val="22"/>
              </w:rPr>
              <w:t>..</w:t>
            </w:r>
            <w:r w:rsidR="009E3322" w:rsidRPr="00EF1BF1">
              <w:rPr>
                <w:rFonts w:cs="Arial"/>
                <w:color w:val="000000"/>
                <w:sz w:val="22"/>
                <w:szCs w:val="22"/>
              </w:rPr>
              <w:t> </w:t>
            </w:r>
          </w:p>
        </w:tc>
        <w:tc>
          <w:tcPr>
            <w:tcW w:w="3220" w:type="dxa"/>
            <w:shd w:val="clear" w:color="auto" w:fill="auto"/>
            <w:hideMark/>
          </w:tcPr>
          <w:p w14:paraId="4AACF6DF" w14:textId="77777777" w:rsidR="009E3322" w:rsidRPr="00EF1BF1" w:rsidRDefault="009E3322" w:rsidP="00F007A8">
            <w:pPr>
              <w:rPr>
                <w:rFonts w:cs="Arial"/>
                <w:color w:val="000000"/>
                <w:sz w:val="22"/>
                <w:szCs w:val="22"/>
              </w:rPr>
            </w:pPr>
            <w:r w:rsidRPr="00EF1BF1">
              <w:rPr>
                <w:rFonts w:cs="Arial"/>
                <w:color w:val="000000"/>
                <w:sz w:val="22"/>
                <w:szCs w:val="22"/>
              </w:rPr>
              <w:t>b. PAH/stack test</w:t>
            </w:r>
          </w:p>
        </w:tc>
        <w:tc>
          <w:tcPr>
            <w:tcW w:w="3220" w:type="dxa"/>
            <w:shd w:val="clear" w:color="auto" w:fill="auto"/>
            <w:hideMark/>
          </w:tcPr>
          <w:p w14:paraId="4AACF6E0" w14:textId="77777777" w:rsidR="009E3322" w:rsidRPr="00EF1BF1" w:rsidRDefault="009E3322" w:rsidP="00F007A8">
            <w:pPr>
              <w:rPr>
                <w:rFonts w:cs="Arial"/>
                <w:color w:val="000000"/>
                <w:sz w:val="22"/>
                <w:szCs w:val="22"/>
              </w:rPr>
            </w:pPr>
            <w:r w:rsidRPr="00EF1BF1">
              <w:rPr>
                <w:rFonts w:cs="Arial"/>
                <w:color w:val="000000"/>
                <w:sz w:val="22"/>
                <w:szCs w:val="22"/>
              </w:rPr>
              <w:t>-</w:t>
            </w:r>
          </w:p>
        </w:tc>
      </w:tr>
      <w:tr w:rsidR="009E3322" w:rsidRPr="00EF1BF1" w14:paraId="4AACF6E5" w14:textId="77777777" w:rsidTr="00F007A8">
        <w:trPr>
          <w:trHeight w:val="315"/>
        </w:trPr>
        <w:tc>
          <w:tcPr>
            <w:tcW w:w="3220" w:type="dxa"/>
            <w:shd w:val="clear" w:color="auto" w:fill="auto"/>
            <w:hideMark/>
          </w:tcPr>
          <w:p w14:paraId="4AACF6E2" w14:textId="48E44657" w:rsidR="009E3322" w:rsidRPr="00EF1BF1" w:rsidRDefault="00366840" w:rsidP="00F007A8">
            <w:pPr>
              <w:rPr>
                <w:rFonts w:cs="Arial"/>
                <w:color w:val="000000"/>
                <w:sz w:val="22"/>
                <w:szCs w:val="22"/>
              </w:rPr>
            </w:pPr>
            <w:r w:rsidRPr="00EF1BF1">
              <w:rPr>
                <w:rFonts w:cs="Arial"/>
                <w:color w:val="000000"/>
                <w:sz w:val="22"/>
                <w:szCs w:val="22"/>
              </w:rPr>
              <w:t>..</w:t>
            </w:r>
            <w:r w:rsidR="009E3322" w:rsidRPr="00EF1BF1">
              <w:rPr>
                <w:rFonts w:cs="Arial"/>
                <w:color w:val="000000"/>
                <w:sz w:val="22"/>
                <w:szCs w:val="22"/>
              </w:rPr>
              <w:t> </w:t>
            </w:r>
          </w:p>
        </w:tc>
        <w:tc>
          <w:tcPr>
            <w:tcW w:w="3220" w:type="dxa"/>
            <w:shd w:val="clear" w:color="auto" w:fill="auto"/>
            <w:hideMark/>
          </w:tcPr>
          <w:p w14:paraId="4AACF6E3" w14:textId="77777777" w:rsidR="009E3322" w:rsidRPr="00EF1BF1" w:rsidRDefault="009E3322" w:rsidP="00F007A8">
            <w:pPr>
              <w:rPr>
                <w:rFonts w:cs="Arial"/>
                <w:color w:val="000000"/>
                <w:sz w:val="22"/>
                <w:szCs w:val="22"/>
              </w:rPr>
            </w:pPr>
            <w:r w:rsidRPr="00EF1BF1">
              <w:rPr>
                <w:rFonts w:cs="Arial"/>
                <w:color w:val="000000"/>
                <w:sz w:val="22"/>
                <w:szCs w:val="22"/>
              </w:rPr>
              <w:t>c. Dioxins/stack test</w:t>
            </w:r>
          </w:p>
        </w:tc>
        <w:tc>
          <w:tcPr>
            <w:tcW w:w="3220" w:type="dxa"/>
            <w:shd w:val="clear" w:color="auto" w:fill="auto"/>
            <w:hideMark/>
          </w:tcPr>
          <w:p w14:paraId="4AACF6E4" w14:textId="77777777" w:rsidR="009E3322" w:rsidRPr="00EF1BF1" w:rsidRDefault="009E3322" w:rsidP="00F007A8">
            <w:pPr>
              <w:rPr>
                <w:rFonts w:cs="Arial"/>
                <w:color w:val="000000"/>
                <w:sz w:val="22"/>
                <w:szCs w:val="22"/>
              </w:rPr>
            </w:pPr>
            <w:r w:rsidRPr="00EF1BF1">
              <w:rPr>
                <w:rFonts w:cs="Arial"/>
                <w:color w:val="000000"/>
                <w:sz w:val="22"/>
                <w:szCs w:val="22"/>
              </w:rPr>
              <w:t>-</w:t>
            </w:r>
          </w:p>
        </w:tc>
      </w:tr>
      <w:tr w:rsidR="009E3322" w:rsidRPr="00EF1BF1" w14:paraId="4AACF6E9" w14:textId="77777777" w:rsidTr="00F007A8">
        <w:trPr>
          <w:trHeight w:val="315"/>
        </w:trPr>
        <w:tc>
          <w:tcPr>
            <w:tcW w:w="3220" w:type="dxa"/>
            <w:shd w:val="clear" w:color="auto" w:fill="auto"/>
            <w:hideMark/>
          </w:tcPr>
          <w:p w14:paraId="4AACF6E6" w14:textId="78E4E0DE" w:rsidR="009E3322" w:rsidRPr="00EF1BF1" w:rsidRDefault="00366840" w:rsidP="00F007A8">
            <w:pPr>
              <w:rPr>
                <w:rFonts w:cs="Arial"/>
                <w:color w:val="000000"/>
                <w:sz w:val="22"/>
                <w:szCs w:val="22"/>
              </w:rPr>
            </w:pPr>
            <w:r w:rsidRPr="00EF1BF1">
              <w:rPr>
                <w:rFonts w:cs="Arial"/>
                <w:color w:val="000000"/>
                <w:sz w:val="22"/>
                <w:szCs w:val="22"/>
              </w:rPr>
              <w:lastRenderedPageBreak/>
              <w:t>..</w:t>
            </w:r>
            <w:r w:rsidR="009E3322" w:rsidRPr="00EF1BF1">
              <w:rPr>
                <w:rFonts w:cs="Arial"/>
                <w:color w:val="000000"/>
                <w:sz w:val="22"/>
                <w:szCs w:val="22"/>
              </w:rPr>
              <w:t> </w:t>
            </w:r>
          </w:p>
        </w:tc>
        <w:tc>
          <w:tcPr>
            <w:tcW w:w="3220" w:type="dxa"/>
            <w:shd w:val="clear" w:color="auto" w:fill="auto"/>
            <w:hideMark/>
          </w:tcPr>
          <w:p w14:paraId="4AACF6E7" w14:textId="77777777" w:rsidR="009E3322" w:rsidRPr="00EF1BF1" w:rsidRDefault="009E3322" w:rsidP="00F007A8">
            <w:pPr>
              <w:rPr>
                <w:rFonts w:cs="Arial"/>
                <w:color w:val="000000"/>
                <w:sz w:val="22"/>
                <w:szCs w:val="22"/>
              </w:rPr>
            </w:pPr>
            <w:r w:rsidRPr="00EF1BF1">
              <w:rPr>
                <w:rFonts w:cs="Arial"/>
                <w:color w:val="000000"/>
                <w:sz w:val="22"/>
                <w:szCs w:val="22"/>
              </w:rPr>
              <w:t xml:space="preserve">d. Formaldehyde/stack test </w:t>
            </w:r>
          </w:p>
        </w:tc>
        <w:tc>
          <w:tcPr>
            <w:tcW w:w="3220" w:type="dxa"/>
            <w:shd w:val="clear" w:color="auto" w:fill="auto"/>
            <w:hideMark/>
          </w:tcPr>
          <w:p w14:paraId="4AACF6E8" w14:textId="77777777" w:rsidR="009E3322" w:rsidRPr="00EF1BF1" w:rsidRDefault="009E3322" w:rsidP="00F007A8">
            <w:pPr>
              <w:rPr>
                <w:rFonts w:cs="Arial"/>
                <w:color w:val="000000"/>
                <w:sz w:val="22"/>
                <w:szCs w:val="22"/>
              </w:rPr>
            </w:pPr>
            <w:r w:rsidRPr="00EF1BF1">
              <w:rPr>
                <w:rFonts w:cs="Arial"/>
                <w:color w:val="000000"/>
                <w:sz w:val="22"/>
                <w:szCs w:val="22"/>
              </w:rPr>
              <w:t>-</w:t>
            </w:r>
          </w:p>
        </w:tc>
      </w:tr>
      <w:tr w:rsidR="009E3322" w:rsidRPr="00EF1BF1" w14:paraId="4AACF6ED" w14:textId="77777777" w:rsidTr="00F007A8">
        <w:trPr>
          <w:trHeight w:val="315"/>
        </w:trPr>
        <w:tc>
          <w:tcPr>
            <w:tcW w:w="3220" w:type="dxa"/>
            <w:shd w:val="clear" w:color="auto" w:fill="auto"/>
            <w:hideMark/>
          </w:tcPr>
          <w:p w14:paraId="4AACF6EA" w14:textId="45FC6F3E" w:rsidR="009E3322" w:rsidRPr="00EF1BF1" w:rsidRDefault="00366840" w:rsidP="00F007A8">
            <w:pPr>
              <w:rPr>
                <w:rFonts w:cs="Arial"/>
                <w:color w:val="000000"/>
                <w:sz w:val="22"/>
                <w:szCs w:val="22"/>
              </w:rPr>
            </w:pPr>
            <w:r w:rsidRPr="00EF1BF1">
              <w:rPr>
                <w:rFonts w:cs="Arial"/>
                <w:color w:val="000000"/>
                <w:sz w:val="22"/>
                <w:szCs w:val="22"/>
              </w:rPr>
              <w:t>..</w:t>
            </w:r>
            <w:r w:rsidR="009E3322" w:rsidRPr="00EF1BF1">
              <w:rPr>
                <w:rFonts w:cs="Arial"/>
                <w:color w:val="000000"/>
                <w:sz w:val="22"/>
                <w:szCs w:val="22"/>
              </w:rPr>
              <w:t> </w:t>
            </w:r>
          </w:p>
        </w:tc>
        <w:tc>
          <w:tcPr>
            <w:tcW w:w="3220" w:type="dxa"/>
            <w:shd w:val="clear" w:color="auto" w:fill="auto"/>
            <w:hideMark/>
          </w:tcPr>
          <w:p w14:paraId="4AACF6EB" w14:textId="3223D966" w:rsidR="009E3322" w:rsidRPr="00EF1BF1" w:rsidRDefault="006C5EA9" w:rsidP="00F007A8">
            <w:pPr>
              <w:rPr>
                <w:rFonts w:cs="Arial"/>
                <w:color w:val="000000"/>
                <w:sz w:val="22"/>
                <w:szCs w:val="22"/>
              </w:rPr>
            </w:pPr>
            <w:r w:rsidRPr="00EF1BF1">
              <w:rPr>
                <w:rFonts w:cs="Arial"/>
                <w:color w:val="000000"/>
                <w:sz w:val="22"/>
                <w:szCs w:val="22"/>
              </w:rPr>
              <w:t>6.</w:t>
            </w:r>
            <w:r w:rsidR="00D5739C" w:rsidRPr="00EF1BF1">
              <w:rPr>
                <w:rFonts w:cs="Arial"/>
                <w:color w:val="000000"/>
                <w:sz w:val="22"/>
                <w:szCs w:val="22"/>
              </w:rPr>
              <w:t>a</w:t>
            </w:r>
            <w:r w:rsidRPr="00EF1BF1">
              <w:rPr>
                <w:rFonts w:cs="Arial"/>
                <w:color w:val="000000"/>
                <w:sz w:val="22"/>
                <w:szCs w:val="22"/>
              </w:rPr>
              <w:t>.</w:t>
            </w:r>
            <w:r w:rsidR="00D5739C" w:rsidRPr="00EF1BF1">
              <w:rPr>
                <w:rFonts w:cs="Arial"/>
                <w:color w:val="000000"/>
                <w:sz w:val="22"/>
                <w:szCs w:val="22"/>
              </w:rPr>
              <w:t>-d</w:t>
            </w:r>
            <w:r w:rsidRPr="00EF1BF1">
              <w:rPr>
                <w:rFonts w:cs="Arial"/>
                <w:color w:val="000000"/>
                <w:sz w:val="22"/>
                <w:szCs w:val="22"/>
              </w:rPr>
              <w:t>.,</w:t>
            </w:r>
            <w:r w:rsidR="00D5739C" w:rsidRPr="00EF1BF1">
              <w:rPr>
                <w:rFonts w:cs="Arial"/>
                <w:color w:val="000000"/>
                <w:sz w:val="22"/>
                <w:szCs w:val="22"/>
              </w:rPr>
              <w:t xml:space="preserve"> above</w:t>
            </w:r>
            <w:r w:rsidR="009E3322" w:rsidRPr="00EF1BF1">
              <w:rPr>
                <w:rFonts w:cs="Arial"/>
                <w:color w:val="000000"/>
                <w:sz w:val="22"/>
                <w:szCs w:val="22"/>
              </w:rPr>
              <w:t> </w:t>
            </w:r>
          </w:p>
        </w:tc>
        <w:tc>
          <w:tcPr>
            <w:tcW w:w="3220" w:type="dxa"/>
            <w:shd w:val="clear" w:color="auto" w:fill="auto"/>
            <w:noWrap/>
            <w:hideMark/>
          </w:tcPr>
          <w:p w14:paraId="4AACF6EC" w14:textId="40C8D705" w:rsidR="009E3322" w:rsidRPr="00EF1BF1" w:rsidRDefault="009E3322" w:rsidP="00F007A8">
            <w:pPr>
              <w:rPr>
                <w:rFonts w:cs="Arial"/>
                <w:color w:val="000000"/>
                <w:sz w:val="22"/>
                <w:szCs w:val="22"/>
              </w:rPr>
            </w:pPr>
            <w:r w:rsidRPr="00EF1BF1">
              <w:rPr>
                <w:rFonts w:cs="Arial"/>
                <w:color w:val="000000"/>
                <w:sz w:val="22"/>
                <w:szCs w:val="22"/>
              </w:rPr>
              <w:t xml:space="preserve">Requirements </w:t>
            </w:r>
            <w:r w:rsidR="006C5EA9" w:rsidRPr="00EF1BF1">
              <w:rPr>
                <w:rFonts w:cs="Arial"/>
                <w:color w:val="000000"/>
                <w:sz w:val="22"/>
                <w:szCs w:val="22"/>
              </w:rPr>
              <w:t>6.</w:t>
            </w:r>
            <w:r w:rsidRPr="00EF1BF1">
              <w:rPr>
                <w:rFonts w:cs="Arial"/>
                <w:color w:val="000000"/>
                <w:sz w:val="22"/>
                <w:szCs w:val="22"/>
              </w:rPr>
              <w:t>a</w:t>
            </w:r>
            <w:r w:rsidR="006C5EA9" w:rsidRPr="00EF1BF1">
              <w:rPr>
                <w:rFonts w:cs="Arial"/>
                <w:color w:val="000000"/>
                <w:sz w:val="22"/>
                <w:szCs w:val="22"/>
              </w:rPr>
              <w:t>.</w:t>
            </w:r>
            <w:r w:rsidRPr="00EF1BF1">
              <w:rPr>
                <w:rFonts w:cs="Arial"/>
                <w:color w:val="000000"/>
                <w:sz w:val="22"/>
                <w:szCs w:val="22"/>
              </w:rPr>
              <w:t>-d</w:t>
            </w:r>
            <w:r w:rsidR="006C5EA9" w:rsidRPr="00EF1BF1">
              <w:rPr>
                <w:rFonts w:cs="Arial"/>
                <w:color w:val="000000"/>
                <w:sz w:val="22"/>
                <w:szCs w:val="22"/>
              </w:rPr>
              <w:t>.</w:t>
            </w:r>
            <w:r w:rsidRPr="00EF1BF1">
              <w:rPr>
                <w:rFonts w:cs="Arial"/>
                <w:color w:val="000000"/>
                <w:sz w:val="22"/>
                <w:szCs w:val="22"/>
              </w:rPr>
              <w:t xml:space="preserve"> shall not apply to universities, schools, colleges, hospitals, and correctional institutions where wood, wood waste, or agricultural waste combustion is used primarily for space heating.</w:t>
            </w:r>
          </w:p>
        </w:tc>
      </w:tr>
      <w:tr w:rsidR="009E3322" w:rsidRPr="00EF1BF1" w14:paraId="4AACF6F1" w14:textId="77777777" w:rsidTr="00F007A8">
        <w:trPr>
          <w:trHeight w:val="615"/>
        </w:trPr>
        <w:tc>
          <w:tcPr>
            <w:tcW w:w="3220" w:type="dxa"/>
            <w:shd w:val="clear" w:color="auto" w:fill="auto"/>
            <w:hideMark/>
          </w:tcPr>
          <w:p w14:paraId="4AACF6EE" w14:textId="77777777" w:rsidR="009E3322" w:rsidRPr="00EF1BF1" w:rsidRDefault="009E3322" w:rsidP="00F007A8">
            <w:pPr>
              <w:rPr>
                <w:rFonts w:cs="Arial"/>
                <w:color w:val="000000"/>
                <w:sz w:val="22"/>
                <w:szCs w:val="22"/>
              </w:rPr>
            </w:pPr>
            <w:r w:rsidRPr="00EF1BF1">
              <w:rPr>
                <w:rFonts w:cs="Arial"/>
                <w:color w:val="000000"/>
                <w:sz w:val="22"/>
                <w:szCs w:val="22"/>
              </w:rPr>
              <w:t>7. Natural gas combustion</w:t>
            </w:r>
          </w:p>
        </w:tc>
        <w:tc>
          <w:tcPr>
            <w:tcW w:w="3220" w:type="dxa"/>
            <w:shd w:val="clear" w:color="auto" w:fill="auto"/>
            <w:hideMark/>
          </w:tcPr>
          <w:p w14:paraId="4AACF6EF" w14:textId="77777777" w:rsidR="009E3322" w:rsidRPr="00EF1BF1" w:rsidRDefault="009E3322" w:rsidP="00F007A8">
            <w:pPr>
              <w:rPr>
                <w:rFonts w:cs="Arial"/>
                <w:color w:val="000000"/>
                <w:sz w:val="22"/>
                <w:szCs w:val="22"/>
              </w:rPr>
            </w:pPr>
            <w:r w:rsidRPr="00EF1BF1">
              <w:rPr>
                <w:rFonts w:cs="Arial"/>
                <w:color w:val="000000"/>
                <w:sz w:val="22"/>
                <w:szCs w:val="22"/>
              </w:rPr>
              <w:t>a. Formaldehyde/stack test for electric utilities only</w:t>
            </w:r>
          </w:p>
        </w:tc>
        <w:tc>
          <w:tcPr>
            <w:tcW w:w="3220" w:type="dxa"/>
            <w:shd w:val="clear" w:color="auto" w:fill="auto"/>
            <w:hideMark/>
          </w:tcPr>
          <w:p w14:paraId="4AACF6F0" w14:textId="77777777" w:rsidR="009E3322" w:rsidRPr="00EF1BF1" w:rsidRDefault="009E3322" w:rsidP="00F007A8">
            <w:pPr>
              <w:rPr>
                <w:rFonts w:cs="Arial"/>
                <w:color w:val="000000"/>
                <w:sz w:val="22"/>
                <w:szCs w:val="22"/>
              </w:rPr>
            </w:pPr>
            <w:r w:rsidRPr="00EF1BF1">
              <w:rPr>
                <w:rFonts w:cs="Arial"/>
                <w:color w:val="000000"/>
                <w:sz w:val="22"/>
                <w:szCs w:val="22"/>
              </w:rPr>
              <w:t>-</w:t>
            </w:r>
          </w:p>
        </w:tc>
      </w:tr>
      <w:tr w:rsidR="009E3322" w:rsidRPr="00EF1BF1" w14:paraId="4AACF6F5" w14:textId="77777777" w:rsidTr="00F007A8">
        <w:trPr>
          <w:trHeight w:val="315"/>
        </w:trPr>
        <w:tc>
          <w:tcPr>
            <w:tcW w:w="3220" w:type="dxa"/>
            <w:shd w:val="clear" w:color="auto" w:fill="auto"/>
            <w:hideMark/>
          </w:tcPr>
          <w:p w14:paraId="4AACF6F2" w14:textId="77777777" w:rsidR="009E3322" w:rsidRPr="00EF1BF1" w:rsidRDefault="009E3322" w:rsidP="00F007A8">
            <w:pPr>
              <w:rPr>
                <w:rFonts w:cs="Arial"/>
                <w:i/>
                <w:iCs/>
                <w:color w:val="000000"/>
                <w:sz w:val="22"/>
                <w:szCs w:val="22"/>
              </w:rPr>
            </w:pPr>
            <w:r w:rsidRPr="00EF1BF1">
              <w:rPr>
                <w:rFonts w:cs="Arial"/>
                <w:i/>
                <w:iCs/>
                <w:color w:val="000000"/>
                <w:sz w:val="22"/>
                <w:szCs w:val="22"/>
              </w:rPr>
              <w:t>--</w:t>
            </w:r>
            <w:r w:rsidRPr="00EF1BF1">
              <w:rPr>
                <w:rFonts w:cs="Arial"/>
                <w:b/>
                <w:bCs/>
                <w:i/>
                <w:iCs/>
                <w:color w:val="000000"/>
                <w:sz w:val="22"/>
                <w:szCs w:val="22"/>
              </w:rPr>
              <w:t>OTHER PROCESSES</w:t>
            </w:r>
            <w:r w:rsidRPr="00EF1BF1">
              <w:rPr>
                <w:rFonts w:cs="Arial"/>
                <w:i/>
                <w:iCs/>
                <w:color w:val="000000"/>
                <w:sz w:val="22"/>
                <w:szCs w:val="22"/>
              </w:rPr>
              <w:t>--</w:t>
            </w:r>
          </w:p>
        </w:tc>
        <w:tc>
          <w:tcPr>
            <w:tcW w:w="3220" w:type="dxa"/>
            <w:shd w:val="clear" w:color="auto" w:fill="auto"/>
            <w:hideMark/>
          </w:tcPr>
          <w:p w14:paraId="4AACF6F3" w14:textId="7B86E479" w:rsidR="009E3322" w:rsidRPr="00EF1BF1" w:rsidRDefault="00344D67" w:rsidP="00F007A8">
            <w:pPr>
              <w:rPr>
                <w:rFonts w:cs="Arial"/>
                <w:color w:val="000000"/>
                <w:sz w:val="22"/>
                <w:szCs w:val="22"/>
              </w:rPr>
            </w:pPr>
            <w:r w:rsidRPr="00EF1BF1">
              <w:rPr>
                <w:rFonts w:cs="Arial"/>
                <w:color w:val="000000"/>
                <w:sz w:val="22"/>
                <w:szCs w:val="22"/>
              </w:rPr>
              <w:t> - -</w:t>
            </w:r>
          </w:p>
        </w:tc>
        <w:tc>
          <w:tcPr>
            <w:tcW w:w="3220" w:type="dxa"/>
            <w:shd w:val="clear" w:color="auto" w:fill="auto"/>
            <w:hideMark/>
          </w:tcPr>
          <w:p w14:paraId="4AACF6F4" w14:textId="40831785" w:rsidR="009E3322" w:rsidRPr="00EF1BF1" w:rsidRDefault="00344D67" w:rsidP="00F007A8">
            <w:pPr>
              <w:rPr>
                <w:rFonts w:cs="Arial"/>
                <w:color w:val="000000"/>
                <w:sz w:val="22"/>
                <w:szCs w:val="22"/>
              </w:rPr>
            </w:pPr>
            <w:r w:rsidRPr="00EF1BF1">
              <w:rPr>
                <w:rFonts w:cs="Arial"/>
                <w:color w:val="000000"/>
                <w:sz w:val="22"/>
                <w:szCs w:val="22"/>
              </w:rPr>
              <w:t> - -</w:t>
            </w:r>
          </w:p>
        </w:tc>
      </w:tr>
      <w:tr w:rsidR="009E3322" w:rsidRPr="00EF1BF1" w14:paraId="4AACF6F9" w14:textId="77777777" w:rsidTr="00F007A8">
        <w:trPr>
          <w:trHeight w:val="1215"/>
        </w:trPr>
        <w:tc>
          <w:tcPr>
            <w:tcW w:w="3220" w:type="dxa"/>
            <w:shd w:val="clear" w:color="auto" w:fill="auto"/>
            <w:hideMark/>
          </w:tcPr>
          <w:p w14:paraId="4AACF6F6" w14:textId="77777777" w:rsidR="009E3322" w:rsidRPr="00EF1BF1" w:rsidRDefault="009E3322" w:rsidP="00F007A8">
            <w:pPr>
              <w:rPr>
                <w:rFonts w:cs="Arial"/>
                <w:color w:val="000000"/>
                <w:sz w:val="22"/>
                <w:szCs w:val="22"/>
              </w:rPr>
            </w:pPr>
            <w:r w:rsidRPr="00EF1BF1">
              <w:rPr>
                <w:rFonts w:cs="Arial"/>
                <w:color w:val="000000"/>
                <w:sz w:val="22"/>
                <w:szCs w:val="22"/>
              </w:rPr>
              <w:t xml:space="preserve">8. </w:t>
            </w:r>
            <w:proofErr w:type="gramStart"/>
            <w:r w:rsidRPr="00EF1BF1">
              <w:rPr>
                <w:rFonts w:cs="Arial"/>
                <w:color w:val="000000"/>
                <w:sz w:val="22"/>
                <w:szCs w:val="22"/>
              </w:rPr>
              <w:t>Waste water</w:t>
            </w:r>
            <w:proofErr w:type="gramEnd"/>
            <w:r w:rsidRPr="00EF1BF1">
              <w:rPr>
                <w:rFonts w:cs="Arial"/>
                <w:color w:val="000000"/>
                <w:sz w:val="22"/>
                <w:szCs w:val="22"/>
              </w:rPr>
              <w:t xml:space="preserve"> treatment facilities - including Publicly Owned Treatment Works (POTWs)</w:t>
            </w:r>
          </w:p>
        </w:tc>
        <w:tc>
          <w:tcPr>
            <w:tcW w:w="3220" w:type="dxa"/>
            <w:shd w:val="clear" w:color="auto" w:fill="auto"/>
            <w:hideMark/>
          </w:tcPr>
          <w:p w14:paraId="4AACF6F7" w14:textId="188B4D45" w:rsidR="009E3322" w:rsidRPr="00EF1BF1" w:rsidRDefault="00344D67" w:rsidP="00F007A8">
            <w:pPr>
              <w:rPr>
                <w:rFonts w:cs="Arial"/>
                <w:color w:val="000000"/>
                <w:sz w:val="22"/>
                <w:szCs w:val="22"/>
              </w:rPr>
            </w:pPr>
            <w:r w:rsidRPr="00EF1BF1">
              <w:rPr>
                <w:rFonts w:cs="Arial"/>
                <w:color w:val="000000"/>
                <w:sz w:val="22"/>
                <w:szCs w:val="22"/>
              </w:rPr>
              <w:t> - -</w:t>
            </w:r>
          </w:p>
        </w:tc>
        <w:tc>
          <w:tcPr>
            <w:tcW w:w="3220" w:type="dxa"/>
            <w:shd w:val="clear" w:color="auto" w:fill="auto"/>
            <w:hideMark/>
          </w:tcPr>
          <w:p w14:paraId="4AACF6F8" w14:textId="3725560A" w:rsidR="009E3322" w:rsidRPr="00EF1BF1" w:rsidRDefault="00344D67" w:rsidP="00F007A8">
            <w:pPr>
              <w:rPr>
                <w:rFonts w:cs="Arial"/>
                <w:color w:val="000000"/>
                <w:sz w:val="22"/>
                <w:szCs w:val="22"/>
              </w:rPr>
            </w:pPr>
            <w:r w:rsidRPr="00EF1BF1">
              <w:rPr>
                <w:rFonts w:cs="Arial"/>
                <w:color w:val="000000"/>
                <w:sz w:val="22"/>
                <w:szCs w:val="22"/>
              </w:rPr>
              <w:t> - -</w:t>
            </w:r>
          </w:p>
        </w:tc>
      </w:tr>
      <w:tr w:rsidR="009E3322" w:rsidRPr="00EF1BF1" w14:paraId="4AACF6FD" w14:textId="77777777" w:rsidTr="00F007A8">
        <w:trPr>
          <w:trHeight w:val="315"/>
        </w:trPr>
        <w:tc>
          <w:tcPr>
            <w:tcW w:w="3220" w:type="dxa"/>
            <w:shd w:val="clear" w:color="auto" w:fill="auto"/>
            <w:hideMark/>
          </w:tcPr>
          <w:p w14:paraId="4AACF6FA" w14:textId="77777777" w:rsidR="009E3322" w:rsidRPr="00EF1BF1" w:rsidRDefault="009E3322" w:rsidP="00F007A8">
            <w:pPr>
              <w:rPr>
                <w:rFonts w:cs="Arial"/>
                <w:color w:val="000000"/>
                <w:sz w:val="22"/>
                <w:szCs w:val="22"/>
              </w:rPr>
            </w:pPr>
            <w:r w:rsidRPr="00EF1BF1">
              <w:rPr>
                <w:rFonts w:cs="Arial"/>
                <w:color w:val="000000"/>
                <w:sz w:val="22"/>
                <w:szCs w:val="22"/>
              </w:rPr>
              <w:t>- Sludge incinerator</w:t>
            </w:r>
          </w:p>
        </w:tc>
        <w:tc>
          <w:tcPr>
            <w:tcW w:w="3220" w:type="dxa"/>
            <w:shd w:val="clear" w:color="auto" w:fill="auto"/>
            <w:hideMark/>
          </w:tcPr>
          <w:p w14:paraId="4AACF6FB" w14:textId="77777777" w:rsidR="009E3322" w:rsidRPr="00EF1BF1" w:rsidRDefault="009E3322" w:rsidP="00F007A8">
            <w:pPr>
              <w:rPr>
                <w:rFonts w:cs="Arial"/>
                <w:color w:val="000000"/>
                <w:sz w:val="22"/>
                <w:szCs w:val="22"/>
              </w:rPr>
            </w:pPr>
            <w:r w:rsidRPr="00EF1BF1">
              <w:rPr>
                <w:rFonts w:cs="Arial"/>
                <w:color w:val="000000"/>
                <w:sz w:val="22"/>
                <w:szCs w:val="22"/>
              </w:rPr>
              <w:t>Same as Incinerators 1(a)</w:t>
            </w:r>
          </w:p>
        </w:tc>
        <w:tc>
          <w:tcPr>
            <w:tcW w:w="3220" w:type="dxa"/>
            <w:shd w:val="clear" w:color="auto" w:fill="auto"/>
            <w:hideMark/>
          </w:tcPr>
          <w:p w14:paraId="4AACF6FC" w14:textId="77777777" w:rsidR="009E3322" w:rsidRPr="00EF1BF1" w:rsidRDefault="009E3322" w:rsidP="00F007A8">
            <w:pPr>
              <w:rPr>
                <w:rFonts w:cs="Arial"/>
                <w:color w:val="000000"/>
                <w:sz w:val="22"/>
                <w:szCs w:val="22"/>
              </w:rPr>
            </w:pPr>
            <w:r w:rsidRPr="00EF1BF1">
              <w:rPr>
                <w:rFonts w:cs="Arial"/>
                <w:color w:val="000000"/>
                <w:sz w:val="22"/>
                <w:szCs w:val="22"/>
              </w:rPr>
              <w:t>Same as Incinerators 1(a)</w:t>
            </w:r>
          </w:p>
        </w:tc>
      </w:tr>
      <w:tr w:rsidR="004B4AAA" w:rsidRPr="00EF1BF1" w14:paraId="4AACF701" w14:textId="77777777" w:rsidTr="004B4AAA">
        <w:trPr>
          <w:trHeight w:val="2115"/>
        </w:trPr>
        <w:tc>
          <w:tcPr>
            <w:tcW w:w="3220" w:type="dxa"/>
            <w:shd w:val="clear" w:color="auto" w:fill="auto"/>
            <w:hideMark/>
          </w:tcPr>
          <w:p w14:paraId="4AACF6FE" w14:textId="54193FCC" w:rsidR="004B4AAA" w:rsidRPr="00EF1BF1" w:rsidRDefault="004B4AAA" w:rsidP="004B4AAA">
            <w:pPr>
              <w:rPr>
                <w:rFonts w:cs="Arial"/>
                <w:color w:val="000000"/>
                <w:sz w:val="22"/>
                <w:szCs w:val="22"/>
              </w:rPr>
            </w:pPr>
            <w:r w:rsidRPr="00EF1BF1">
              <w:rPr>
                <w:rFonts w:cs="Arial"/>
                <w:color w:val="000000"/>
                <w:sz w:val="22"/>
                <w:szCs w:val="22"/>
              </w:rPr>
              <w:t>- Unit processes (including preliminary treatment, primary treatment, secondary treatment, basins, solids and sludge handling, filtration, and chlorination), or as proposed</w:t>
            </w:r>
            <w:r w:rsidR="00272326" w:rsidRPr="00EF1BF1">
              <w:t xml:space="preserve"> </w:t>
            </w:r>
            <w:r w:rsidR="00272326" w:rsidRPr="00EF1BF1">
              <w:rPr>
                <w:rFonts w:cs="Arial"/>
                <w:color w:val="000000"/>
                <w:sz w:val="22"/>
                <w:szCs w:val="22"/>
              </w:rPr>
              <w:t>in the facility operator’s two- step protocol</w:t>
            </w:r>
            <w:r w:rsidR="00596013" w:rsidRPr="00EF1BF1">
              <w:rPr>
                <w:rFonts w:cs="Arial"/>
                <w:color w:val="000000"/>
                <w:sz w:val="22"/>
                <w:szCs w:val="22"/>
              </w:rPr>
              <w:t xml:space="preserve"> required by </w:t>
            </w:r>
            <w:r w:rsidR="006C5EA9" w:rsidRPr="00EF1BF1">
              <w:rPr>
                <w:rFonts w:cs="Arial"/>
                <w:color w:val="000000"/>
                <w:sz w:val="22"/>
                <w:szCs w:val="22"/>
              </w:rPr>
              <w:t>S</w:t>
            </w:r>
            <w:r w:rsidR="00596013" w:rsidRPr="00EF1BF1">
              <w:rPr>
                <w:rFonts w:cs="Arial"/>
                <w:color w:val="000000"/>
                <w:sz w:val="22"/>
                <w:szCs w:val="22"/>
              </w:rPr>
              <w:t>ection IX.H. of the EICG</w:t>
            </w:r>
          </w:p>
        </w:tc>
        <w:tc>
          <w:tcPr>
            <w:tcW w:w="3220" w:type="dxa"/>
            <w:shd w:val="clear" w:color="auto" w:fill="auto"/>
            <w:hideMark/>
          </w:tcPr>
          <w:p w14:paraId="4AACF6FF" w14:textId="77777777" w:rsidR="004B4AAA" w:rsidRPr="00EF1BF1" w:rsidRDefault="004B4AAA" w:rsidP="004B4AAA">
            <w:pPr>
              <w:rPr>
                <w:rFonts w:cs="Arial"/>
                <w:color w:val="000000"/>
                <w:sz w:val="22"/>
                <w:szCs w:val="22"/>
              </w:rPr>
            </w:pPr>
            <w:r w:rsidRPr="00EF1BF1">
              <w:rPr>
                <w:rFonts w:cs="Arial"/>
                <w:color w:val="000000"/>
                <w:sz w:val="22"/>
                <w:szCs w:val="22"/>
              </w:rPr>
              <w:t>a. Appendix A-I listed substances/two-step test</w:t>
            </w:r>
          </w:p>
        </w:tc>
        <w:tc>
          <w:tcPr>
            <w:tcW w:w="3220" w:type="dxa"/>
            <w:shd w:val="clear" w:color="auto" w:fill="auto"/>
          </w:tcPr>
          <w:p w14:paraId="4AACF700" w14:textId="52493CCD" w:rsidR="004B4AAA" w:rsidRPr="00EF1BF1" w:rsidRDefault="004B4AAA" w:rsidP="004B4AAA">
            <w:pPr>
              <w:rPr>
                <w:rFonts w:cs="Arial"/>
                <w:color w:val="000000"/>
                <w:sz w:val="22"/>
                <w:szCs w:val="22"/>
              </w:rPr>
            </w:pPr>
            <w:r w:rsidRPr="00EF1BF1">
              <w:rPr>
                <w:rFonts w:cs="Arial"/>
                <w:color w:val="000000"/>
                <w:sz w:val="22"/>
                <w:szCs w:val="22"/>
              </w:rPr>
              <w:t>For PFAS-related compounds, wastewater treatment facilities may propose a combination of water testing and air sampling to calculate emissions of the substances in Note 7 of this Appendix</w:t>
            </w:r>
          </w:p>
        </w:tc>
      </w:tr>
      <w:tr w:rsidR="004B4AAA" w:rsidRPr="00EF1BF1" w14:paraId="4AACF705" w14:textId="77777777" w:rsidTr="00F007A8">
        <w:trPr>
          <w:trHeight w:val="915"/>
        </w:trPr>
        <w:tc>
          <w:tcPr>
            <w:tcW w:w="3220" w:type="dxa"/>
            <w:shd w:val="clear" w:color="auto" w:fill="auto"/>
            <w:hideMark/>
          </w:tcPr>
          <w:p w14:paraId="4AACF702" w14:textId="77777777" w:rsidR="004B4AAA" w:rsidRPr="00EF1BF1" w:rsidRDefault="004B4AAA" w:rsidP="004B4AAA">
            <w:pPr>
              <w:rPr>
                <w:rFonts w:cs="Arial"/>
                <w:color w:val="000000"/>
                <w:sz w:val="22"/>
                <w:szCs w:val="22"/>
              </w:rPr>
            </w:pPr>
            <w:r w:rsidRPr="00EF1BF1">
              <w:rPr>
                <w:rFonts w:cs="Arial"/>
                <w:color w:val="000000"/>
                <w:sz w:val="22"/>
                <w:szCs w:val="22"/>
              </w:rPr>
              <w:t>9. Agriculture-related facilities: dust</w:t>
            </w:r>
          </w:p>
        </w:tc>
        <w:tc>
          <w:tcPr>
            <w:tcW w:w="3220" w:type="dxa"/>
            <w:shd w:val="clear" w:color="auto" w:fill="auto"/>
            <w:hideMark/>
          </w:tcPr>
          <w:p w14:paraId="4AACF703" w14:textId="77777777" w:rsidR="004B4AAA" w:rsidRPr="00EF1BF1" w:rsidRDefault="004B4AAA" w:rsidP="004B4AAA">
            <w:pPr>
              <w:rPr>
                <w:rFonts w:cs="Arial"/>
                <w:color w:val="000000"/>
                <w:sz w:val="22"/>
                <w:szCs w:val="22"/>
              </w:rPr>
            </w:pPr>
            <w:r w:rsidRPr="00EF1BF1">
              <w:rPr>
                <w:rFonts w:cs="Arial"/>
                <w:color w:val="000000"/>
                <w:sz w:val="22"/>
                <w:szCs w:val="22"/>
              </w:rPr>
              <w:t>a. Metals/Lab analysis of dust representative of fugitive dust **</w:t>
            </w:r>
          </w:p>
        </w:tc>
        <w:tc>
          <w:tcPr>
            <w:tcW w:w="3220" w:type="dxa"/>
            <w:shd w:val="clear" w:color="auto" w:fill="auto"/>
            <w:hideMark/>
          </w:tcPr>
          <w:p w14:paraId="4AACF704" w14:textId="77777777" w:rsidR="004B4AAA" w:rsidRPr="00EF1BF1" w:rsidRDefault="004B4AAA" w:rsidP="004B4AAA">
            <w:pPr>
              <w:rPr>
                <w:rFonts w:cs="Arial"/>
                <w:color w:val="000000"/>
                <w:sz w:val="22"/>
                <w:szCs w:val="22"/>
              </w:rPr>
            </w:pPr>
            <w:r w:rsidRPr="00EF1BF1">
              <w:rPr>
                <w:rFonts w:cs="Arial"/>
                <w:color w:val="000000"/>
                <w:sz w:val="22"/>
                <w:szCs w:val="22"/>
              </w:rPr>
              <w:t>Small business: Not required</w:t>
            </w:r>
          </w:p>
        </w:tc>
      </w:tr>
      <w:tr w:rsidR="004B4AAA" w:rsidRPr="00EF1BF1" w14:paraId="4AACF709" w14:textId="77777777" w:rsidTr="00F007A8">
        <w:trPr>
          <w:trHeight w:val="315"/>
        </w:trPr>
        <w:tc>
          <w:tcPr>
            <w:tcW w:w="3220" w:type="dxa"/>
            <w:shd w:val="clear" w:color="auto" w:fill="auto"/>
            <w:hideMark/>
          </w:tcPr>
          <w:p w14:paraId="4AACF706" w14:textId="77777777" w:rsidR="004B4AAA" w:rsidRPr="00EF1BF1" w:rsidRDefault="004B4AAA" w:rsidP="004B4AAA">
            <w:pPr>
              <w:rPr>
                <w:rFonts w:cs="Arial"/>
                <w:color w:val="000000"/>
                <w:sz w:val="22"/>
                <w:szCs w:val="22"/>
              </w:rPr>
            </w:pPr>
            <w:r w:rsidRPr="00EF1BF1">
              <w:rPr>
                <w:rFonts w:cs="Arial"/>
                <w:color w:val="000000"/>
                <w:sz w:val="22"/>
                <w:szCs w:val="22"/>
              </w:rPr>
              <w:t>10. Pharmaceutical mfg.</w:t>
            </w:r>
          </w:p>
        </w:tc>
        <w:tc>
          <w:tcPr>
            <w:tcW w:w="3220" w:type="dxa"/>
            <w:shd w:val="clear" w:color="auto" w:fill="auto"/>
            <w:hideMark/>
          </w:tcPr>
          <w:p w14:paraId="4AACF707" w14:textId="5CF1155E" w:rsidR="004B4AAA" w:rsidRPr="00EF1BF1" w:rsidRDefault="004B4AAA" w:rsidP="004B4AAA">
            <w:pPr>
              <w:rPr>
                <w:rFonts w:cs="Arial"/>
                <w:color w:val="000000"/>
                <w:sz w:val="22"/>
                <w:szCs w:val="22"/>
              </w:rPr>
            </w:pPr>
            <w:r w:rsidRPr="00EF1BF1">
              <w:rPr>
                <w:rFonts w:cs="Arial"/>
                <w:color w:val="000000"/>
                <w:sz w:val="22"/>
                <w:szCs w:val="22"/>
              </w:rPr>
              <w:t> - -</w:t>
            </w:r>
          </w:p>
        </w:tc>
        <w:tc>
          <w:tcPr>
            <w:tcW w:w="3220" w:type="dxa"/>
            <w:shd w:val="clear" w:color="auto" w:fill="auto"/>
            <w:hideMark/>
          </w:tcPr>
          <w:p w14:paraId="4AACF708" w14:textId="6468E08F" w:rsidR="004B4AAA" w:rsidRPr="00EF1BF1" w:rsidRDefault="004B4AAA" w:rsidP="004B4AAA">
            <w:pPr>
              <w:rPr>
                <w:rFonts w:cs="Arial"/>
                <w:color w:val="000000"/>
                <w:sz w:val="22"/>
                <w:szCs w:val="22"/>
              </w:rPr>
            </w:pPr>
            <w:r w:rsidRPr="00EF1BF1">
              <w:rPr>
                <w:rFonts w:cs="Arial"/>
                <w:color w:val="000000"/>
                <w:sz w:val="22"/>
                <w:szCs w:val="22"/>
              </w:rPr>
              <w:t> - -</w:t>
            </w:r>
          </w:p>
        </w:tc>
      </w:tr>
      <w:tr w:rsidR="004B4AAA" w:rsidRPr="00EF1BF1" w14:paraId="4AACF70D" w14:textId="77777777" w:rsidTr="00F007A8">
        <w:trPr>
          <w:trHeight w:val="915"/>
        </w:trPr>
        <w:tc>
          <w:tcPr>
            <w:tcW w:w="3220" w:type="dxa"/>
            <w:shd w:val="clear" w:color="auto" w:fill="auto"/>
            <w:hideMark/>
          </w:tcPr>
          <w:p w14:paraId="4AACF70A" w14:textId="77777777" w:rsidR="004B4AAA" w:rsidRPr="00EF1BF1" w:rsidRDefault="004B4AAA" w:rsidP="004B4AAA">
            <w:pPr>
              <w:rPr>
                <w:rFonts w:cs="Arial"/>
                <w:color w:val="000000"/>
                <w:sz w:val="22"/>
                <w:szCs w:val="22"/>
              </w:rPr>
            </w:pPr>
            <w:r w:rsidRPr="00EF1BF1">
              <w:rPr>
                <w:rFonts w:cs="Arial"/>
                <w:color w:val="000000"/>
                <w:sz w:val="22"/>
                <w:szCs w:val="22"/>
              </w:rPr>
              <w:t>- Blender</w:t>
            </w:r>
          </w:p>
        </w:tc>
        <w:tc>
          <w:tcPr>
            <w:tcW w:w="3220" w:type="dxa"/>
            <w:shd w:val="clear" w:color="auto" w:fill="auto"/>
            <w:hideMark/>
          </w:tcPr>
          <w:p w14:paraId="4AACF70B" w14:textId="77777777" w:rsidR="004B4AAA" w:rsidRPr="00EF1BF1" w:rsidRDefault="004B4AAA" w:rsidP="004B4AAA">
            <w:pPr>
              <w:rPr>
                <w:rFonts w:cs="Arial"/>
                <w:color w:val="000000"/>
                <w:sz w:val="22"/>
                <w:szCs w:val="22"/>
              </w:rPr>
            </w:pPr>
            <w:r w:rsidRPr="00EF1BF1">
              <w:rPr>
                <w:rFonts w:cs="Arial"/>
                <w:color w:val="000000"/>
                <w:sz w:val="22"/>
                <w:szCs w:val="22"/>
              </w:rPr>
              <w:t>a. Halogenated organics/ducted or as applicable in method</w:t>
            </w:r>
          </w:p>
        </w:tc>
        <w:tc>
          <w:tcPr>
            <w:tcW w:w="3220" w:type="dxa"/>
            <w:shd w:val="clear" w:color="auto" w:fill="auto"/>
            <w:hideMark/>
          </w:tcPr>
          <w:p w14:paraId="4AACF70C" w14:textId="77777777" w:rsidR="004B4AAA" w:rsidRPr="00EF1BF1" w:rsidRDefault="004B4AAA" w:rsidP="004B4AAA">
            <w:pPr>
              <w:rPr>
                <w:rFonts w:cs="Arial"/>
                <w:color w:val="000000"/>
                <w:sz w:val="22"/>
                <w:szCs w:val="22"/>
              </w:rPr>
            </w:pPr>
            <w:r w:rsidRPr="00EF1BF1">
              <w:rPr>
                <w:rFonts w:cs="Arial"/>
                <w:color w:val="000000"/>
                <w:sz w:val="22"/>
                <w:szCs w:val="22"/>
              </w:rPr>
              <w:t>-</w:t>
            </w:r>
          </w:p>
        </w:tc>
      </w:tr>
      <w:tr w:rsidR="004B4AAA" w:rsidRPr="00EF1BF1" w14:paraId="4AACF711" w14:textId="77777777" w:rsidTr="00F007A8">
        <w:trPr>
          <w:trHeight w:val="615"/>
        </w:trPr>
        <w:tc>
          <w:tcPr>
            <w:tcW w:w="3220" w:type="dxa"/>
            <w:shd w:val="clear" w:color="auto" w:fill="auto"/>
            <w:hideMark/>
          </w:tcPr>
          <w:p w14:paraId="4AACF70E" w14:textId="272C43E0" w:rsidR="004B4AAA" w:rsidRPr="00EF1BF1" w:rsidRDefault="004B4AAA" w:rsidP="004B4AAA">
            <w:pPr>
              <w:rPr>
                <w:rFonts w:cs="Arial"/>
                <w:color w:val="000000"/>
                <w:sz w:val="22"/>
                <w:szCs w:val="22"/>
              </w:rPr>
            </w:pPr>
            <w:r w:rsidRPr="00EF1BF1">
              <w:rPr>
                <w:rFonts w:cs="Arial"/>
                <w:color w:val="000000"/>
                <w:sz w:val="22"/>
                <w:szCs w:val="22"/>
              </w:rPr>
              <w:t>.. </w:t>
            </w:r>
          </w:p>
        </w:tc>
        <w:tc>
          <w:tcPr>
            <w:tcW w:w="3220" w:type="dxa"/>
            <w:shd w:val="clear" w:color="auto" w:fill="auto"/>
            <w:hideMark/>
          </w:tcPr>
          <w:p w14:paraId="4AACF70F" w14:textId="77777777" w:rsidR="004B4AAA" w:rsidRPr="00EF1BF1" w:rsidRDefault="004B4AAA" w:rsidP="004B4AAA">
            <w:pPr>
              <w:rPr>
                <w:rFonts w:cs="Arial"/>
                <w:color w:val="000000"/>
                <w:sz w:val="22"/>
                <w:szCs w:val="22"/>
              </w:rPr>
            </w:pPr>
            <w:r w:rsidRPr="00EF1BF1">
              <w:rPr>
                <w:rFonts w:cs="Arial"/>
                <w:color w:val="000000"/>
                <w:sz w:val="22"/>
                <w:szCs w:val="22"/>
              </w:rPr>
              <w:t>b. Benzene/ducted or as applicable in method</w:t>
            </w:r>
          </w:p>
        </w:tc>
        <w:tc>
          <w:tcPr>
            <w:tcW w:w="3220" w:type="dxa"/>
            <w:shd w:val="clear" w:color="auto" w:fill="auto"/>
            <w:hideMark/>
          </w:tcPr>
          <w:p w14:paraId="4AACF710" w14:textId="77777777" w:rsidR="004B4AAA" w:rsidRPr="00EF1BF1" w:rsidRDefault="004B4AAA" w:rsidP="004B4AAA">
            <w:pPr>
              <w:rPr>
                <w:rFonts w:cs="Arial"/>
                <w:color w:val="000000"/>
                <w:sz w:val="22"/>
                <w:szCs w:val="22"/>
              </w:rPr>
            </w:pPr>
            <w:r w:rsidRPr="00EF1BF1">
              <w:rPr>
                <w:rFonts w:cs="Arial"/>
                <w:color w:val="000000"/>
                <w:sz w:val="22"/>
                <w:szCs w:val="22"/>
              </w:rPr>
              <w:t>-</w:t>
            </w:r>
          </w:p>
        </w:tc>
      </w:tr>
      <w:tr w:rsidR="004B4AAA" w:rsidRPr="00EF1BF1" w14:paraId="4AACF715" w14:textId="77777777" w:rsidTr="00F007A8">
        <w:trPr>
          <w:trHeight w:val="915"/>
        </w:trPr>
        <w:tc>
          <w:tcPr>
            <w:tcW w:w="3220" w:type="dxa"/>
            <w:shd w:val="clear" w:color="auto" w:fill="auto"/>
            <w:hideMark/>
          </w:tcPr>
          <w:p w14:paraId="4AACF712" w14:textId="77777777" w:rsidR="004B4AAA" w:rsidRPr="00EF1BF1" w:rsidRDefault="004B4AAA" w:rsidP="004B4AAA">
            <w:pPr>
              <w:rPr>
                <w:rFonts w:cs="Arial"/>
                <w:color w:val="000000"/>
                <w:sz w:val="22"/>
                <w:szCs w:val="22"/>
              </w:rPr>
            </w:pPr>
            <w:r w:rsidRPr="00EF1BF1">
              <w:rPr>
                <w:rFonts w:cs="Arial"/>
                <w:color w:val="000000"/>
                <w:sz w:val="22"/>
                <w:szCs w:val="22"/>
              </w:rPr>
              <w:t>- Drying oven</w:t>
            </w:r>
          </w:p>
        </w:tc>
        <w:tc>
          <w:tcPr>
            <w:tcW w:w="3220" w:type="dxa"/>
            <w:shd w:val="clear" w:color="auto" w:fill="auto"/>
            <w:hideMark/>
          </w:tcPr>
          <w:p w14:paraId="4AACF713" w14:textId="77777777" w:rsidR="004B4AAA" w:rsidRPr="00EF1BF1" w:rsidRDefault="004B4AAA" w:rsidP="004B4AAA">
            <w:pPr>
              <w:rPr>
                <w:rFonts w:cs="Arial"/>
                <w:color w:val="000000"/>
                <w:sz w:val="22"/>
                <w:szCs w:val="22"/>
              </w:rPr>
            </w:pPr>
            <w:r w:rsidRPr="00EF1BF1">
              <w:rPr>
                <w:rFonts w:cs="Arial"/>
                <w:color w:val="000000"/>
                <w:sz w:val="22"/>
                <w:szCs w:val="22"/>
              </w:rPr>
              <w:t xml:space="preserve">a. Halogenated organics ducted or as applicable in method </w:t>
            </w:r>
          </w:p>
        </w:tc>
        <w:tc>
          <w:tcPr>
            <w:tcW w:w="3220" w:type="dxa"/>
            <w:shd w:val="clear" w:color="auto" w:fill="auto"/>
            <w:hideMark/>
          </w:tcPr>
          <w:p w14:paraId="4AACF714" w14:textId="77777777" w:rsidR="004B4AAA" w:rsidRPr="00EF1BF1" w:rsidRDefault="004B4AAA" w:rsidP="004B4AAA">
            <w:pPr>
              <w:rPr>
                <w:rFonts w:cs="Arial"/>
                <w:color w:val="000000"/>
                <w:sz w:val="22"/>
                <w:szCs w:val="22"/>
              </w:rPr>
            </w:pPr>
            <w:r w:rsidRPr="00EF1BF1">
              <w:rPr>
                <w:rFonts w:cs="Arial"/>
                <w:color w:val="000000"/>
                <w:sz w:val="22"/>
                <w:szCs w:val="22"/>
              </w:rPr>
              <w:t>-</w:t>
            </w:r>
          </w:p>
        </w:tc>
      </w:tr>
      <w:tr w:rsidR="004B4AAA" w:rsidRPr="00EF1BF1" w14:paraId="4AACF719" w14:textId="77777777" w:rsidTr="00F007A8">
        <w:trPr>
          <w:trHeight w:val="615"/>
        </w:trPr>
        <w:tc>
          <w:tcPr>
            <w:tcW w:w="3220" w:type="dxa"/>
            <w:shd w:val="clear" w:color="auto" w:fill="auto"/>
            <w:hideMark/>
          </w:tcPr>
          <w:p w14:paraId="4AACF716" w14:textId="7FB5F30F" w:rsidR="004B4AAA" w:rsidRPr="00EF1BF1" w:rsidRDefault="004B4AAA" w:rsidP="004B4AAA">
            <w:pPr>
              <w:rPr>
                <w:rFonts w:cs="Arial"/>
                <w:color w:val="000000"/>
                <w:sz w:val="22"/>
                <w:szCs w:val="22"/>
              </w:rPr>
            </w:pPr>
            <w:r w:rsidRPr="00EF1BF1">
              <w:rPr>
                <w:rFonts w:cs="Arial"/>
                <w:color w:val="000000"/>
                <w:sz w:val="22"/>
                <w:szCs w:val="22"/>
              </w:rPr>
              <w:t>.. </w:t>
            </w:r>
          </w:p>
        </w:tc>
        <w:tc>
          <w:tcPr>
            <w:tcW w:w="3220" w:type="dxa"/>
            <w:shd w:val="clear" w:color="auto" w:fill="auto"/>
            <w:hideMark/>
          </w:tcPr>
          <w:p w14:paraId="4AACF717" w14:textId="77777777" w:rsidR="004B4AAA" w:rsidRPr="00EF1BF1" w:rsidRDefault="004B4AAA" w:rsidP="004B4AAA">
            <w:pPr>
              <w:rPr>
                <w:rFonts w:cs="Arial"/>
                <w:color w:val="000000"/>
                <w:sz w:val="22"/>
                <w:szCs w:val="22"/>
              </w:rPr>
            </w:pPr>
            <w:r w:rsidRPr="00EF1BF1">
              <w:rPr>
                <w:rFonts w:cs="Arial"/>
                <w:color w:val="000000"/>
                <w:sz w:val="22"/>
                <w:szCs w:val="22"/>
              </w:rPr>
              <w:t>b. Benzene/ducted or as applicable in method</w:t>
            </w:r>
          </w:p>
        </w:tc>
        <w:tc>
          <w:tcPr>
            <w:tcW w:w="3220" w:type="dxa"/>
            <w:shd w:val="clear" w:color="auto" w:fill="auto"/>
            <w:hideMark/>
          </w:tcPr>
          <w:p w14:paraId="4AACF718" w14:textId="77777777" w:rsidR="004B4AAA" w:rsidRPr="00EF1BF1" w:rsidRDefault="004B4AAA" w:rsidP="004B4AAA">
            <w:pPr>
              <w:rPr>
                <w:rFonts w:cs="Arial"/>
                <w:color w:val="000000"/>
                <w:sz w:val="22"/>
                <w:szCs w:val="22"/>
              </w:rPr>
            </w:pPr>
            <w:r w:rsidRPr="00EF1BF1">
              <w:rPr>
                <w:rFonts w:cs="Arial"/>
                <w:color w:val="000000"/>
                <w:sz w:val="22"/>
                <w:szCs w:val="22"/>
              </w:rPr>
              <w:t>-</w:t>
            </w:r>
          </w:p>
        </w:tc>
      </w:tr>
      <w:tr w:rsidR="004B4AAA" w:rsidRPr="00EF1BF1" w14:paraId="4AACF71D" w14:textId="77777777" w:rsidTr="00F007A8">
        <w:trPr>
          <w:trHeight w:val="315"/>
        </w:trPr>
        <w:tc>
          <w:tcPr>
            <w:tcW w:w="3220" w:type="dxa"/>
            <w:shd w:val="clear" w:color="auto" w:fill="auto"/>
            <w:hideMark/>
          </w:tcPr>
          <w:p w14:paraId="4AACF71A" w14:textId="77777777" w:rsidR="004B4AAA" w:rsidRPr="00EF1BF1" w:rsidRDefault="004B4AAA" w:rsidP="004B4AAA">
            <w:pPr>
              <w:rPr>
                <w:rFonts w:cs="Arial"/>
                <w:color w:val="000000"/>
                <w:sz w:val="22"/>
                <w:szCs w:val="22"/>
              </w:rPr>
            </w:pPr>
            <w:r w:rsidRPr="00EF1BF1">
              <w:rPr>
                <w:rFonts w:cs="Arial"/>
                <w:color w:val="000000"/>
                <w:sz w:val="22"/>
                <w:szCs w:val="22"/>
              </w:rPr>
              <w:t>11. Smelters and foundries</w:t>
            </w:r>
          </w:p>
        </w:tc>
        <w:tc>
          <w:tcPr>
            <w:tcW w:w="3220" w:type="dxa"/>
            <w:shd w:val="clear" w:color="auto" w:fill="auto"/>
            <w:hideMark/>
          </w:tcPr>
          <w:p w14:paraId="4AACF71B" w14:textId="25BCB785" w:rsidR="004B4AAA" w:rsidRPr="00EF1BF1" w:rsidRDefault="004B4AAA" w:rsidP="004B4AAA">
            <w:pPr>
              <w:rPr>
                <w:rFonts w:cs="Arial"/>
                <w:color w:val="000000"/>
                <w:sz w:val="22"/>
                <w:szCs w:val="22"/>
              </w:rPr>
            </w:pPr>
            <w:r w:rsidRPr="00EF1BF1">
              <w:rPr>
                <w:rFonts w:cs="Arial"/>
                <w:color w:val="000000"/>
                <w:sz w:val="22"/>
                <w:szCs w:val="22"/>
              </w:rPr>
              <w:t> - -</w:t>
            </w:r>
          </w:p>
        </w:tc>
        <w:tc>
          <w:tcPr>
            <w:tcW w:w="3220" w:type="dxa"/>
            <w:shd w:val="clear" w:color="auto" w:fill="auto"/>
            <w:hideMark/>
          </w:tcPr>
          <w:p w14:paraId="4AACF71C" w14:textId="250329C1" w:rsidR="004B4AAA" w:rsidRPr="00EF1BF1" w:rsidRDefault="004B4AAA" w:rsidP="004B4AAA">
            <w:pPr>
              <w:rPr>
                <w:rFonts w:cs="Arial"/>
                <w:color w:val="000000"/>
                <w:sz w:val="22"/>
                <w:szCs w:val="22"/>
              </w:rPr>
            </w:pPr>
            <w:r w:rsidRPr="00EF1BF1">
              <w:rPr>
                <w:rFonts w:cs="Arial"/>
                <w:color w:val="000000"/>
                <w:sz w:val="22"/>
                <w:szCs w:val="22"/>
              </w:rPr>
              <w:t> - -</w:t>
            </w:r>
          </w:p>
        </w:tc>
      </w:tr>
      <w:tr w:rsidR="004B4AAA" w:rsidRPr="00EF1BF1" w14:paraId="4AACF721" w14:textId="77777777" w:rsidTr="00F007A8">
        <w:trPr>
          <w:trHeight w:val="915"/>
        </w:trPr>
        <w:tc>
          <w:tcPr>
            <w:tcW w:w="3220" w:type="dxa"/>
            <w:shd w:val="clear" w:color="auto" w:fill="auto"/>
            <w:hideMark/>
          </w:tcPr>
          <w:p w14:paraId="4AACF71E" w14:textId="77777777" w:rsidR="004B4AAA" w:rsidRPr="00EF1BF1" w:rsidRDefault="004B4AAA" w:rsidP="004B4AAA">
            <w:pPr>
              <w:rPr>
                <w:rFonts w:cs="Arial"/>
                <w:color w:val="000000"/>
                <w:sz w:val="22"/>
                <w:szCs w:val="22"/>
              </w:rPr>
            </w:pPr>
            <w:r w:rsidRPr="00EF1BF1">
              <w:rPr>
                <w:rFonts w:cs="Arial"/>
                <w:color w:val="000000"/>
                <w:sz w:val="22"/>
                <w:szCs w:val="22"/>
              </w:rPr>
              <w:t xml:space="preserve"> (a) All</w:t>
            </w:r>
          </w:p>
        </w:tc>
        <w:tc>
          <w:tcPr>
            <w:tcW w:w="3220" w:type="dxa"/>
            <w:shd w:val="clear" w:color="auto" w:fill="auto"/>
            <w:hideMark/>
          </w:tcPr>
          <w:p w14:paraId="4AACF71F" w14:textId="77777777" w:rsidR="004B4AAA" w:rsidRPr="00EF1BF1" w:rsidRDefault="004B4AAA" w:rsidP="004B4AAA">
            <w:pPr>
              <w:rPr>
                <w:rFonts w:cs="Arial"/>
                <w:color w:val="000000"/>
                <w:sz w:val="22"/>
                <w:szCs w:val="22"/>
              </w:rPr>
            </w:pPr>
            <w:r w:rsidRPr="00EF1BF1">
              <w:rPr>
                <w:rFonts w:cs="Arial"/>
                <w:color w:val="000000"/>
                <w:sz w:val="22"/>
                <w:szCs w:val="22"/>
              </w:rPr>
              <w:t>a. Full set metals/stack test</w:t>
            </w:r>
          </w:p>
        </w:tc>
        <w:tc>
          <w:tcPr>
            <w:tcW w:w="3220" w:type="dxa"/>
            <w:shd w:val="clear" w:color="auto" w:fill="auto"/>
            <w:hideMark/>
          </w:tcPr>
          <w:p w14:paraId="4AACF720" w14:textId="77777777" w:rsidR="004B4AAA" w:rsidRPr="00EF1BF1" w:rsidRDefault="004B4AAA" w:rsidP="004B4AAA">
            <w:pPr>
              <w:rPr>
                <w:rFonts w:cs="Arial"/>
                <w:color w:val="000000"/>
                <w:sz w:val="22"/>
                <w:szCs w:val="22"/>
              </w:rPr>
            </w:pPr>
            <w:r w:rsidRPr="00EF1BF1">
              <w:rPr>
                <w:rFonts w:cs="Arial"/>
                <w:color w:val="000000"/>
                <w:sz w:val="22"/>
                <w:szCs w:val="22"/>
              </w:rPr>
              <w:t xml:space="preserve">Small business: Metals test/feed material analysis for As, Be, Cd, </w:t>
            </w:r>
            <w:proofErr w:type="gramStart"/>
            <w:r w:rsidRPr="00EF1BF1">
              <w:rPr>
                <w:rFonts w:cs="Arial"/>
                <w:color w:val="000000"/>
                <w:sz w:val="22"/>
                <w:szCs w:val="22"/>
              </w:rPr>
              <w:t>Cr(</w:t>
            </w:r>
            <w:proofErr w:type="gramEnd"/>
            <w:r w:rsidRPr="00EF1BF1">
              <w:rPr>
                <w:rFonts w:cs="Arial"/>
                <w:color w:val="000000"/>
                <w:sz w:val="22"/>
                <w:szCs w:val="22"/>
              </w:rPr>
              <w:t>VI), Ni, Pb</w:t>
            </w:r>
          </w:p>
        </w:tc>
      </w:tr>
      <w:tr w:rsidR="004B4AAA" w:rsidRPr="00EF1BF1" w14:paraId="4AACF725" w14:textId="77777777" w:rsidTr="00F007A8">
        <w:trPr>
          <w:trHeight w:val="615"/>
        </w:trPr>
        <w:tc>
          <w:tcPr>
            <w:tcW w:w="3220" w:type="dxa"/>
            <w:shd w:val="clear" w:color="auto" w:fill="auto"/>
            <w:hideMark/>
          </w:tcPr>
          <w:p w14:paraId="4AACF722" w14:textId="4A9E8A83" w:rsidR="004B4AAA" w:rsidRPr="00EF1BF1" w:rsidRDefault="004B4AAA" w:rsidP="004B4AAA">
            <w:pPr>
              <w:rPr>
                <w:rFonts w:cs="Arial"/>
                <w:color w:val="000000"/>
                <w:sz w:val="22"/>
                <w:szCs w:val="22"/>
              </w:rPr>
            </w:pPr>
            <w:r w:rsidRPr="00EF1BF1">
              <w:rPr>
                <w:rFonts w:cs="Arial"/>
                <w:color w:val="000000"/>
                <w:sz w:val="22"/>
                <w:szCs w:val="22"/>
              </w:rPr>
              <w:lastRenderedPageBreak/>
              <w:t>.. </w:t>
            </w:r>
          </w:p>
        </w:tc>
        <w:tc>
          <w:tcPr>
            <w:tcW w:w="3220" w:type="dxa"/>
            <w:shd w:val="clear" w:color="auto" w:fill="auto"/>
            <w:hideMark/>
          </w:tcPr>
          <w:p w14:paraId="4AACF723" w14:textId="77777777" w:rsidR="004B4AAA" w:rsidRPr="00EF1BF1" w:rsidRDefault="004B4AAA" w:rsidP="004B4AAA">
            <w:pPr>
              <w:rPr>
                <w:rFonts w:cs="Arial"/>
                <w:color w:val="000000"/>
                <w:sz w:val="22"/>
                <w:szCs w:val="22"/>
              </w:rPr>
            </w:pPr>
            <w:r w:rsidRPr="00EF1BF1">
              <w:rPr>
                <w:rFonts w:cs="Arial"/>
                <w:color w:val="000000"/>
                <w:sz w:val="22"/>
                <w:szCs w:val="22"/>
              </w:rPr>
              <w:t>b. Hydrogen sulfide/stack test</w:t>
            </w:r>
          </w:p>
        </w:tc>
        <w:tc>
          <w:tcPr>
            <w:tcW w:w="3220" w:type="dxa"/>
            <w:shd w:val="clear" w:color="auto" w:fill="auto"/>
            <w:hideMark/>
          </w:tcPr>
          <w:p w14:paraId="4AACF724" w14:textId="77777777" w:rsidR="004B4AAA" w:rsidRPr="00EF1BF1" w:rsidRDefault="004B4AAA" w:rsidP="004B4AAA">
            <w:pPr>
              <w:rPr>
                <w:rFonts w:cs="Arial"/>
                <w:color w:val="000000"/>
                <w:sz w:val="22"/>
                <w:szCs w:val="22"/>
              </w:rPr>
            </w:pPr>
            <w:r w:rsidRPr="00EF1BF1">
              <w:rPr>
                <w:rFonts w:cs="Arial"/>
                <w:color w:val="000000"/>
                <w:sz w:val="22"/>
                <w:szCs w:val="22"/>
              </w:rPr>
              <w:t>Small business: Not required</w:t>
            </w:r>
          </w:p>
        </w:tc>
      </w:tr>
      <w:tr w:rsidR="004B4AAA" w:rsidRPr="00EF1BF1" w14:paraId="4AACF729" w14:textId="77777777" w:rsidTr="00F007A8">
        <w:trPr>
          <w:trHeight w:val="615"/>
        </w:trPr>
        <w:tc>
          <w:tcPr>
            <w:tcW w:w="3220" w:type="dxa"/>
            <w:shd w:val="clear" w:color="auto" w:fill="auto"/>
            <w:hideMark/>
          </w:tcPr>
          <w:p w14:paraId="4AACF726" w14:textId="77777777" w:rsidR="004B4AAA" w:rsidRPr="00EF1BF1" w:rsidRDefault="004B4AAA" w:rsidP="004B4AAA">
            <w:pPr>
              <w:rPr>
                <w:rFonts w:cs="Arial"/>
                <w:color w:val="000000"/>
                <w:sz w:val="22"/>
                <w:szCs w:val="22"/>
              </w:rPr>
            </w:pPr>
            <w:r w:rsidRPr="00EF1BF1">
              <w:rPr>
                <w:rFonts w:cs="Arial"/>
                <w:color w:val="000000"/>
                <w:sz w:val="22"/>
                <w:szCs w:val="22"/>
              </w:rPr>
              <w:t xml:space="preserve"> (b) Secondary copper smelters</w:t>
            </w:r>
          </w:p>
        </w:tc>
        <w:tc>
          <w:tcPr>
            <w:tcW w:w="3220" w:type="dxa"/>
            <w:shd w:val="clear" w:color="auto" w:fill="auto"/>
            <w:hideMark/>
          </w:tcPr>
          <w:p w14:paraId="4AACF727" w14:textId="77777777" w:rsidR="004B4AAA" w:rsidRPr="00EF1BF1" w:rsidRDefault="004B4AAA" w:rsidP="004B4AAA">
            <w:pPr>
              <w:rPr>
                <w:rFonts w:cs="Arial"/>
                <w:color w:val="000000"/>
                <w:sz w:val="22"/>
                <w:szCs w:val="22"/>
              </w:rPr>
            </w:pPr>
            <w:r w:rsidRPr="00EF1BF1">
              <w:rPr>
                <w:rFonts w:cs="Arial"/>
                <w:color w:val="000000"/>
                <w:sz w:val="22"/>
                <w:szCs w:val="22"/>
              </w:rPr>
              <w:t>a. Same as 11(a) plus dioxins/stack test</w:t>
            </w:r>
          </w:p>
        </w:tc>
        <w:tc>
          <w:tcPr>
            <w:tcW w:w="3220" w:type="dxa"/>
            <w:shd w:val="clear" w:color="auto" w:fill="auto"/>
            <w:hideMark/>
          </w:tcPr>
          <w:p w14:paraId="4AACF728" w14:textId="77777777" w:rsidR="004B4AAA" w:rsidRPr="00EF1BF1" w:rsidRDefault="004B4AAA" w:rsidP="004B4AAA">
            <w:pPr>
              <w:rPr>
                <w:rFonts w:cs="Arial"/>
                <w:color w:val="000000"/>
                <w:sz w:val="22"/>
                <w:szCs w:val="22"/>
              </w:rPr>
            </w:pPr>
            <w:r w:rsidRPr="00EF1BF1">
              <w:rPr>
                <w:rFonts w:cs="Arial"/>
                <w:color w:val="000000"/>
                <w:sz w:val="22"/>
                <w:szCs w:val="22"/>
              </w:rPr>
              <w:t>-</w:t>
            </w:r>
          </w:p>
        </w:tc>
      </w:tr>
      <w:tr w:rsidR="004B4AAA" w:rsidRPr="00EF1BF1" w14:paraId="4AACF72D" w14:textId="77777777" w:rsidTr="00F007A8">
        <w:trPr>
          <w:trHeight w:val="615"/>
        </w:trPr>
        <w:tc>
          <w:tcPr>
            <w:tcW w:w="3220" w:type="dxa"/>
            <w:shd w:val="clear" w:color="auto" w:fill="auto"/>
            <w:hideMark/>
          </w:tcPr>
          <w:p w14:paraId="4AACF72A" w14:textId="77777777" w:rsidR="004B4AAA" w:rsidRPr="00EF1BF1" w:rsidRDefault="004B4AAA" w:rsidP="004B4AAA">
            <w:pPr>
              <w:rPr>
                <w:rFonts w:cs="Arial"/>
                <w:color w:val="000000"/>
                <w:sz w:val="22"/>
                <w:szCs w:val="22"/>
              </w:rPr>
            </w:pPr>
            <w:r w:rsidRPr="00EF1BF1">
              <w:rPr>
                <w:rFonts w:cs="Arial"/>
                <w:color w:val="000000"/>
                <w:sz w:val="22"/>
                <w:szCs w:val="22"/>
              </w:rPr>
              <w:t xml:space="preserve"> (c) Secondary aluminum production</w:t>
            </w:r>
          </w:p>
        </w:tc>
        <w:tc>
          <w:tcPr>
            <w:tcW w:w="3220" w:type="dxa"/>
            <w:shd w:val="clear" w:color="auto" w:fill="auto"/>
            <w:hideMark/>
          </w:tcPr>
          <w:p w14:paraId="4AACF72B" w14:textId="038D4128" w:rsidR="004B4AAA" w:rsidRPr="00EF1BF1" w:rsidRDefault="004B4AAA" w:rsidP="004B4AAA">
            <w:pPr>
              <w:rPr>
                <w:rFonts w:cs="Arial"/>
                <w:color w:val="000000"/>
                <w:sz w:val="22"/>
                <w:szCs w:val="22"/>
              </w:rPr>
            </w:pPr>
            <w:r w:rsidRPr="00EF1BF1">
              <w:rPr>
                <w:rFonts w:cs="Arial"/>
                <w:color w:val="000000"/>
                <w:sz w:val="22"/>
                <w:szCs w:val="22"/>
              </w:rPr>
              <w:t> - -</w:t>
            </w:r>
          </w:p>
        </w:tc>
        <w:tc>
          <w:tcPr>
            <w:tcW w:w="3220" w:type="dxa"/>
            <w:shd w:val="clear" w:color="auto" w:fill="auto"/>
            <w:hideMark/>
          </w:tcPr>
          <w:p w14:paraId="4AACF72C" w14:textId="0AA3903D" w:rsidR="004B4AAA" w:rsidRPr="00EF1BF1" w:rsidRDefault="004B4AAA" w:rsidP="004B4AAA">
            <w:pPr>
              <w:rPr>
                <w:rFonts w:cs="Arial"/>
                <w:color w:val="000000"/>
                <w:sz w:val="22"/>
                <w:szCs w:val="22"/>
              </w:rPr>
            </w:pPr>
            <w:r w:rsidRPr="00EF1BF1">
              <w:rPr>
                <w:rFonts w:cs="Arial"/>
                <w:color w:val="000000"/>
                <w:sz w:val="22"/>
                <w:szCs w:val="22"/>
              </w:rPr>
              <w:t> - -</w:t>
            </w:r>
          </w:p>
        </w:tc>
      </w:tr>
      <w:tr w:rsidR="004B4AAA" w:rsidRPr="00EF1BF1" w14:paraId="4AACF731" w14:textId="77777777" w:rsidTr="00F007A8">
        <w:trPr>
          <w:trHeight w:val="1515"/>
        </w:trPr>
        <w:tc>
          <w:tcPr>
            <w:tcW w:w="3220" w:type="dxa"/>
            <w:shd w:val="clear" w:color="auto" w:fill="auto"/>
            <w:hideMark/>
          </w:tcPr>
          <w:p w14:paraId="4AACF72E" w14:textId="77777777" w:rsidR="004B4AAA" w:rsidRPr="00EF1BF1" w:rsidRDefault="004B4AAA" w:rsidP="004B4AAA">
            <w:pPr>
              <w:rPr>
                <w:rFonts w:cs="Arial"/>
                <w:color w:val="000000"/>
                <w:sz w:val="22"/>
                <w:szCs w:val="22"/>
              </w:rPr>
            </w:pPr>
            <w:r w:rsidRPr="00EF1BF1">
              <w:rPr>
                <w:rFonts w:cs="Arial"/>
                <w:color w:val="000000"/>
                <w:sz w:val="22"/>
                <w:szCs w:val="22"/>
              </w:rPr>
              <w:t>- Thermal chip dryers and secondary aluminum processing units processing material other than clean charge</w:t>
            </w:r>
          </w:p>
        </w:tc>
        <w:tc>
          <w:tcPr>
            <w:tcW w:w="3220" w:type="dxa"/>
            <w:shd w:val="clear" w:color="auto" w:fill="auto"/>
            <w:hideMark/>
          </w:tcPr>
          <w:p w14:paraId="4AACF72F" w14:textId="77777777" w:rsidR="004B4AAA" w:rsidRPr="00EF1BF1" w:rsidRDefault="004B4AAA" w:rsidP="004B4AAA">
            <w:pPr>
              <w:rPr>
                <w:rFonts w:cs="Arial"/>
                <w:color w:val="000000"/>
                <w:sz w:val="22"/>
                <w:szCs w:val="22"/>
              </w:rPr>
            </w:pPr>
            <w:r w:rsidRPr="00EF1BF1">
              <w:rPr>
                <w:rFonts w:cs="Arial"/>
                <w:color w:val="000000"/>
                <w:sz w:val="22"/>
                <w:szCs w:val="22"/>
              </w:rPr>
              <w:t>a. Dioxins/stack test</w:t>
            </w:r>
          </w:p>
        </w:tc>
        <w:tc>
          <w:tcPr>
            <w:tcW w:w="3220" w:type="dxa"/>
            <w:shd w:val="clear" w:color="auto" w:fill="auto"/>
            <w:hideMark/>
          </w:tcPr>
          <w:p w14:paraId="4AACF730" w14:textId="77777777" w:rsidR="004B4AAA" w:rsidRPr="00EF1BF1" w:rsidRDefault="004B4AAA" w:rsidP="004B4AAA">
            <w:pPr>
              <w:rPr>
                <w:rFonts w:cs="Arial"/>
                <w:color w:val="000000"/>
                <w:sz w:val="22"/>
                <w:szCs w:val="22"/>
              </w:rPr>
            </w:pPr>
            <w:r w:rsidRPr="00EF1BF1">
              <w:rPr>
                <w:rFonts w:cs="Arial"/>
                <w:color w:val="000000"/>
                <w:sz w:val="22"/>
                <w:szCs w:val="22"/>
              </w:rPr>
              <w:t>-</w:t>
            </w:r>
          </w:p>
        </w:tc>
      </w:tr>
      <w:tr w:rsidR="004B4AAA" w:rsidRPr="00EF1BF1" w14:paraId="4AACF735" w14:textId="77777777" w:rsidTr="00F007A8">
        <w:trPr>
          <w:trHeight w:val="915"/>
        </w:trPr>
        <w:tc>
          <w:tcPr>
            <w:tcW w:w="3220" w:type="dxa"/>
            <w:shd w:val="clear" w:color="auto" w:fill="auto"/>
            <w:hideMark/>
          </w:tcPr>
          <w:p w14:paraId="4AACF732" w14:textId="77777777" w:rsidR="004B4AAA" w:rsidRPr="00EF1BF1" w:rsidRDefault="004B4AAA" w:rsidP="004B4AAA">
            <w:pPr>
              <w:rPr>
                <w:rFonts w:cs="Arial"/>
                <w:color w:val="000000"/>
                <w:sz w:val="22"/>
                <w:szCs w:val="22"/>
              </w:rPr>
            </w:pPr>
            <w:r w:rsidRPr="00EF1BF1">
              <w:rPr>
                <w:rFonts w:cs="Arial"/>
                <w:color w:val="000000"/>
                <w:sz w:val="22"/>
                <w:szCs w:val="22"/>
              </w:rPr>
              <w:t>- Scrap dryers/</w:t>
            </w:r>
            <w:proofErr w:type="spellStart"/>
            <w:r w:rsidRPr="00EF1BF1">
              <w:rPr>
                <w:rFonts w:cs="Arial"/>
                <w:color w:val="000000"/>
                <w:sz w:val="22"/>
                <w:szCs w:val="22"/>
              </w:rPr>
              <w:t>delacquering</w:t>
            </w:r>
            <w:proofErr w:type="spellEnd"/>
            <w:r w:rsidRPr="00EF1BF1">
              <w:rPr>
                <w:rFonts w:cs="Arial"/>
                <w:color w:val="000000"/>
                <w:sz w:val="22"/>
                <w:szCs w:val="22"/>
              </w:rPr>
              <w:t xml:space="preserve"> kilns/</w:t>
            </w:r>
            <w:proofErr w:type="spellStart"/>
            <w:r w:rsidRPr="00EF1BF1">
              <w:rPr>
                <w:rFonts w:cs="Arial"/>
                <w:color w:val="000000"/>
                <w:sz w:val="22"/>
                <w:szCs w:val="22"/>
              </w:rPr>
              <w:t>decoating</w:t>
            </w:r>
            <w:proofErr w:type="spellEnd"/>
            <w:r w:rsidRPr="00EF1BF1">
              <w:rPr>
                <w:rFonts w:cs="Arial"/>
                <w:color w:val="000000"/>
                <w:sz w:val="22"/>
                <w:szCs w:val="22"/>
              </w:rPr>
              <w:t xml:space="preserve"> kilns, sweat furnaces</w:t>
            </w:r>
          </w:p>
        </w:tc>
        <w:tc>
          <w:tcPr>
            <w:tcW w:w="3220" w:type="dxa"/>
            <w:shd w:val="clear" w:color="auto" w:fill="auto"/>
            <w:hideMark/>
          </w:tcPr>
          <w:p w14:paraId="4AACF733" w14:textId="77777777" w:rsidR="004B4AAA" w:rsidRPr="00EF1BF1" w:rsidRDefault="004B4AAA" w:rsidP="004B4AAA">
            <w:pPr>
              <w:rPr>
                <w:rFonts w:cs="Arial"/>
                <w:color w:val="000000"/>
                <w:sz w:val="22"/>
                <w:szCs w:val="22"/>
              </w:rPr>
            </w:pPr>
            <w:r w:rsidRPr="00EF1BF1">
              <w:rPr>
                <w:rFonts w:cs="Arial"/>
                <w:color w:val="000000"/>
                <w:sz w:val="22"/>
                <w:szCs w:val="22"/>
              </w:rPr>
              <w:t>a. Dioxins/stack test</w:t>
            </w:r>
          </w:p>
        </w:tc>
        <w:tc>
          <w:tcPr>
            <w:tcW w:w="3220" w:type="dxa"/>
            <w:shd w:val="clear" w:color="auto" w:fill="auto"/>
            <w:hideMark/>
          </w:tcPr>
          <w:p w14:paraId="4AACF734" w14:textId="77777777" w:rsidR="004B4AAA" w:rsidRPr="00EF1BF1" w:rsidRDefault="004B4AAA" w:rsidP="004B4AAA">
            <w:pPr>
              <w:rPr>
                <w:rFonts w:cs="Arial"/>
                <w:color w:val="000000"/>
                <w:sz w:val="22"/>
                <w:szCs w:val="22"/>
              </w:rPr>
            </w:pPr>
            <w:r w:rsidRPr="00EF1BF1">
              <w:rPr>
                <w:rFonts w:cs="Arial"/>
                <w:color w:val="000000"/>
                <w:sz w:val="22"/>
                <w:szCs w:val="22"/>
              </w:rPr>
              <w:t>-</w:t>
            </w:r>
          </w:p>
        </w:tc>
      </w:tr>
      <w:tr w:rsidR="004B4AAA" w:rsidRPr="00EF1BF1" w14:paraId="4AACF739" w14:textId="77777777" w:rsidTr="00F007A8">
        <w:trPr>
          <w:trHeight w:val="615"/>
        </w:trPr>
        <w:tc>
          <w:tcPr>
            <w:tcW w:w="3220" w:type="dxa"/>
            <w:shd w:val="clear" w:color="auto" w:fill="auto"/>
            <w:hideMark/>
          </w:tcPr>
          <w:p w14:paraId="4AACF736" w14:textId="3BE5F932" w:rsidR="004B4AAA" w:rsidRPr="00EF1BF1" w:rsidRDefault="004B4AAA" w:rsidP="004B4AAA">
            <w:pPr>
              <w:rPr>
                <w:rFonts w:cs="Arial"/>
                <w:color w:val="000000"/>
                <w:sz w:val="22"/>
                <w:szCs w:val="22"/>
              </w:rPr>
            </w:pPr>
            <w:r w:rsidRPr="00EF1BF1">
              <w:rPr>
                <w:rFonts w:cs="Arial"/>
                <w:color w:val="000000"/>
                <w:sz w:val="22"/>
                <w:szCs w:val="22"/>
              </w:rPr>
              <w:t>.. </w:t>
            </w:r>
          </w:p>
        </w:tc>
        <w:tc>
          <w:tcPr>
            <w:tcW w:w="3220" w:type="dxa"/>
            <w:shd w:val="clear" w:color="auto" w:fill="auto"/>
            <w:hideMark/>
          </w:tcPr>
          <w:p w14:paraId="4AACF737" w14:textId="77777777" w:rsidR="004B4AAA" w:rsidRPr="00EF1BF1" w:rsidRDefault="004B4AAA" w:rsidP="004B4AAA">
            <w:pPr>
              <w:rPr>
                <w:rFonts w:cs="Arial"/>
                <w:color w:val="000000"/>
                <w:sz w:val="22"/>
                <w:szCs w:val="22"/>
              </w:rPr>
            </w:pPr>
            <w:r w:rsidRPr="00EF1BF1">
              <w:rPr>
                <w:rFonts w:cs="Arial"/>
                <w:color w:val="000000"/>
                <w:sz w:val="22"/>
                <w:szCs w:val="22"/>
              </w:rPr>
              <w:t>b. Hydrogen chloride/stack test</w:t>
            </w:r>
          </w:p>
        </w:tc>
        <w:tc>
          <w:tcPr>
            <w:tcW w:w="3220" w:type="dxa"/>
            <w:shd w:val="clear" w:color="auto" w:fill="auto"/>
            <w:hideMark/>
          </w:tcPr>
          <w:p w14:paraId="4AACF738" w14:textId="77777777" w:rsidR="004B4AAA" w:rsidRPr="00EF1BF1" w:rsidRDefault="004B4AAA" w:rsidP="004B4AAA">
            <w:pPr>
              <w:rPr>
                <w:rFonts w:cs="Arial"/>
                <w:color w:val="000000"/>
                <w:sz w:val="22"/>
                <w:szCs w:val="22"/>
              </w:rPr>
            </w:pPr>
            <w:r w:rsidRPr="00EF1BF1">
              <w:rPr>
                <w:rFonts w:cs="Arial"/>
                <w:color w:val="000000"/>
                <w:sz w:val="22"/>
                <w:szCs w:val="22"/>
              </w:rPr>
              <w:t>-</w:t>
            </w:r>
          </w:p>
        </w:tc>
      </w:tr>
      <w:tr w:rsidR="004B4AAA" w:rsidRPr="00EF1BF1" w14:paraId="4AACF73D" w14:textId="77777777" w:rsidTr="00F007A8">
        <w:trPr>
          <w:trHeight w:val="1215"/>
        </w:trPr>
        <w:tc>
          <w:tcPr>
            <w:tcW w:w="3220" w:type="dxa"/>
            <w:shd w:val="clear" w:color="auto" w:fill="auto"/>
            <w:hideMark/>
          </w:tcPr>
          <w:p w14:paraId="4AACF73A" w14:textId="77777777" w:rsidR="004B4AAA" w:rsidRPr="00EF1BF1" w:rsidRDefault="004B4AAA" w:rsidP="004B4AAA">
            <w:pPr>
              <w:rPr>
                <w:rFonts w:cs="Arial"/>
                <w:color w:val="000000"/>
                <w:sz w:val="22"/>
                <w:szCs w:val="22"/>
              </w:rPr>
            </w:pPr>
            <w:r w:rsidRPr="00EF1BF1">
              <w:rPr>
                <w:rFonts w:cs="Arial"/>
                <w:color w:val="000000"/>
                <w:sz w:val="22"/>
                <w:szCs w:val="22"/>
              </w:rPr>
              <w:t>- In-line fluxers using reactive flux materials and secondary aluminum processing units processing clean charge</w:t>
            </w:r>
          </w:p>
        </w:tc>
        <w:tc>
          <w:tcPr>
            <w:tcW w:w="3220" w:type="dxa"/>
            <w:shd w:val="clear" w:color="auto" w:fill="auto"/>
            <w:hideMark/>
          </w:tcPr>
          <w:p w14:paraId="4AACF73B" w14:textId="77777777" w:rsidR="004B4AAA" w:rsidRPr="00EF1BF1" w:rsidRDefault="004B4AAA" w:rsidP="004B4AAA">
            <w:pPr>
              <w:rPr>
                <w:rFonts w:cs="Arial"/>
                <w:color w:val="000000"/>
                <w:sz w:val="22"/>
                <w:szCs w:val="22"/>
              </w:rPr>
            </w:pPr>
            <w:r w:rsidRPr="00EF1BF1">
              <w:rPr>
                <w:rFonts w:cs="Arial"/>
                <w:color w:val="000000"/>
                <w:sz w:val="22"/>
                <w:szCs w:val="22"/>
              </w:rPr>
              <w:t>a. Hydrogen chloride/stack test</w:t>
            </w:r>
          </w:p>
        </w:tc>
        <w:tc>
          <w:tcPr>
            <w:tcW w:w="3220" w:type="dxa"/>
            <w:shd w:val="clear" w:color="auto" w:fill="auto"/>
            <w:hideMark/>
          </w:tcPr>
          <w:p w14:paraId="4AACF73C" w14:textId="77777777" w:rsidR="004B4AAA" w:rsidRPr="00EF1BF1" w:rsidRDefault="004B4AAA" w:rsidP="004B4AAA">
            <w:pPr>
              <w:rPr>
                <w:rFonts w:cs="Arial"/>
                <w:color w:val="000000"/>
                <w:sz w:val="22"/>
                <w:szCs w:val="22"/>
              </w:rPr>
            </w:pPr>
            <w:r w:rsidRPr="00EF1BF1">
              <w:rPr>
                <w:rFonts w:cs="Arial"/>
                <w:color w:val="000000"/>
                <w:sz w:val="22"/>
                <w:szCs w:val="22"/>
              </w:rPr>
              <w:t>-</w:t>
            </w:r>
          </w:p>
        </w:tc>
      </w:tr>
      <w:tr w:rsidR="004B4AAA" w:rsidRPr="00EF1BF1" w14:paraId="4AACF741" w14:textId="77777777" w:rsidTr="00F007A8">
        <w:trPr>
          <w:trHeight w:val="315"/>
        </w:trPr>
        <w:tc>
          <w:tcPr>
            <w:tcW w:w="3220" w:type="dxa"/>
            <w:shd w:val="clear" w:color="auto" w:fill="auto"/>
            <w:hideMark/>
          </w:tcPr>
          <w:p w14:paraId="4AACF73E" w14:textId="77777777" w:rsidR="004B4AAA" w:rsidRPr="00EF1BF1" w:rsidRDefault="004B4AAA" w:rsidP="004B4AAA">
            <w:pPr>
              <w:rPr>
                <w:rFonts w:cs="Arial"/>
                <w:color w:val="000000"/>
                <w:sz w:val="22"/>
                <w:szCs w:val="22"/>
              </w:rPr>
            </w:pPr>
            <w:r w:rsidRPr="00EF1BF1">
              <w:rPr>
                <w:rFonts w:cs="Arial"/>
                <w:color w:val="000000"/>
                <w:sz w:val="22"/>
                <w:szCs w:val="22"/>
              </w:rPr>
              <w:t>12. Petroleum refineries</w:t>
            </w:r>
          </w:p>
        </w:tc>
        <w:tc>
          <w:tcPr>
            <w:tcW w:w="3220" w:type="dxa"/>
            <w:shd w:val="clear" w:color="auto" w:fill="auto"/>
            <w:hideMark/>
          </w:tcPr>
          <w:p w14:paraId="4AACF73F" w14:textId="144001AA" w:rsidR="004B4AAA" w:rsidRPr="00EF1BF1" w:rsidRDefault="004B4AAA" w:rsidP="004B4AAA">
            <w:pPr>
              <w:rPr>
                <w:rFonts w:cs="Arial"/>
                <w:color w:val="000000"/>
                <w:sz w:val="22"/>
                <w:szCs w:val="22"/>
              </w:rPr>
            </w:pPr>
            <w:r w:rsidRPr="00EF1BF1">
              <w:rPr>
                <w:rFonts w:cs="Arial"/>
                <w:color w:val="000000"/>
                <w:sz w:val="22"/>
                <w:szCs w:val="22"/>
              </w:rPr>
              <w:t> - -</w:t>
            </w:r>
          </w:p>
        </w:tc>
        <w:tc>
          <w:tcPr>
            <w:tcW w:w="3220" w:type="dxa"/>
            <w:shd w:val="clear" w:color="auto" w:fill="auto"/>
            <w:hideMark/>
          </w:tcPr>
          <w:p w14:paraId="4AACF740" w14:textId="656C5E23" w:rsidR="004B4AAA" w:rsidRPr="00EF1BF1" w:rsidRDefault="004B4AAA" w:rsidP="004B4AAA">
            <w:pPr>
              <w:rPr>
                <w:rFonts w:cs="Arial"/>
                <w:color w:val="000000"/>
                <w:sz w:val="22"/>
                <w:szCs w:val="22"/>
              </w:rPr>
            </w:pPr>
            <w:r w:rsidRPr="00EF1BF1">
              <w:rPr>
                <w:rFonts w:cs="Arial"/>
                <w:color w:val="000000"/>
                <w:sz w:val="22"/>
                <w:szCs w:val="22"/>
              </w:rPr>
              <w:t> - -</w:t>
            </w:r>
          </w:p>
        </w:tc>
      </w:tr>
      <w:tr w:rsidR="004B4AAA" w:rsidRPr="00EF1BF1" w14:paraId="4AACF745" w14:textId="77777777" w:rsidTr="00F007A8">
        <w:trPr>
          <w:trHeight w:val="615"/>
        </w:trPr>
        <w:tc>
          <w:tcPr>
            <w:tcW w:w="3220" w:type="dxa"/>
            <w:shd w:val="clear" w:color="auto" w:fill="auto"/>
            <w:hideMark/>
          </w:tcPr>
          <w:p w14:paraId="4AACF742" w14:textId="77777777" w:rsidR="004B4AAA" w:rsidRPr="00EF1BF1" w:rsidRDefault="004B4AAA" w:rsidP="004B4AAA">
            <w:pPr>
              <w:rPr>
                <w:rFonts w:cs="Arial"/>
                <w:color w:val="000000"/>
                <w:sz w:val="22"/>
                <w:szCs w:val="22"/>
              </w:rPr>
            </w:pPr>
            <w:r w:rsidRPr="00EF1BF1">
              <w:rPr>
                <w:rFonts w:cs="Arial"/>
                <w:color w:val="000000"/>
                <w:sz w:val="22"/>
                <w:szCs w:val="22"/>
              </w:rPr>
              <w:t>- CO boilers</w:t>
            </w:r>
          </w:p>
        </w:tc>
        <w:tc>
          <w:tcPr>
            <w:tcW w:w="3220" w:type="dxa"/>
            <w:shd w:val="clear" w:color="auto" w:fill="auto"/>
            <w:hideMark/>
          </w:tcPr>
          <w:p w14:paraId="4AACF743" w14:textId="77777777" w:rsidR="004B4AAA" w:rsidRPr="00EF1BF1" w:rsidRDefault="004B4AAA" w:rsidP="004B4AAA">
            <w:pPr>
              <w:rPr>
                <w:rFonts w:cs="Arial"/>
                <w:color w:val="000000"/>
                <w:sz w:val="22"/>
                <w:szCs w:val="22"/>
              </w:rPr>
            </w:pPr>
            <w:r w:rsidRPr="00EF1BF1">
              <w:rPr>
                <w:rFonts w:cs="Arial"/>
                <w:color w:val="000000"/>
                <w:sz w:val="22"/>
                <w:szCs w:val="22"/>
              </w:rPr>
              <w:t>a. Benzene/as applicable in method</w:t>
            </w:r>
          </w:p>
        </w:tc>
        <w:tc>
          <w:tcPr>
            <w:tcW w:w="3220" w:type="dxa"/>
            <w:shd w:val="clear" w:color="auto" w:fill="auto"/>
            <w:hideMark/>
          </w:tcPr>
          <w:p w14:paraId="4AACF744" w14:textId="77777777" w:rsidR="004B4AAA" w:rsidRPr="00EF1BF1" w:rsidRDefault="004B4AAA" w:rsidP="004B4AAA">
            <w:pPr>
              <w:rPr>
                <w:rFonts w:cs="Arial"/>
                <w:color w:val="000000"/>
                <w:sz w:val="22"/>
                <w:szCs w:val="22"/>
              </w:rPr>
            </w:pPr>
            <w:r w:rsidRPr="00EF1BF1">
              <w:rPr>
                <w:rFonts w:cs="Arial"/>
                <w:color w:val="000000"/>
                <w:sz w:val="22"/>
                <w:szCs w:val="22"/>
              </w:rPr>
              <w:t>-</w:t>
            </w:r>
          </w:p>
        </w:tc>
      </w:tr>
      <w:tr w:rsidR="004B4AAA" w:rsidRPr="00EF1BF1" w14:paraId="4AACF749" w14:textId="77777777" w:rsidTr="00F007A8">
        <w:trPr>
          <w:trHeight w:val="615"/>
        </w:trPr>
        <w:tc>
          <w:tcPr>
            <w:tcW w:w="3220" w:type="dxa"/>
            <w:shd w:val="clear" w:color="auto" w:fill="auto"/>
            <w:hideMark/>
          </w:tcPr>
          <w:p w14:paraId="4AACF746" w14:textId="27F4DB59" w:rsidR="004B4AAA" w:rsidRPr="00EF1BF1" w:rsidRDefault="004B4AAA" w:rsidP="004B4AAA">
            <w:pPr>
              <w:rPr>
                <w:rFonts w:cs="Arial"/>
                <w:color w:val="000000"/>
                <w:sz w:val="22"/>
                <w:szCs w:val="22"/>
              </w:rPr>
            </w:pPr>
            <w:r w:rsidRPr="00EF1BF1">
              <w:rPr>
                <w:rFonts w:cs="Arial"/>
                <w:color w:val="000000"/>
                <w:sz w:val="22"/>
                <w:szCs w:val="22"/>
              </w:rPr>
              <w:t>.. </w:t>
            </w:r>
          </w:p>
        </w:tc>
        <w:tc>
          <w:tcPr>
            <w:tcW w:w="3220" w:type="dxa"/>
            <w:shd w:val="clear" w:color="auto" w:fill="auto"/>
            <w:hideMark/>
          </w:tcPr>
          <w:p w14:paraId="4AACF747" w14:textId="77777777" w:rsidR="004B4AAA" w:rsidRPr="00EF1BF1" w:rsidRDefault="004B4AAA" w:rsidP="004B4AAA">
            <w:pPr>
              <w:rPr>
                <w:rFonts w:cs="Arial"/>
                <w:color w:val="000000"/>
                <w:sz w:val="22"/>
                <w:szCs w:val="22"/>
              </w:rPr>
            </w:pPr>
            <w:r w:rsidRPr="00EF1BF1">
              <w:rPr>
                <w:rFonts w:cs="Arial"/>
                <w:color w:val="000000"/>
                <w:sz w:val="22"/>
                <w:szCs w:val="22"/>
              </w:rPr>
              <w:t>b. Formaldehyde/as applicable in method</w:t>
            </w:r>
          </w:p>
        </w:tc>
        <w:tc>
          <w:tcPr>
            <w:tcW w:w="3220" w:type="dxa"/>
            <w:shd w:val="clear" w:color="auto" w:fill="auto"/>
            <w:hideMark/>
          </w:tcPr>
          <w:p w14:paraId="4AACF748" w14:textId="77777777" w:rsidR="004B4AAA" w:rsidRPr="00EF1BF1" w:rsidRDefault="004B4AAA" w:rsidP="004B4AAA">
            <w:pPr>
              <w:rPr>
                <w:rFonts w:cs="Arial"/>
                <w:color w:val="000000"/>
                <w:sz w:val="22"/>
                <w:szCs w:val="22"/>
              </w:rPr>
            </w:pPr>
            <w:r w:rsidRPr="00EF1BF1">
              <w:rPr>
                <w:rFonts w:cs="Arial"/>
                <w:color w:val="000000"/>
                <w:sz w:val="22"/>
                <w:szCs w:val="22"/>
              </w:rPr>
              <w:t>-</w:t>
            </w:r>
          </w:p>
        </w:tc>
      </w:tr>
      <w:tr w:rsidR="004B4AAA" w:rsidRPr="00EF1BF1" w14:paraId="4AACF74D" w14:textId="77777777" w:rsidTr="00F007A8">
        <w:trPr>
          <w:trHeight w:val="615"/>
        </w:trPr>
        <w:tc>
          <w:tcPr>
            <w:tcW w:w="3220" w:type="dxa"/>
            <w:shd w:val="clear" w:color="auto" w:fill="auto"/>
            <w:hideMark/>
          </w:tcPr>
          <w:p w14:paraId="4AACF74A" w14:textId="350452E4" w:rsidR="004B4AAA" w:rsidRPr="00EF1BF1" w:rsidRDefault="004B4AAA" w:rsidP="004B4AAA">
            <w:pPr>
              <w:rPr>
                <w:rFonts w:cs="Arial"/>
                <w:color w:val="000000"/>
                <w:sz w:val="22"/>
                <w:szCs w:val="22"/>
              </w:rPr>
            </w:pPr>
            <w:r w:rsidRPr="00EF1BF1">
              <w:rPr>
                <w:rFonts w:cs="Arial"/>
                <w:color w:val="000000"/>
                <w:sz w:val="22"/>
                <w:szCs w:val="22"/>
              </w:rPr>
              <w:t>.. </w:t>
            </w:r>
          </w:p>
        </w:tc>
        <w:tc>
          <w:tcPr>
            <w:tcW w:w="3220" w:type="dxa"/>
            <w:shd w:val="clear" w:color="auto" w:fill="auto"/>
            <w:hideMark/>
          </w:tcPr>
          <w:p w14:paraId="4AACF74B" w14:textId="77777777" w:rsidR="004B4AAA" w:rsidRPr="00EF1BF1" w:rsidRDefault="004B4AAA" w:rsidP="004B4AAA">
            <w:pPr>
              <w:rPr>
                <w:rFonts w:cs="Arial"/>
                <w:color w:val="000000"/>
                <w:sz w:val="22"/>
                <w:szCs w:val="22"/>
              </w:rPr>
            </w:pPr>
            <w:r w:rsidRPr="00EF1BF1">
              <w:rPr>
                <w:rFonts w:cs="Arial"/>
                <w:color w:val="000000"/>
                <w:sz w:val="22"/>
                <w:szCs w:val="22"/>
              </w:rPr>
              <w:t>c. All metals/ducted or as applicable in method</w:t>
            </w:r>
          </w:p>
        </w:tc>
        <w:tc>
          <w:tcPr>
            <w:tcW w:w="3220" w:type="dxa"/>
            <w:shd w:val="clear" w:color="auto" w:fill="auto"/>
            <w:hideMark/>
          </w:tcPr>
          <w:p w14:paraId="4AACF74C" w14:textId="77777777" w:rsidR="004B4AAA" w:rsidRPr="00EF1BF1" w:rsidRDefault="004B4AAA" w:rsidP="004B4AAA">
            <w:pPr>
              <w:rPr>
                <w:rFonts w:cs="Arial"/>
                <w:color w:val="000000"/>
                <w:sz w:val="22"/>
                <w:szCs w:val="22"/>
              </w:rPr>
            </w:pPr>
            <w:r w:rsidRPr="00EF1BF1">
              <w:rPr>
                <w:rFonts w:cs="Arial"/>
                <w:color w:val="000000"/>
                <w:sz w:val="22"/>
                <w:szCs w:val="22"/>
              </w:rPr>
              <w:t>-</w:t>
            </w:r>
          </w:p>
        </w:tc>
      </w:tr>
      <w:tr w:rsidR="004B4AAA" w:rsidRPr="00EF1BF1" w14:paraId="4AACF751" w14:textId="77777777" w:rsidTr="00F007A8">
        <w:trPr>
          <w:trHeight w:val="615"/>
        </w:trPr>
        <w:tc>
          <w:tcPr>
            <w:tcW w:w="3220" w:type="dxa"/>
            <w:shd w:val="clear" w:color="auto" w:fill="auto"/>
            <w:hideMark/>
          </w:tcPr>
          <w:p w14:paraId="4AACF74E" w14:textId="77777777" w:rsidR="004B4AAA" w:rsidRPr="00EF1BF1" w:rsidRDefault="004B4AAA" w:rsidP="004B4AAA">
            <w:pPr>
              <w:rPr>
                <w:rFonts w:cs="Arial"/>
                <w:color w:val="000000"/>
                <w:sz w:val="22"/>
                <w:szCs w:val="22"/>
              </w:rPr>
            </w:pPr>
            <w:r w:rsidRPr="00EF1BF1">
              <w:rPr>
                <w:rFonts w:cs="Arial"/>
                <w:color w:val="000000"/>
                <w:sz w:val="22"/>
                <w:szCs w:val="22"/>
              </w:rPr>
              <w:t>- Catalytic crackers</w:t>
            </w:r>
          </w:p>
        </w:tc>
        <w:tc>
          <w:tcPr>
            <w:tcW w:w="3220" w:type="dxa"/>
            <w:shd w:val="clear" w:color="auto" w:fill="auto"/>
            <w:hideMark/>
          </w:tcPr>
          <w:p w14:paraId="4AACF74F" w14:textId="77777777" w:rsidR="004B4AAA" w:rsidRPr="00EF1BF1" w:rsidRDefault="004B4AAA" w:rsidP="004B4AAA">
            <w:pPr>
              <w:rPr>
                <w:rFonts w:cs="Arial"/>
                <w:color w:val="000000"/>
                <w:sz w:val="22"/>
                <w:szCs w:val="22"/>
              </w:rPr>
            </w:pPr>
            <w:r w:rsidRPr="00EF1BF1">
              <w:rPr>
                <w:rFonts w:cs="Arial"/>
                <w:color w:val="000000"/>
                <w:sz w:val="22"/>
                <w:szCs w:val="22"/>
              </w:rPr>
              <w:t>a. Benzene/as applicable in method</w:t>
            </w:r>
          </w:p>
        </w:tc>
        <w:tc>
          <w:tcPr>
            <w:tcW w:w="3220" w:type="dxa"/>
            <w:shd w:val="clear" w:color="auto" w:fill="auto"/>
            <w:hideMark/>
          </w:tcPr>
          <w:p w14:paraId="4AACF750" w14:textId="77777777" w:rsidR="004B4AAA" w:rsidRPr="00EF1BF1" w:rsidRDefault="004B4AAA" w:rsidP="004B4AAA">
            <w:pPr>
              <w:rPr>
                <w:rFonts w:cs="Arial"/>
                <w:color w:val="000000"/>
                <w:sz w:val="22"/>
                <w:szCs w:val="22"/>
              </w:rPr>
            </w:pPr>
            <w:r w:rsidRPr="00EF1BF1">
              <w:rPr>
                <w:rFonts w:cs="Arial"/>
                <w:color w:val="000000"/>
                <w:sz w:val="22"/>
                <w:szCs w:val="22"/>
              </w:rPr>
              <w:t>-</w:t>
            </w:r>
          </w:p>
        </w:tc>
      </w:tr>
      <w:tr w:rsidR="004B4AAA" w:rsidRPr="00EF1BF1" w14:paraId="4AACF755" w14:textId="77777777" w:rsidTr="00F007A8">
        <w:trPr>
          <w:trHeight w:val="615"/>
        </w:trPr>
        <w:tc>
          <w:tcPr>
            <w:tcW w:w="3220" w:type="dxa"/>
            <w:shd w:val="clear" w:color="auto" w:fill="auto"/>
            <w:hideMark/>
          </w:tcPr>
          <w:p w14:paraId="4AACF752" w14:textId="5CB3ECD4" w:rsidR="004B4AAA" w:rsidRPr="00EF1BF1" w:rsidRDefault="004B4AAA" w:rsidP="004B4AAA">
            <w:pPr>
              <w:rPr>
                <w:rFonts w:cs="Arial"/>
                <w:color w:val="000000"/>
                <w:sz w:val="22"/>
                <w:szCs w:val="22"/>
              </w:rPr>
            </w:pPr>
            <w:r w:rsidRPr="00EF1BF1">
              <w:rPr>
                <w:rFonts w:cs="Arial"/>
                <w:color w:val="000000"/>
                <w:sz w:val="22"/>
                <w:szCs w:val="22"/>
              </w:rPr>
              <w:t>.. </w:t>
            </w:r>
          </w:p>
        </w:tc>
        <w:tc>
          <w:tcPr>
            <w:tcW w:w="3220" w:type="dxa"/>
            <w:shd w:val="clear" w:color="auto" w:fill="auto"/>
            <w:hideMark/>
          </w:tcPr>
          <w:p w14:paraId="4AACF753" w14:textId="77777777" w:rsidR="004B4AAA" w:rsidRPr="00EF1BF1" w:rsidRDefault="004B4AAA" w:rsidP="004B4AAA">
            <w:pPr>
              <w:rPr>
                <w:rFonts w:cs="Arial"/>
                <w:color w:val="000000"/>
                <w:sz w:val="22"/>
                <w:szCs w:val="22"/>
              </w:rPr>
            </w:pPr>
            <w:r w:rsidRPr="00EF1BF1">
              <w:rPr>
                <w:rFonts w:cs="Arial"/>
                <w:color w:val="000000"/>
                <w:sz w:val="22"/>
                <w:szCs w:val="22"/>
              </w:rPr>
              <w:t>b. Formaldehyde/as applicable in method</w:t>
            </w:r>
          </w:p>
        </w:tc>
        <w:tc>
          <w:tcPr>
            <w:tcW w:w="3220" w:type="dxa"/>
            <w:shd w:val="clear" w:color="auto" w:fill="auto"/>
            <w:hideMark/>
          </w:tcPr>
          <w:p w14:paraId="4AACF754" w14:textId="77777777" w:rsidR="004B4AAA" w:rsidRPr="00EF1BF1" w:rsidRDefault="004B4AAA" w:rsidP="004B4AAA">
            <w:pPr>
              <w:rPr>
                <w:rFonts w:cs="Arial"/>
                <w:color w:val="000000"/>
                <w:sz w:val="22"/>
                <w:szCs w:val="22"/>
              </w:rPr>
            </w:pPr>
            <w:r w:rsidRPr="00EF1BF1">
              <w:rPr>
                <w:rFonts w:cs="Arial"/>
                <w:color w:val="000000"/>
                <w:sz w:val="22"/>
                <w:szCs w:val="22"/>
              </w:rPr>
              <w:t>-</w:t>
            </w:r>
          </w:p>
        </w:tc>
      </w:tr>
      <w:tr w:rsidR="004B4AAA" w:rsidRPr="00EF1BF1" w14:paraId="4AACF759" w14:textId="77777777" w:rsidTr="00F007A8">
        <w:trPr>
          <w:trHeight w:val="615"/>
        </w:trPr>
        <w:tc>
          <w:tcPr>
            <w:tcW w:w="3220" w:type="dxa"/>
            <w:shd w:val="clear" w:color="auto" w:fill="auto"/>
            <w:hideMark/>
          </w:tcPr>
          <w:p w14:paraId="4AACF756" w14:textId="22E1F44B" w:rsidR="004B4AAA" w:rsidRPr="00EF1BF1" w:rsidRDefault="004B4AAA" w:rsidP="004B4AAA">
            <w:pPr>
              <w:rPr>
                <w:rFonts w:cs="Arial"/>
                <w:color w:val="000000"/>
                <w:sz w:val="22"/>
                <w:szCs w:val="22"/>
              </w:rPr>
            </w:pPr>
            <w:r w:rsidRPr="00EF1BF1">
              <w:rPr>
                <w:rFonts w:cs="Arial"/>
                <w:color w:val="000000"/>
                <w:sz w:val="22"/>
                <w:szCs w:val="22"/>
              </w:rPr>
              <w:t>.. </w:t>
            </w:r>
          </w:p>
        </w:tc>
        <w:tc>
          <w:tcPr>
            <w:tcW w:w="3220" w:type="dxa"/>
            <w:shd w:val="clear" w:color="auto" w:fill="auto"/>
            <w:hideMark/>
          </w:tcPr>
          <w:p w14:paraId="4AACF757" w14:textId="77777777" w:rsidR="004B4AAA" w:rsidRPr="00EF1BF1" w:rsidRDefault="004B4AAA" w:rsidP="004B4AAA">
            <w:pPr>
              <w:rPr>
                <w:rFonts w:cs="Arial"/>
                <w:color w:val="000000"/>
                <w:sz w:val="22"/>
                <w:szCs w:val="22"/>
              </w:rPr>
            </w:pPr>
            <w:r w:rsidRPr="00EF1BF1">
              <w:rPr>
                <w:rFonts w:cs="Arial"/>
                <w:color w:val="000000"/>
                <w:sz w:val="22"/>
                <w:szCs w:val="22"/>
              </w:rPr>
              <w:t>c. All metals/ducted or as applicable in method</w:t>
            </w:r>
          </w:p>
        </w:tc>
        <w:tc>
          <w:tcPr>
            <w:tcW w:w="3220" w:type="dxa"/>
            <w:shd w:val="clear" w:color="auto" w:fill="auto"/>
            <w:hideMark/>
          </w:tcPr>
          <w:p w14:paraId="4AACF758" w14:textId="77777777" w:rsidR="004B4AAA" w:rsidRPr="00EF1BF1" w:rsidRDefault="004B4AAA" w:rsidP="004B4AAA">
            <w:pPr>
              <w:rPr>
                <w:rFonts w:cs="Arial"/>
                <w:color w:val="000000"/>
                <w:sz w:val="22"/>
                <w:szCs w:val="22"/>
              </w:rPr>
            </w:pPr>
            <w:r w:rsidRPr="00EF1BF1">
              <w:rPr>
                <w:rFonts w:cs="Arial"/>
                <w:color w:val="000000"/>
                <w:sz w:val="22"/>
                <w:szCs w:val="22"/>
              </w:rPr>
              <w:t>-</w:t>
            </w:r>
          </w:p>
        </w:tc>
      </w:tr>
      <w:tr w:rsidR="004B4AAA" w:rsidRPr="00EF1BF1" w14:paraId="4AACF75D" w14:textId="77777777" w:rsidTr="00F007A8">
        <w:trPr>
          <w:trHeight w:val="615"/>
        </w:trPr>
        <w:tc>
          <w:tcPr>
            <w:tcW w:w="3220" w:type="dxa"/>
            <w:shd w:val="clear" w:color="auto" w:fill="auto"/>
            <w:hideMark/>
          </w:tcPr>
          <w:p w14:paraId="4AACF75A" w14:textId="77777777" w:rsidR="004B4AAA" w:rsidRPr="00EF1BF1" w:rsidRDefault="004B4AAA" w:rsidP="004B4AAA">
            <w:pPr>
              <w:rPr>
                <w:rFonts w:cs="Arial"/>
                <w:color w:val="000000"/>
                <w:sz w:val="22"/>
                <w:szCs w:val="22"/>
              </w:rPr>
            </w:pPr>
            <w:r w:rsidRPr="00EF1BF1">
              <w:rPr>
                <w:rFonts w:cs="Arial"/>
                <w:color w:val="000000"/>
                <w:sz w:val="22"/>
                <w:szCs w:val="22"/>
              </w:rPr>
              <w:t>- Oil combustion</w:t>
            </w:r>
          </w:p>
        </w:tc>
        <w:tc>
          <w:tcPr>
            <w:tcW w:w="3220" w:type="dxa"/>
            <w:shd w:val="clear" w:color="auto" w:fill="auto"/>
            <w:hideMark/>
          </w:tcPr>
          <w:p w14:paraId="4AACF75B" w14:textId="77777777" w:rsidR="004B4AAA" w:rsidRPr="00EF1BF1" w:rsidRDefault="004B4AAA" w:rsidP="004B4AAA">
            <w:pPr>
              <w:rPr>
                <w:rFonts w:cs="Arial"/>
                <w:color w:val="000000"/>
                <w:sz w:val="22"/>
                <w:szCs w:val="22"/>
              </w:rPr>
            </w:pPr>
            <w:r w:rsidRPr="00EF1BF1">
              <w:rPr>
                <w:rFonts w:cs="Arial"/>
                <w:color w:val="000000"/>
                <w:sz w:val="22"/>
                <w:szCs w:val="22"/>
              </w:rPr>
              <w:t>a. Same as appropriate oil combustion by fuel type</w:t>
            </w:r>
          </w:p>
        </w:tc>
        <w:tc>
          <w:tcPr>
            <w:tcW w:w="3220" w:type="dxa"/>
            <w:shd w:val="clear" w:color="auto" w:fill="auto"/>
            <w:hideMark/>
          </w:tcPr>
          <w:p w14:paraId="4AACF75C" w14:textId="77777777" w:rsidR="004B4AAA" w:rsidRPr="00EF1BF1" w:rsidRDefault="004B4AAA" w:rsidP="004B4AAA">
            <w:pPr>
              <w:rPr>
                <w:rFonts w:cs="Arial"/>
                <w:color w:val="000000"/>
                <w:sz w:val="22"/>
                <w:szCs w:val="22"/>
              </w:rPr>
            </w:pPr>
            <w:r w:rsidRPr="00EF1BF1">
              <w:rPr>
                <w:rFonts w:cs="Arial"/>
                <w:color w:val="000000"/>
                <w:sz w:val="22"/>
                <w:szCs w:val="22"/>
              </w:rPr>
              <w:t>Same as 5 (oil combustion)</w:t>
            </w:r>
          </w:p>
        </w:tc>
      </w:tr>
      <w:tr w:rsidR="004B4AAA" w:rsidRPr="00EF1BF1" w14:paraId="4AACF761" w14:textId="77777777" w:rsidTr="00F007A8">
        <w:trPr>
          <w:trHeight w:val="615"/>
        </w:trPr>
        <w:tc>
          <w:tcPr>
            <w:tcW w:w="3220" w:type="dxa"/>
            <w:shd w:val="clear" w:color="auto" w:fill="auto"/>
            <w:hideMark/>
          </w:tcPr>
          <w:p w14:paraId="4AACF75E" w14:textId="77777777" w:rsidR="004B4AAA" w:rsidRPr="00EF1BF1" w:rsidRDefault="004B4AAA" w:rsidP="004B4AAA">
            <w:pPr>
              <w:rPr>
                <w:rFonts w:cs="Arial"/>
                <w:color w:val="000000"/>
                <w:sz w:val="22"/>
                <w:szCs w:val="22"/>
              </w:rPr>
            </w:pPr>
            <w:r w:rsidRPr="00EF1BF1">
              <w:rPr>
                <w:rFonts w:cs="Arial"/>
                <w:color w:val="000000"/>
                <w:sz w:val="22"/>
                <w:szCs w:val="22"/>
              </w:rPr>
              <w:t>13. Asphaltic concrete production</w:t>
            </w:r>
          </w:p>
        </w:tc>
        <w:tc>
          <w:tcPr>
            <w:tcW w:w="3220" w:type="dxa"/>
            <w:shd w:val="clear" w:color="auto" w:fill="auto"/>
            <w:hideMark/>
          </w:tcPr>
          <w:p w14:paraId="4AACF75F" w14:textId="77777777" w:rsidR="004B4AAA" w:rsidRPr="00EF1BF1" w:rsidRDefault="004B4AAA" w:rsidP="004B4AAA">
            <w:pPr>
              <w:rPr>
                <w:rFonts w:cs="Arial"/>
                <w:color w:val="000000"/>
                <w:sz w:val="22"/>
                <w:szCs w:val="22"/>
              </w:rPr>
            </w:pPr>
            <w:r w:rsidRPr="00EF1BF1">
              <w:rPr>
                <w:rFonts w:cs="Arial"/>
                <w:color w:val="000000"/>
                <w:sz w:val="22"/>
                <w:szCs w:val="22"/>
              </w:rPr>
              <w:t>a. Full set of metals/ducted or as applicable in method</w:t>
            </w:r>
          </w:p>
        </w:tc>
        <w:tc>
          <w:tcPr>
            <w:tcW w:w="3220" w:type="dxa"/>
            <w:shd w:val="clear" w:color="auto" w:fill="auto"/>
            <w:hideMark/>
          </w:tcPr>
          <w:p w14:paraId="4AACF760" w14:textId="77777777" w:rsidR="004B4AAA" w:rsidRPr="00EF1BF1" w:rsidRDefault="004B4AAA" w:rsidP="004B4AAA">
            <w:pPr>
              <w:rPr>
                <w:rFonts w:cs="Arial"/>
                <w:color w:val="000000"/>
                <w:sz w:val="22"/>
                <w:szCs w:val="22"/>
              </w:rPr>
            </w:pPr>
            <w:r w:rsidRPr="00EF1BF1">
              <w:rPr>
                <w:rFonts w:cs="Arial"/>
                <w:color w:val="000000"/>
                <w:sz w:val="22"/>
                <w:szCs w:val="22"/>
              </w:rPr>
              <w:t>-</w:t>
            </w:r>
          </w:p>
        </w:tc>
      </w:tr>
      <w:tr w:rsidR="004B4AAA" w:rsidRPr="00EF1BF1" w14:paraId="4AACF765" w14:textId="77777777" w:rsidTr="00F007A8">
        <w:trPr>
          <w:trHeight w:val="615"/>
        </w:trPr>
        <w:tc>
          <w:tcPr>
            <w:tcW w:w="3220" w:type="dxa"/>
            <w:shd w:val="clear" w:color="auto" w:fill="auto"/>
            <w:hideMark/>
          </w:tcPr>
          <w:p w14:paraId="4AACF762" w14:textId="6A661F3B" w:rsidR="004B4AAA" w:rsidRPr="00EF1BF1" w:rsidRDefault="004B4AAA" w:rsidP="004B4AAA">
            <w:pPr>
              <w:rPr>
                <w:rFonts w:cs="Arial"/>
                <w:color w:val="000000"/>
                <w:sz w:val="22"/>
                <w:szCs w:val="22"/>
              </w:rPr>
            </w:pPr>
            <w:r w:rsidRPr="00EF1BF1">
              <w:rPr>
                <w:rFonts w:cs="Arial"/>
                <w:color w:val="000000"/>
                <w:sz w:val="22"/>
                <w:szCs w:val="22"/>
              </w:rPr>
              <w:t>.. </w:t>
            </w:r>
          </w:p>
        </w:tc>
        <w:tc>
          <w:tcPr>
            <w:tcW w:w="3220" w:type="dxa"/>
            <w:shd w:val="clear" w:color="auto" w:fill="auto"/>
            <w:hideMark/>
          </w:tcPr>
          <w:p w14:paraId="4AACF763" w14:textId="77777777" w:rsidR="004B4AAA" w:rsidRPr="00EF1BF1" w:rsidRDefault="004B4AAA" w:rsidP="004B4AAA">
            <w:pPr>
              <w:rPr>
                <w:rFonts w:cs="Arial"/>
                <w:color w:val="000000"/>
                <w:sz w:val="22"/>
                <w:szCs w:val="22"/>
              </w:rPr>
            </w:pPr>
            <w:r w:rsidRPr="00EF1BF1">
              <w:rPr>
                <w:rFonts w:cs="Arial"/>
                <w:color w:val="000000"/>
                <w:sz w:val="22"/>
                <w:szCs w:val="22"/>
              </w:rPr>
              <w:t>b. Benzene/ducted or as applicable in method</w:t>
            </w:r>
          </w:p>
        </w:tc>
        <w:tc>
          <w:tcPr>
            <w:tcW w:w="3220" w:type="dxa"/>
            <w:shd w:val="clear" w:color="auto" w:fill="auto"/>
            <w:hideMark/>
          </w:tcPr>
          <w:p w14:paraId="4AACF764" w14:textId="77777777" w:rsidR="004B4AAA" w:rsidRPr="00EF1BF1" w:rsidRDefault="004B4AAA" w:rsidP="004B4AAA">
            <w:pPr>
              <w:rPr>
                <w:rFonts w:cs="Arial"/>
                <w:color w:val="000000"/>
                <w:sz w:val="22"/>
                <w:szCs w:val="22"/>
              </w:rPr>
            </w:pPr>
            <w:r w:rsidRPr="00EF1BF1">
              <w:rPr>
                <w:rFonts w:cs="Arial"/>
                <w:color w:val="000000"/>
                <w:sz w:val="22"/>
                <w:szCs w:val="22"/>
              </w:rPr>
              <w:t>-</w:t>
            </w:r>
          </w:p>
        </w:tc>
      </w:tr>
      <w:tr w:rsidR="004B4AAA" w:rsidRPr="00EF1BF1" w14:paraId="4AACF769" w14:textId="77777777" w:rsidTr="00F007A8">
        <w:trPr>
          <w:trHeight w:val="615"/>
        </w:trPr>
        <w:tc>
          <w:tcPr>
            <w:tcW w:w="3220" w:type="dxa"/>
            <w:shd w:val="clear" w:color="auto" w:fill="auto"/>
            <w:hideMark/>
          </w:tcPr>
          <w:p w14:paraId="4AACF766" w14:textId="03B88A40" w:rsidR="004B4AAA" w:rsidRPr="00EF1BF1" w:rsidRDefault="004B4AAA" w:rsidP="004B4AAA">
            <w:pPr>
              <w:rPr>
                <w:rFonts w:cs="Arial"/>
                <w:color w:val="000000"/>
                <w:sz w:val="22"/>
                <w:szCs w:val="22"/>
              </w:rPr>
            </w:pPr>
            <w:r w:rsidRPr="00EF1BF1">
              <w:rPr>
                <w:rFonts w:cs="Arial"/>
                <w:color w:val="000000"/>
                <w:sz w:val="22"/>
                <w:szCs w:val="22"/>
              </w:rPr>
              <w:t>.. </w:t>
            </w:r>
          </w:p>
        </w:tc>
        <w:tc>
          <w:tcPr>
            <w:tcW w:w="3220" w:type="dxa"/>
            <w:shd w:val="clear" w:color="auto" w:fill="auto"/>
            <w:hideMark/>
          </w:tcPr>
          <w:p w14:paraId="4AACF767" w14:textId="77777777" w:rsidR="004B4AAA" w:rsidRPr="00EF1BF1" w:rsidRDefault="004B4AAA" w:rsidP="004B4AAA">
            <w:pPr>
              <w:rPr>
                <w:rFonts w:cs="Arial"/>
                <w:color w:val="000000"/>
                <w:sz w:val="22"/>
                <w:szCs w:val="22"/>
              </w:rPr>
            </w:pPr>
            <w:r w:rsidRPr="00EF1BF1">
              <w:rPr>
                <w:rFonts w:cs="Arial"/>
                <w:color w:val="000000"/>
                <w:sz w:val="22"/>
                <w:szCs w:val="22"/>
              </w:rPr>
              <w:t>c. PAH/ducted or as applicable in method</w:t>
            </w:r>
          </w:p>
        </w:tc>
        <w:tc>
          <w:tcPr>
            <w:tcW w:w="3220" w:type="dxa"/>
            <w:shd w:val="clear" w:color="auto" w:fill="auto"/>
            <w:hideMark/>
          </w:tcPr>
          <w:p w14:paraId="4AACF768" w14:textId="77777777" w:rsidR="004B4AAA" w:rsidRPr="00EF1BF1" w:rsidRDefault="004B4AAA" w:rsidP="004B4AAA">
            <w:pPr>
              <w:rPr>
                <w:rFonts w:cs="Arial"/>
                <w:color w:val="000000"/>
                <w:sz w:val="22"/>
                <w:szCs w:val="22"/>
              </w:rPr>
            </w:pPr>
            <w:r w:rsidRPr="00EF1BF1">
              <w:rPr>
                <w:rFonts w:cs="Arial"/>
                <w:color w:val="000000"/>
                <w:sz w:val="22"/>
                <w:szCs w:val="22"/>
              </w:rPr>
              <w:t>Small business: Not required</w:t>
            </w:r>
          </w:p>
        </w:tc>
      </w:tr>
      <w:tr w:rsidR="004B4AAA" w:rsidRPr="00EF1BF1" w14:paraId="4AACF76D" w14:textId="77777777" w:rsidTr="00F007A8">
        <w:trPr>
          <w:trHeight w:val="615"/>
        </w:trPr>
        <w:tc>
          <w:tcPr>
            <w:tcW w:w="3220" w:type="dxa"/>
            <w:shd w:val="clear" w:color="auto" w:fill="auto"/>
            <w:hideMark/>
          </w:tcPr>
          <w:p w14:paraId="4AACF76A" w14:textId="77777777" w:rsidR="004B4AAA" w:rsidRPr="00EF1BF1" w:rsidRDefault="004B4AAA" w:rsidP="004B4AAA">
            <w:pPr>
              <w:rPr>
                <w:rFonts w:cs="Arial"/>
                <w:color w:val="000000"/>
                <w:sz w:val="22"/>
                <w:szCs w:val="22"/>
              </w:rPr>
            </w:pPr>
            <w:r w:rsidRPr="00EF1BF1">
              <w:rPr>
                <w:rFonts w:cs="Arial"/>
                <w:color w:val="000000"/>
                <w:sz w:val="22"/>
                <w:szCs w:val="22"/>
              </w:rPr>
              <w:lastRenderedPageBreak/>
              <w:t>14. Cement mfg.</w:t>
            </w:r>
          </w:p>
        </w:tc>
        <w:tc>
          <w:tcPr>
            <w:tcW w:w="3220" w:type="dxa"/>
            <w:shd w:val="clear" w:color="auto" w:fill="auto"/>
            <w:hideMark/>
          </w:tcPr>
          <w:p w14:paraId="4AACF76B" w14:textId="77777777" w:rsidR="004B4AAA" w:rsidRPr="00EF1BF1" w:rsidRDefault="004B4AAA" w:rsidP="004B4AAA">
            <w:pPr>
              <w:rPr>
                <w:rFonts w:cs="Arial"/>
                <w:color w:val="000000"/>
                <w:sz w:val="22"/>
                <w:szCs w:val="22"/>
              </w:rPr>
            </w:pPr>
            <w:r w:rsidRPr="00EF1BF1">
              <w:rPr>
                <w:rFonts w:cs="Arial"/>
                <w:color w:val="000000"/>
                <w:sz w:val="22"/>
                <w:szCs w:val="22"/>
              </w:rPr>
              <w:t>a. Full set of metals/stack test</w:t>
            </w:r>
          </w:p>
        </w:tc>
        <w:tc>
          <w:tcPr>
            <w:tcW w:w="3220" w:type="dxa"/>
            <w:shd w:val="clear" w:color="auto" w:fill="auto"/>
            <w:hideMark/>
          </w:tcPr>
          <w:p w14:paraId="4AACF76C" w14:textId="77777777" w:rsidR="004B4AAA" w:rsidRPr="00EF1BF1" w:rsidRDefault="004B4AAA" w:rsidP="004B4AAA">
            <w:pPr>
              <w:rPr>
                <w:rFonts w:cs="Arial"/>
                <w:color w:val="000000"/>
                <w:sz w:val="22"/>
                <w:szCs w:val="22"/>
              </w:rPr>
            </w:pPr>
            <w:r w:rsidRPr="00EF1BF1">
              <w:rPr>
                <w:rFonts w:cs="Arial"/>
                <w:color w:val="000000"/>
                <w:sz w:val="22"/>
                <w:szCs w:val="22"/>
              </w:rPr>
              <w:t>-</w:t>
            </w:r>
          </w:p>
        </w:tc>
      </w:tr>
      <w:tr w:rsidR="004B4AAA" w:rsidRPr="00EF1BF1" w14:paraId="4AACF771" w14:textId="77777777" w:rsidTr="00F007A8">
        <w:trPr>
          <w:trHeight w:val="315"/>
        </w:trPr>
        <w:tc>
          <w:tcPr>
            <w:tcW w:w="3220" w:type="dxa"/>
            <w:shd w:val="clear" w:color="auto" w:fill="auto"/>
            <w:hideMark/>
          </w:tcPr>
          <w:p w14:paraId="4AACF76E" w14:textId="03A3BBD1" w:rsidR="004B4AAA" w:rsidRPr="00EF1BF1" w:rsidRDefault="004B4AAA" w:rsidP="004B4AAA">
            <w:pPr>
              <w:rPr>
                <w:rFonts w:cs="Arial"/>
                <w:color w:val="000000"/>
                <w:sz w:val="22"/>
                <w:szCs w:val="22"/>
              </w:rPr>
            </w:pPr>
            <w:r w:rsidRPr="00EF1BF1">
              <w:rPr>
                <w:rFonts w:cs="Arial"/>
                <w:color w:val="000000"/>
                <w:sz w:val="22"/>
                <w:szCs w:val="22"/>
              </w:rPr>
              <w:t>.. </w:t>
            </w:r>
          </w:p>
        </w:tc>
        <w:tc>
          <w:tcPr>
            <w:tcW w:w="3220" w:type="dxa"/>
            <w:shd w:val="clear" w:color="auto" w:fill="auto"/>
            <w:hideMark/>
          </w:tcPr>
          <w:p w14:paraId="4AACF76F" w14:textId="77777777" w:rsidR="004B4AAA" w:rsidRPr="00EF1BF1" w:rsidRDefault="004B4AAA" w:rsidP="004B4AAA">
            <w:pPr>
              <w:rPr>
                <w:rFonts w:cs="Arial"/>
                <w:color w:val="000000"/>
                <w:sz w:val="22"/>
                <w:szCs w:val="22"/>
              </w:rPr>
            </w:pPr>
            <w:r w:rsidRPr="00EF1BF1">
              <w:rPr>
                <w:rFonts w:cs="Arial"/>
                <w:color w:val="000000"/>
                <w:sz w:val="22"/>
                <w:szCs w:val="22"/>
              </w:rPr>
              <w:t>b. Formaldehyde/stack test</w:t>
            </w:r>
          </w:p>
        </w:tc>
        <w:tc>
          <w:tcPr>
            <w:tcW w:w="3220" w:type="dxa"/>
            <w:shd w:val="clear" w:color="auto" w:fill="auto"/>
            <w:hideMark/>
          </w:tcPr>
          <w:p w14:paraId="4AACF770" w14:textId="77777777" w:rsidR="004B4AAA" w:rsidRPr="00EF1BF1" w:rsidRDefault="004B4AAA" w:rsidP="004B4AAA">
            <w:pPr>
              <w:rPr>
                <w:rFonts w:cs="Arial"/>
                <w:color w:val="000000"/>
                <w:sz w:val="22"/>
                <w:szCs w:val="22"/>
              </w:rPr>
            </w:pPr>
            <w:r w:rsidRPr="00EF1BF1">
              <w:rPr>
                <w:rFonts w:cs="Arial"/>
                <w:color w:val="000000"/>
                <w:sz w:val="22"/>
                <w:szCs w:val="22"/>
              </w:rPr>
              <w:t>-</w:t>
            </w:r>
          </w:p>
        </w:tc>
      </w:tr>
      <w:tr w:rsidR="004B4AAA" w:rsidRPr="00EF1BF1" w14:paraId="4AACF775" w14:textId="77777777" w:rsidTr="00F007A8">
        <w:trPr>
          <w:trHeight w:val="315"/>
        </w:trPr>
        <w:tc>
          <w:tcPr>
            <w:tcW w:w="3220" w:type="dxa"/>
            <w:shd w:val="clear" w:color="auto" w:fill="auto"/>
            <w:hideMark/>
          </w:tcPr>
          <w:p w14:paraId="4AACF772" w14:textId="2F541F7A" w:rsidR="004B4AAA" w:rsidRPr="00EF1BF1" w:rsidRDefault="004B4AAA" w:rsidP="004B4AAA">
            <w:pPr>
              <w:rPr>
                <w:rFonts w:cs="Arial"/>
                <w:color w:val="000000"/>
                <w:sz w:val="22"/>
                <w:szCs w:val="22"/>
              </w:rPr>
            </w:pPr>
            <w:r w:rsidRPr="00EF1BF1">
              <w:rPr>
                <w:rFonts w:cs="Arial"/>
                <w:color w:val="000000"/>
                <w:sz w:val="22"/>
                <w:szCs w:val="22"/>
              </w:rPr>
              <w:t>.. </w:t>
            </w:r>
          </w:p>
        </w:tc>
        <w:tc>
          <w:tcPr>
            <w:tcW w:w="3220" w:type="dxa"/>
            <w:shd w:val="clear" w:color="auto" w:fill="auto"/>
            <w:hideMark/>
          </w:tcPr>
          <w:p w14:paraId="4AACF773" w14:textId="77777777" w:rsidR="004B4AAA" w:rsidRPr="00EF1BF1" w:rsidRDefault="004B4AAA" w:rsidP="004B4AAA">
            <w:pPr>
              <w:rPr>
                <w:rFonts w:cs="Arial"/>
                <w:color w:val="000000"/>
                <w:sz w:val="22"/>
                <w:szCs w:val="22"/>
              </w:rPr>
            </w:pPr>
            <w:r w:rsidRPr="00EF1BF1">
              <w:rPr>
                <w:rFonts w:cs="Arial"/>
                <w:color w:val="000000"/>
                <w:sz w:val="22"/>
                <w:szCs w:val="22"/>
              </w:rPr>
              <w:t>c. Benzene/stack test</w:t>
            </w:r>
          </w:p>
        </w:tc>
        <w:tc>
          <w:tcPr>
            <w:tcW w:w="3220" w:type="dxa"/>
            <w:shd w:val="clear" w:color="auto" w:fill="auto"/>
            <w:hideMark/>
          </w:tcPr>
          <w:p w14:paraId="4AACF774" w14:textId="77777777" w:rsidR="004B4AAA" w:rsidRPr="00EF1BF1" w:rsidRDefault="004B4AAA" w:rsidP="004B4AAA">
            <w:pPr>
              <w:rPr>
                <w:rFonts w:cs="Arial"/>
                <w:color w:val="000000"/>
                <w:sz w:val="22"/>
                <w:szCs w:val="22"/>
              </w:rPr>
            </w:pPr>
            <w:r w:rsidRPr="00EF1BF1">
              <w:rPr>
                <w:rFonts w:cs="Arial"/>
                <w:color w:val="000000"/>
                <w:sz w:val="22"/>
                <w:szCs w:val="22"/>
              </w:rPr>
              <w:t>-</w:t>
            </w:r>
          </w:p>
        </w:tc>
      </w:tr>
      <w:tr w:rsidR="004B4AAA" w:rsidRPr="00EF1BF1" w14:paraId="4AACF779" w14:textId="77777777" w:rsidTr="00F007A8">
        <w:trPr>
          <w:trHeight w:val="315"/>
        </w:trPr>
        <w:tc>
          <w:tcPr>
            <w:tcW w:w="3220" w:type="dxa"/>
            <w:shd w:val="clear" w:color="auto" w:fill="auto"/>
            <w:hideMark/>
          </w:tcPr>
          <w:p w14:paraId="4AACF776" w14:textId="5653A564" w:rsidR="004B4AAA" w:rsidRPr="00EF1BF1" w:rsidRDefault="004B4AAA" w:rsidP="004B4AAA">
            <w:pPr>
              <w:rPr>
                <w:rFonts w:cs="Arial"/>
                <w:color w:val="000000"/>
                <w:sz w:val="22"/>
                <w:szCs w:val="22"/>
              </w:rPr>
            </w:pPr>
            <w:r w:rsidRPr="00EF1BF1">
              <w:rPr>
                <w:rFonts w:cs="Arial"/>
                <w:color w:val="000000"/>
                <w:sz w:val="22"/>
                <w:szCs w:val="22"/>
              </w:rPr>
              <w:t>.. </w:t>
            </w:r>
          </w:p>
        </w:tc>
        <w:tc>
          <w:tcPr>
            <w:tcW w:w="3220" w:type="dxa"/>
            <w:shd w:val="clear" w:color="auto" w:fill="auto"/>
            <w:hideMark/>
          </w:tcPr>
          <w:p w14:paraId="4AACF777" w14:textId="77777777" w:rsidR="004B4AAA" w:rsidRPr="00EF1BF1" w:rsidRDefault="004B4AAA" w:rsidP="004B4AAA">
            <w:pPr>
              <w:rPr>
                <w:rFonts w:cs="Arial"/>
                <w:color w:val="000000"/>
                <w:sz w:val="22"/>
                <w:szCs w:val="22"/>
              </w:rPr>
            </w:pPr>
            <w:r w:rsidRPr="00EF1BF1">
              <w:rPr>
                <w:rFonts w:cs="Arial"/>
                <w:color w:val="000000"/>
                <w:sz w:val="22"/>
                <w:szCs w:val="22"/>
              </w:rPr>
              <w:t>d. Dioxins/stack test ***</w:t>
            </w:r>
          </w:p>
        </w:tc>
        <w:tc>
          <w:tcPr>
            <w:tcW w:w="3220" w:type="dxa"/>
            <w:shd w:val="clear" w:color="auto" w:fill="auto"/>
            <w:hideMark/>
          </w:tcPr>
          <w:p w14:paraId="4AACF778" w14:textId="77777777" w:rsidR="004B4AAA" w:rsidRPr="00EF1BF1" w:rsidRDefault="004B4AAA" w:rsidP="004B4AAA">
            <w:pPr>
              <w:rPr>
                <w:rFonts w:cs="Arial"/>
                <w:color w:val="000000"/>
                <w:sz w:val="22"/>
                <w:szCs w:val="22"/>
              </w:rPr>
            </w:pPr>
            <w:r w:rsidRPr="00EF1BF1">
              <w:rPr>
                <w:rFonts w:cs="Arial"/>
                <w:color w:val="000000"/>
                <w:sz w:val="22"/>
                <w:szCs w:val="22"/>
              </w:rPr>
              <w:t>-</w:t>
            </w:r>
          </w:p>
        </w:tc>
      </w:tr>
      <w:tr w:rsidR="004B4AAA" w:rsidRPr="00EF1BF1" w14:paraId="4AACF77D" w14:textId="77777777" w:rsidTr="00F007A8">
        <w:trPr>
          <w:trHeight w:val="315"/>
        </w:trPr>
        <w:tc>
          <w:tcPr>
            <w:tcW w:w="3220" w:type="dxa"/>
            <w:shd w:val="clear" w:color="auto" w:fill="auto"/>
            <w:hideMark/>
          </w:tcPr>
          <w:p w14:paraId="4AACF77A" w14:textId="525FB96C" w:rsidR="004B4AAA" w:rsidRPr="00EF1BF1" w:rsidRDefault="004B4AAA" w:rsidP="004B4AAA">
            <w:pPr>
              <w:rPr>
                <w:rFonts w:cs="Arial"/>
                <w:color w:val="000000"/>
                <w:sz w:val="22"/>
                <w:szCs w:val="22"/>
              </w:rPr>
            </w:pPr>
            <w:r w:rsidRPr="00EF1BF1">
              <w:rPr>
                <w:rFonts w:cs="Arial"/>
                <w:color w:val="000000"/>
                <w:sz w:val="22"/>
                <w:szCs w:val="22"/>
              </w:rPr>
              <w:t>.. </w:t>
            </w:r>
          </w:p>
        </w:tc>
        <w:tc>
          <w:tcPr>
            <w:tcW w:w="3220" w:type="dxa"/>
            <w:shd w:val="clear" w:color="auto" w:fill="auto"/>
            <w:hideMark/>
          </w:tcPr>
          <w:p w14:paraId="4AACF77B" w14:textId="77777777" w:rsidR="004B4AAA" w:rsidRPr="00EF1BF1" w:rsidRDefault="004B4AAA" w:rsidP="004B4AAA">
            <w:pPr>
              <w:rPr>
                <w:rFonts w:cs="Arial"/>
                <w:color w:val="000000"/>
                <w:sz w:val="22"/>
                <w:szCs w:val="22"/>
              </w:rPr>
            </w:pPr>
            <w:r w:rsidRPr="00EF1BF1">
              <w:rPr>
                <w:rFonts w:cs="Arial"/>
                <w:color w:val="000000"/>
                <w:sz w:val="22"/>
                <w:szCs w:val="22"/>
              </w:rPr>
              <w:t>e. PAH/stack test ***</w:t>
            </w:r>
          </w:p>
        </w:tc>
        <w:tc>
          <w:tcPr>
            <w:tcW w:w="3220" w:type="dxa"/>
            <w:shd w:val="clear" w:color="auto" w:fill="auto"/>
            <w:hideMark/>
          </w:tcPr>
          <w:p w14:paraId="4AACF77C" w14:textId="77777777" w:rsidR="004B4AAA" w:rsidRPr="00EF1BF1" w:rsidRDefault="004B4AAA" w:rsidP="004B4AAA">
            <w:pPr>
              <w:rPr>
                <w:rFonts w:cs="Arial"/>
                <w:color w:val="000000"/>
                <w:sz w:val="22"/>
                <w:szCs w:val="22"/>
              </w:rPr>
            </w:pPr>
            <w:r w:rsidRPr="00EF1BF1">
              <w:rPr>
                <w:rFonts w:cs="Arial"/>
                <w:color w:val="000000"/>
                <w:sz w:val="22"/>
                <w:szCs w:val="22"/>
              </w:rPr>
              <w:t>Small business: Not required</w:t>
            </w:r>
          </w:p>
        </w:tc>
      </w:tr>
      <w:tr w:rsidR="004B4AAA" w:rsidRPr="00EF1BF1" w14:paraId="4AACF781" w14:textId="77777777" w:rsidTr="00F007A8">
        <w:trPr>
          <w:trHeight w:val="915"/>
        </w:trPr>
        <w:tc>
          <w:tcPr>
            <w:tcW w:w="3220" w:type="dxa"/>
            <w:shd w:val="clear" w:color="auto" w:fill="auto"/>
            <w:hideMark/>
          </w:tcPr>
          <w:p w14:paraId="4AACF77E" w14:textId="1349B62D" w:rsidR="004B4AAA" w:rsidRPr="00EF1BF1" w:rsidRDefault="004B4AAA" w:rsidP="004B4AAA">
            <w:pPr>
              <w:rPr>
                <w:rFonts w:cs="Arial"/>
                <w:color w:val="000000"/>
                <w:sz w:val="22"/>
                <w:szCs w:val="22"/>
              </w:rPr>
            </w:pPr>
            <w:r w:rsidRPr="00EF1BF1">
              <w:rPr>
                <w:rFonts w:cs="Arial"/>
                <w:color w:val="000000"/>
                <w:sz w:val="22"/>
                <w:szCs w:val="22"/>
              </w:rPr>
              <w:t>.. </w:t>
            </w:r>
          </w:p>
        </w:tc>
        <w:tc>
          <w:tcPr>
            <w:tcW w:w="3220" w:type="dxa"/>
            <w:shd w:val="clear" w:color="auto" w:fill="auto"/>
            <w:hideMark/>
          </w:tcPr>
          <w:p w14:paraId="4AACF77F" w14:textId="77777777" w:rsidR="004B4AAA" w:rsidRPr="00EF1BF1" w:rsidRDefault="004B4AAA" w:rsidP="004B4AAA">
            <w:pPr>
              <w:rPr>
                <w:rFonts w:cs="Arial"/>
                <w:color w:val="000000"/>
                <w:sz w:val="22"/>
                <w:szCs w:val="22"/>
              </w:rPr>
            </w:pPr>
            <w:r w:rsidRPr="00EF1BF1">
              <w:rPr>
                <w:rFonts w:cs="Arial"/>
                <w:color w:val="000000"/>
                <w:sz w:val="22"/>
                <w:szCs w:val="22"/>
              </w:rPr>
              <w:t>f. Hydrogen chloride/stack test***</w:t>
            </w:r>
          </w:p>
        </w:tc>
        <w:tc>
          <w:tcPr>
            <w:tcW w:w="3220" w:type="dxa"/>
            <w:shd w:val="clear" w:color="auto" w:fill="auto"/>
            <w:hideMark/>
          </w:tcPr>
          <w:p w14:paraId="4AACF780" w14:textId="77777777" w:rsidR="004B4AAA" w:rsidRPr="00EF1BF1" w:rsidRDefault="004B4AAA" w:rsidP="004B4AAA">
            <w:pPr>
              <w:rPr>
                <w:rFonts w:cs="Arial"/>
                <w:color w:val="000000"/>
                <w:sz w:val="22"/>
                <w:szCs w:val="22"/>
              </w:rPr>
            </w:pPr>
            <w:r w:rsidRPr="00EF1BF1">
              <w:rPr>
                <w:rFonts w:cs="Arial"/>
                <w:color w:val="000000"/>
                <w:sz w:val="22"/>
                <w:szCs w:val="22"/>
              </w:rPr>
              <w:t>Small business: Fuel analysis, including total chloride</w:t>
            </w:r>
          </w:p>
        </w:tc>
      </w:tr>
      <w:tr w:rsidR="004B4AAA" w:rsidRPr="00EF1BF1" w14:paraId="4AACF785" w14:textId="77777777" w:rsidTr="00F007A8">
        <w:trPr>
          <w:trHeight w:val="315"/>
        </w:trPr>
        <w:tc>
          <w:tcPr>
            <w:tcW w:w="3220" w:type="dxa"/>
            <w:shd w:val="clear" w:color="auto" w:fill="auto"/>
            <w:hideMark/>
          </w:tcPr>
          <w:p w14:paraId="4AACF782" w14:textId="67B14A73" w:rsidR="004B4AAA" w:rsidRPr="00EF1BF1" w:rsidRDefault="004B4AAA" w:rsidP="004B4AAA">
            <w:pPr>
              <w:rPr>
                <w:rFonts w:cs="Arial"/>
                <w:color w:val="000000"/>
                <w:sz w:val="22"/>
                <w:szCs w:val="22"/>
              </w:rPr>
            </w:pPr>
            <w:r w:rsidRPr="00EF1BF1">
              <w:rPr>
                <w:rFonts w:cs="Arial"/>
                <w:color w:val="000000"/>
                <w:sz w:val="22"/>
                <w:szCs w:val="22"/>
              </w:rPr>
              <w:t xml:space="preserve">15. Pulp and </w:t>
            </w:r>
            <w:r w:rsidR="006C5EA9" w:rsidRPr="00EF1BF1">
              <w:rPr>
                <w:rFonts w:cs="Arial"/>
                <w:color w:val="000000"/>
                <w:sz w:val="22"/>
                <w:szCs w:val="22"/>
              </w:rPr>
              <w:t>p</w:t>
            </w:r>
            <w:r w:rsidRPr="00EF1BF1">
              <w:rPr>
                <w:rFonts w:cs="Arial"/>
                <w:color w:val="000000"/>
                <w:sz w:val="22"/>
                <w:szCs w:val="22"/>
              </w:rPr>
              <w:t>aper mfg.</w:t>
            </w:r>
          </w:p>
        </w:tc>
        <w:tc>
          <w:tcPr>
            <w:tcW w:w="3220" w:type="dxa"/>
            <w:shd w:val="clear" w:color="auto" w:fill="auto"/>
            <w:hideMark/>
          </w:tcPr>
          <w:p w14:paraId="4AACF783" w14:textId="78B7C80B" w:rsidR="004B4AAA" w:rsidRPr="00EF1BF1" w:rsidRDefault="004B4AAA" w:rsidP="004B4AAA">
            <w:pPr>
              <w:rPr>
                <w:rFonts w:cs="Arial"/>
                <w:color w:val="000000"/>
                <w:sz w:val="22"/>
                <w:szCs w:val="22"/>
              </w:rPr>
            </w:pPr>
            <w:r w:rsidRPr="00EF1BF1">
              <w:rPr>
                <w:rFonts w:cs="Arial"/>
                <w:color w:val="000000"/>
                <w:sz w:val="22"/>
                <w:szCs w:val="22"/>
              </w:rPr>
              <w:t> - -</w:t>
            </w:r>
          </w:p>
        </w:tc>
        <w:tc>
          <w:tcPr>
            <w:tcW w:w="3220" w:type="dxa"/>
            <w:shd w:val="clear" w:color="auto" w:fill="auto"/>
            <w:hideMark/>
          </w:tcPr>
          <w:p w14:paraId="4AACF784" w14:textId="2E202056" w:rsidR="004B4AAA" w:rsidRPr="00EF1BF1" w:rsidRDefault="004B4AAA" w:rsidP="004B4AAA">
            <w:pPr>
              <w:rPr>
                <w:rFonts w:cs="Arial"/>
                <w:color w:val="000000"/>
                <w:sz w:val="22"/>
                <w:szCs w:val="22"/>
              </w:rPr>
            </w:pPr>
            <w:r w:rsidRPr="00EF1BF1">
              <w:rPr>
                <w:rFonts w:cs="Arial"/>
                <w:color w:val="000000"/>
                <w:sz w:val="22"/>
                <w:szCs w:val="22"/>
              </w:rPr>
              <w:t> - -</w:t>
            </w:r>
          </w:p>
        </w:tc>
      </w:tr>
      <w:tr w:rsidR="004B4AAA" w:rsidRPr="00EF1BF1" w14:paraId="4AACF789" w14:textId="77777777" w:rsidTr="00F007A8">
        <w:trPr>
          <w:trHeight w:val="615"/>
        </w:trPr>
        <w:tc>
          <w:tcPr>
            <w:tcW w:w="3220" w:type="dxa"/>
            <w:shd w:val="clear" w:color="auto" w:fill="auto"/>
            <w:hideMark/>
          </w:tcPr>
          <w:p w14:paraId="4AACF786" w14:textId="77777777" w:rsidR="004B4AAA" w:rsidRPr="00EF1BF1" w:rsidRDefault="004B4AAA" w:rsidP="004B4AAA">
            <w:pPr>
              <w:rPr>
                <w:rFonts w:cs="Arial"/>
                <w:color w:val="000000"/>
                <w:sz w:val="22"/>
                <w:szCs w:val="22"/>
              </w:rPr>
            </w:pPr>
            <w:r w:rsidRPr="00EF1BF1">
              <w:rPr>
                <w:rFonts w:cs="Arial"/>
                <w:color w:val="000000"/>
                <w:sz w:val="22"/>
                <w:szCs w:val="22"/>
              </w:rPr>
              <w:t>- Combustion</w:t>
            </w:r>
          </w:p>
        </w:tc>
        <w:tc>
          <w:tcPr>
            <w:tcW w:w="3220" w:type="dxa"/>
            <w:shd w:val="clear" w:color="auto" w:fill="auto"/>
            <w:hideMark/>
          </w:tcPr>
          <w:p w14:paraId="4AACF787" w14:textId="77777777" w:rsidR="004B4AAA" w:rsidRPr="00EF1BF1" w:rsidRDefault="004B4AAA" w:rsidP="004B4AAA">
            <w:pPr>
              <w:rPr>
                <w:rFonts w:cs="Arial"/>
                <w:color w:val="000000"/>
                <w:sz w:val="22"/>
                <w:szCs w:val="22"/>
              </w:rPr>
            </w:pPr>
            <w:r w:rsidRPr="00EF1BF1">
              <w:rPr>
                <w:rFonts w:cs="Arial"/>
                <w:color w:val="000000"/>
                <w:sz w:val="22"/>
                <w:szCs w:val="22"/>
              </w:rPr>
              <w:t>a. All combustion, as applicable by fuel type</w:t>
            </w:r>
          </w:p>
        </w:tc>
        <w:tc>
          <w:tcPr>
            <w:tcW w:w="3220" w:type="dxa"/>
            <w:shd w:val="clear" w:color="auto" w:fill="auto"/>
            <w:hideMark/>
          </w:tcPr>
          <w:p w14:paraId="4AACF788" w14:textId="77777777" w:rsidR="004B4AAA" w:rsidRPr="00EF1BF1" w:rsidRDefault="004B4AAA" w:rsidP="004B4AAA">
            <w:pPr>
              <w:rPr>
                <w:rFonts w:cs="Arial"/>
                <w:color w:val="000000"/>
                <w:sz w:val="22"/>
                <w:szCs w:val="22"/>
              </w:rPr>
            </w:pPr>
            <w:r w:rsidRPr="00EF1BF1">
              <w:rPr>
                <w:rFonts w:cs="Arial"/>
                <w:color w:val="000000"/>
                <w:sz w:val="22"/>
                <w:szCs w:val="22"/>
              </w:rPr>
              <w:t>Same as for Combustion</w:t>
            </w:r>
          </w:p>
        </w:tc>
      </w:tr>
      <w:tr w:rsidR="004B4AAA" w:rsidRPr="00EF1BF1" w14:paraId="4AACF78D" w14:textId="77777777" w:rsidTr="00F007A8">
        <w:trPr>
          <w:trHeight w:val="615"/>
        </w:trPr>
        <w:tc>
          <w:tcPr>
            <w:tcW w:w="3220" w:type="dxa"/>
            <w:shd w:val="clear" w:color="auto" w:fill="auto"/>
            <w:hideMark/>
          </w:tcPr>
          <w:p w14:paraId="4AACF78A" w14:textId="77777777" w:rsidR="004B4AAA" w:rsidRPr="00EF1BF1" w:rsidRDefault="004B4AAA" w:rsidP="004B4AAA">
            <w:pPr>
              <w:rPr>
                <w:rFonts w:cs="Arial"/>
                <w:color w:val="000000"/>
                <w:sz w:val="22"/>
                <w:szCs w:val="22"/>
              </w:rPr>
            </w:pPr>
            <w:r w:rsidRPr="00EF1BF1">
              <w:rPr>
                <w:rFonts w:cs="Arial"/>
                <w:color w:val="000000"/>
                <w:sz w:val="22"/>
                <w:szCs w:val="22"/>
              </w:rPr>
              <w:t>- Bleaching</w:t>
            </w:r>
          </w:p>
        </w:tc>
        <w:tc>
          <w:tcPr>
            <w:tcW w:w="3220" w:type="dxa"/>
            <w:shd w:val="clear" w:color="auto" w:fill="auto"/>
            <w:hideMark/>
          </w:tcPr>
          <w:p w14:paraId="4AACF78B" w14:textId="77777777" w:rsidR="004B4AAA" w:rsidRPr="00EF1BF1" w:rsidRDefault="004B4AAA" w:rsidP="004B4AAA">
            <w:pPr>
              <w:rPr>
                <w:rFonts w:cs="Arial"/>
                <w:color w:val="000000"/>
                <w:sz w:val="22"/>
                <w:szCs w:val="22"/>
              </w:rPr>
            </w:pPr>
            <w:r w:rsidRPr="00EF1BF1">
              <w:rPr>
                <w:rFonts w:cs="Arial"/>
                <w:color w:val="000000"/>
                <w:sz w:val="22"/>
                <w:szCs w:val="22"/>
              </w:rPr>
              <w:t>a. Formaldehyde/ducted or as applicable in method</w:t>
            </w:r>
          </w:p>
        </w:tc>
        <w:tc>
          <w:tcPr>
            <w:tcW w:w="3220" w:type="dxa"/>
            <w:shd w:val="clear" w:color="auto" w:fill="auto"/>
            <w:hideMark/>
          </w:tcPr>
          <w:p w14:paraId="4AACF78C" w14:textId="77777777" w:rsidR="004B4AAA" w:rsidRPr="00EF1BF1" w:rsidRDefault="004B4AAA" w:rsidP="004B4AAA">
            <w:pPr>
              <w:rPr>
                <w:rFonts w:cs="Arial"/>
                <w:color w:val="000000"/>
                <w:sz w:val="22"/>
                <w:szCs w:val="22"/>
              </w:rPr>
            </w:pPr>
            <w:r w:rsidRPr="00EF1BF1">
              <w:rPr>
                <w:rFonts w:cs="Arial"/>
                <w:color w:val="000000"/>
                <w:sz w:val="22"/>
                <w:szCs w:val="22"/>
              </w:rPr>
              <w:t>-</w:t>
            </w:r>
          </w:p>
        </w:tc>
      </w:tr>
      <w:tr w:rsidR="004B4AAA" w:rsidRPr="00EF1BF1" w14:paraId="4AACF791" w14:textId="77777777" w:rsidTr="00F007A8">
        <w:trPr>
          <w:trHeight w:val="915"/>
        </w:trPr>
        <w:tc>
          <w:tcPr>
            <w:tcW w:w="3220" w:type="dxa"/>
            <w:shd w:val="clear" w:color="auto" w:fill="auto"/>
            <w:hideMark/>
          </w:tcPr>
          <w:p w14:paraId="4AACF78E" w14:textId="1D2D8573" w:rsidR="004B4AAA" w:rsidRPr="00EF1BF1" w:rsidRDefault="004B4AAA" w:rsidP="004B4AAA">
            <w:pPr>
              <w:rPr>
                <w:rFonts w:cs="Arial"/>
                <w:color w:val="000000"/>
                <w:sz w:val="22"/>
                <w:szCs w:val="22"/>
              </w:rPr>
            </w:pPr>
            <w:r w:rsidRPr="00EF1BF1">
              <w:rPr>
                <w:rFonts w:cs="Arial"/>
                <w:color w:val="000000"/>
                <w:sz w:val="22"/>
                <w:szCs w:val="22"/>
              </w:rPr>
              <w:t>.. </w:t>
            </w:r>
          </w:p>
        </w:tc>
        <w:tc>
          <w:tcPr>
            <w:tcW w:w="3220" w:type="dxa"/>
            <w:shd w:val="clear" w:color="auto" w:fill="auto"/>
            <w:hideMark/>
          </w:tcPr>
          <w:p w14:paraId="4AACF78F" w14:textId="77777777" w:rsidR="004B4AAA" w:rsidRPr="00EF1BF1" w:rsidRDefault="004B4AAA" w:rsidP="004B4AAA">
            <w:pPr>
              <w:rPr>
                <w:rFonts w:cs="Arial"/>
                <w:color w:val="000000"/>
                <w:sz w:val="22"/>
                <w:szCs w:val="22"/>
              </w:rPr>
            </w:pPr>
            <w:r w:rsidRPr="00EF1BF1">
              <w:rPr>
                <w:rFonts w:cs="Arial"/>
                <w:color w:val="000000"/>
                <w:sz w:val="22"/>
                <w:szCs w:val="22"/>
              </w:rPr>
              <w:t>b. Halogenated organics/ducted or as applicable in method</w:t>
            </w:r>
          </w:p>
        </w:tc>
        <w:tc>
          <w:tcPr>
            <w:tcW w:w="3220" w:type="dxa"/>
            <w:shd w:val="clear" w:color="auto" w:fill="auto"/>
            <w:hideMark/>
          </w:tcPr>
          <w:p w14:paraId="4AACF790" w14:textId="77777777" w:rsidR="004B4AAA" w:rsidRPr="00EF1BF1" w:rsidRDefault="004B4AAA" w:rsidP="004B4AAA">
            <w:pPr>
              <w:rPr>
                <w:rFonts w:cs="Arial"/>
                <w:color w:val="000000"/>
                <w:sz w:val="22"/>
                <w:szCs w:val="22"/>
              </w:rPr>
            </w:pPr>
            <w:r w:rsidRPr="00EF1BF1">
              <w:rPr>
                <w:rFonts w:cs="Arial"/>
                <w:color w:val="000000"/>
                <w:sz w:val="22"/>
                <w:szCs w:val="22"/>
              </w:rPr>
              <w:t>-</w:t>
            </w:r>
          </w:p>
        </w:tc>
      </w:tr>
      <w:tr w:rsidR="004B4AAA" w:rsidRPr="00EF1BF1" w14:paraId="4AACF795" w14:textId="77777777" w:rsidTr="00F007A8">
        <w:trPr>
          <w:trHeight w:val="315"/>
        </w:trPr>
        <w:tc>
          <w:tcPr>
            <w:tcW w:w="3220" w:type="dxa"/>
            <w:shd w:val="clear" w:color="auto" w:fill="auto"/>
            <w:hideMark/>
          </w:tcPr>
          <w:p w14:paraId="4AACF792" w14:textId="77777777" w:rsidR="004B4AAA" w:rsidRPr="00EF1BF1" w:rsidRDefault="004B4AAA" w:rsidP="004B4AAA">
            <w:pPr>
              <w:rPr>
                <w:rFonts w:cs="Arial"/>
                <w:color w:val="000000"/>
                <w:sz w:val="22"/>
                <w:szCs w:val="22"/>
              </w:rPr>
            </w:pPr>
            <w:r w:rsidRPr="00EF1BF1">
              <w:rPr>
                <w:rFonts w:cs="Arial"/>
                <w:color w:val="000000"/>
                <w:sz w:val="22"/>
                <w:szCs w:val="22"/>
              </w:rPr>
              <w:t>16. Textile mfg.</w:t>
            </w:r>
          </w:p>
        </w:tc>
        <w:tc>
          <w:tcPr>
            <w:tcW w:w="3220" w:type="dxa"/>
            <w:shd w:val="clear" w:color="auto" w:fill="auto"/>
            <w:hideMark/>
          </w:tcPr>
          <w:p w14:paraId="4AACF793" w14:textId="77777777" w:rsidR="004B4AAA" w:rsidRPr="00EF1BF1" w:rsidRDefault="004B4AAA" w:rsidP="004B4AAA">
            <w:pPr>
              <w:rPr>
                <w:rFonts w:cs="Arial"/>
                <w:color w:val="000000"/>
                <w:sz w:val="22"/>
                <w:szCs w:val="22"/>
              </w:rPr>
            </w:pPr>
            <w:r w:rsidRPr="00EF1BF1">
              <w:rPr>
                <w:rFonts w:cs="Arial"/>
                <w:color w:val="000000"/>
                <w:sz w:val="22"/>
                <w:szCs w:val="22"/>
              </w:rPr>
              <w:t> </w:t>
            </w:r>
          </w:p>
        </w:tc>
        <w:tc>
          <w:tcPr>
            <w:tcW w:w="3220" w:type="dxa"/>
            <w:shd w:val="clear" w:color="auto" w:fill="auto"/>
            <w:hideMark/>
          </w:tcPr>
          <w:p w14:paraId="4AACF794" w14:textId="77777777" w:rsidR="004B4AAA" w:rsidRPr="00EF1BF1" w:rsidRDefault="004B4AAA" w:rsidP="004B4AAA">
            <w:pPr>
              <w:rPr>
                <w:rFonts w:cs="Arial"/>
                <w:color w:val="000000"/>
                <w:sz w:val="22"/>
                <w:szCs w:val="22"/>
              </w:rPr>
            </w:pPr>
            <w:r w:rsidRPr="00EF1BF1">
              <w:rPr>
                <w:rFonts w:cs="Arial"/>
                <w:color w:val="000000"/>
                <w:sz w:val="22"/>
                <w:szCs w:val="22"/>
              </w:rPr>
              <w:t> </w:t>
            </w:r>
          </w:p>
        </w:tc>
      </w:tr>
      <w:tr w:rsidR="004B4AAA" w:rsidRPr="00EF1BF1" w14:paraId="4AACF799" w14:textId="77777777" w:rsidTr="00F007A8">
        <w:trPr>
          <w:trHeight w:val="615"/>
        </w:trPr>
        <w:tc>
          <w:tcPr>
            <w:tcW w:w="3220" w:type="dxa"/>
            <w:shd w:val="clear" w:color="auto" w:fill="auto"/>
            <w:hideMark/>
          </w:tcPr>
          <w:p w14:paraId="4AACF796" w14:textId="77777777" w:rsidR="004B4AAA" w:rsidRPr="00EF1BF1" w:rsidRDefault="004B4AAA" w:rsidP="004B4AAA">
            <w:pPr>
              <w:rPr>
                <w:rFonts w:cs="Arial"/>
                <w:color w:val="000000"/>
                <w:sz w:val="22"/>
                <w:szCs w:val="22"/>
              </w:rPr>
            </w:pPr>
            <w:r w:rsidRPr="00EF1BF1">
              <w:rPr>
                <w:rFonts w:cs="Arial"/>
                <w:color w:val="000000"/>
                <w:sz w:val="22"/>
                <w:szCs w:val="22"/>
              </w:rPr>
              <w:t>- Combustion</w:t>
            </w:r>
          </w:p>
        </w:tc>
        <w:tc>
          <w:tcPr>
            <w:tcW w:w="3220" w:type="dxa"/>
            <w:shd w:val="clear" w:color="auto" w:fill="auto"/>
            <w:hideMark/>
          </w:tcPr>
          <w:p w14:paraId="4AACF797" w14:textId="77777777" w:rsidR="004B4AAA" w:rsidRPr="00EF1BF1" w:rsidRDefault="004B4AAA" w:rsidP="004B4AAA">
            <w:pPr>
              <w:rPr>
                <w:rFonts w:cs="Arial"/>
                <w:color w:val="000000"/>
                <w:sz w:val="22"/>
                <w:szCs w:val="22"/>
              </w:rPr>
            </w:pPr>
            <w:r w:rsidRPr="00EF1BF1">
              <w:rPr>
                <w:rFonts w:cs="Arial"/>
                <w:color w:val="000000"/>
                <w:sz w:val="22"/>
                <w:szCs w:val="22"/>
              </w:rPr>
              <w:t>a. All combustion, as applicable by fuel type</w:t>
            </w:r>
          </w:p>
        </w:tc>
        <w:tc>
          <w:tcPr>
            <w:tcW w:w="3220" w:type="dxa"/>
            <w:shd w:val="clear" w:color="auto" w:fill="auto"/>
            <w:hideMark/>
          </w:tcPr>
          <w:p w14:paraId="4AACF798" w14:textId="77777777" w:rsidR="004B4AAA" w:rsidRPr="00EF1BF1" w:rsidRDefault="004B4AAA" w:rsidP="004B4AAA">
            <w:pPr>
              <w:rPr>
                <w:rFonts w:cs="Arial"/>
                <w:color w:val="000000"/>
                <w:sz w:val="22"/>
                <w:szCs w:val="22"/>
              </w:rPr>
            </w:pPr>
            <w:r w:rsidRPr="00EF1BF1">
              <w:rPr>
                <w:rFonts w:cs="Arial"/>
                <w:color w:val="000000"/>
                <w:sz w:val="22"/>
                <w:szCs w:val="22"/>
              </w:rPr>
              <w:t>Same as for Combustion</w:t>
            </w:r>
          </w:p>
        </w:tc>
      </w:tr>
      <w:tr w:rsidR="004B4AAA" w:rsidRPr="00EF1BF1" w14:paraId="4AACF79D" w14:textId="77777777" w:rsidTr="00F007A8">
        <w:trPr>
          <w:trHeight w:val="615"/>
        </w:trPr>
        <w:tc>
          <w:tcPr>
            <w:tcW w:w="3220" w:type="dxa"/>
            <w:shd w:val="clear" w:color="auto" w:fill="auto"/>
            <w:hideMark/>
          </w:tcPr>
          <w:p w14:paraId="4AACF79A" w14:textId="77777777" w:rsidR="004B4AAA" w:rsidRPr="00EF1BF1" w:rsidRDefault="004B4AAA" w:rsidP="004B4AAA">
            <w:pPr>
              <w:rPr>
                <w:rFonts w:cs="Arial"/>
                <w:color w:val="000000"/>
                <w:sz w:val="22"/>
                <w:szCs w:val="22"/>
              </w:rPr>
            </w:pPr>
            <w:r w:rsidRPr="00EF1BF1">
              <w:rPr>
                <w:rFonts w:cs="Arial"/>
                <w:color w:val="000000"/>
                <w:sz w:val="22"/>
                <w:szCs w:val="22"/>
              </w:rPr>
              <w:t>- Other processes</w:t>
            </w:r>
          </w:p>
        </w:tc>
        <w:tc>
          <w:tcPr>
            <w:tcW w:w="3220" w:type="dxa"/>
            <w:shd w:val="clear" w:color="auto" w:fill="auto"/>
            <w:hideMark/>
          </w:tcPr>
          <w:p w14:paraId="4AACF79B" w14:textId="77777777" w:rsidR="004B4AAA" w:rsidRPr="00EF1BF1" w:rsidRDefault="004B4AAA" w:rsidP="004B4AAA">
            <w:pPr>
              <w:rPr>
                <w:rFonts w:cs="Arial"/>
                <w:color w:val="000000"/>
                <w:sz w:val="22"/>
                <w:szCs w:val="22"/>
              </w:rPr>
            </w:pPr>
            <w:r w:rsidRPr="00EF1BF1">
              <w:rPr>
                <w:rFonts w:cs="Arial"/>
                <w:color w:val="000000"/>
                <w:sz w:val="22"/>
                <w:szCs w:val="22"/>
              </w:rPr>
              <w:t>a. Benzene/ducted or as applicable in method</w:t>
            </w:r>
          </w:p>
        </w:tc>
        <w:tc>
          <w:tcPr>
            <w:tcW w:w="3220" w:type="dxa"/>
            <w:shd w:val="clear" w:color="auto" w:fill="auto"/>
            <w:hideMark/>
          </w:tcPr>
          <w:p w14:paraId="4AACF79C" w14:textId="77777777" w:rsidR="004B4AAA" w:rsidRPr="00EF1BF1" w:rsidRDefault="004B4AAA" w:rsidP="004B4AAA">
            <w:pPr>
              <w:rPr>
                <w:rFonts w:cs="Arial"/>
                <w:color w:val="000000"/>
                <w:sz w:val="22"/>
                <w:szCs w:val="22"/>
              </w:rPr>
            </w:pPr>
            <w:r w:rsidRPr="00EF1BF1">
              <w:rPr>
                <w:rFonts w:cs="Arial"/>
                <w:color w:val="000000"/>
                <w:sz w:val="22"/>
                <w:szCs w:val="22"/>
              </w:rPr>
              <w:t>-</w:t>
            </w:r>
          </w:p>
        </w:tc>
      </w:tr>
      <w:tr w:rsidR="004B4AAA" w:rsidRPr="00EF1BF1" w14:paraId="4AACF7A1" w14:textId="77777777" w:rsidTr="00F007A8">
        <w:trPr>
          <w:trHeight w:val="615"/>
        </w:trPr>
        <w:tc>
          <w:tcPr>
            <w:tcW w:w="3220" w:type="dxa"/>
            <w:shd w:val="clear" w:color="auto" w:fill="auto"/>
            <w:hideMark/>
          </w:tcPr>
          <w:p w14:paraId="4AACF79E" w14:textId="53260251" w:rsidR="004B4AAA" w:rsidRPr="00EF1BF1" w:rsidRDefault="004B4AAA" w:rsidP="004B4AAA">
            <w:pPr>
              <w:rPr>
                <w:rFonts w:cs="Arial"/>
                <w:color w:val="000000"/>
                <w:sz w:val="22"/>
                <w:szCs w:val="22"/>
              </w:rPr>
            </w:pPr>
            <w:r w:rsidRPr="00EF1BF1">
              <w:rPr>
                <w:rFonts w:cs="Arial"/>
                <w:color w:val="000000"/>
                <w:sz w:val="22"/>
                <w:szCs w:val="22"/>
              </w:rPr>
              <w:t>.. </w:t>
            </w:r>
          </w:p>
        </w:tc>
        <w:tc>
          <w:tcPr>
            <w:tcW w:w="3220" w:type="dxa"/>
            <w:shd w:val="clear" w:color="auto" w:fill="auto"/>
            <w:hideMark/>
          </w:tcPr>
          <w:p w14:paraId="4AACF79F" w14:textId="77777777" w:rsidR="004B4AAA" w:rsidRPr="00EF1BF1" w:rsidRDefault="004B4AAA" w:rsidP="004B4AAA">
            <w:pPr>
              <w:rPr>
                <w:rFonts w:cs="Arial"/>
                <w:color w:val="000000"/>
                <w:sz w:val="22"/>
                <w:szCs w:val="22"/>
              </w:rPr>
            </w:pPr>
            <w:r w:rsidRPr="00EF1BF1">
              <w:rPr>
                <w:rFonts w:cs="Arial"/>
                <w:color w:val="000000"/>
                <w:sz w:val="22"/>
                <w:szCs w:val="22"/>
              </w:rPr>
              <w:t>b. Formaldehyde/ducted or as applicable in method</w:t>
            </w:r>
          </w:p>
        </w:tc>
        <w:tc>
          <w:tcPr>
            <w:tcW w:w="3220" w:type="dxa"/>
            <w:shd w:val="clear" w:color="auto" w:fill="auto"/>
            <w:hideMark/>
          </w:tcPr>
          <w:p w14:paraId="4AACF7A0" w14:textId="77777777" w:rsidR="004B4AAA" w:rsidRPr="00EF1BF1" w:rsidRDefault="004B4AAA" w:rsidP="004B4AAA">
            <w:pPr>
              <w:rPr>
                <w:rFonts w:cs="Arial"/>
                <w:color w:val="000000"/>
                <w:sz w:val="22"/>
                <w:szCs w:val="22"/>
              </w:rPr>
            </w:pPr>
            <w:r w:rsidRPr="00EF1BF1">
              <w:rPr>
                <w:rFonts w:cs="Arial"/>
                <w:color w:val="000000"/>
                <w:sz w:val="22"/>
                <w:szCs w:val="22"/>
              </w:rPr>
              <w:t>-</w:t>
            </w:r>
          </w:p>
        </w:tc>
      </w:tr>
      <w:tr w:rsidR="004B4AAA" w:rsidRPr="00EF1BF1" w14:paraId="4AACF7A5" w14:textId="77777777" w:rsidTr="00F007A8">
        <w:trPr>
          <w:trHeight w:val="915"/>
        </w:trPr>
        <w:tc>
          <w:tcPr>
            <w:tcW w:w="3220" w:type="dxa"/>
            <w:shd w:val="clear" w:color="auto" w:fill="auto"/>
            <w:hideMark/>
          </w:tcPr>
          <w:p w14:paraId="4AACF7A2" w14:textId="1544C0AD" w:rsidR="004B4AAA" w:rsidRPr="00EF1BF1" w:rsidRDefault="004B4AAA" w:rsidP="004B4AAA">
            <w:pPr>
              <w:rPr>
                <w:rFonts w:cs="Arial"/>
                <w:color w:val="000000"/>
                <w:sz w:val="22"/>
                <w:szCs w:val="22"/>
              </w:rPr>
            </w:pPr>
            <w:r w:rsidRPr="00EF1BF1">
              <w:rPr>
                <w:rFonts w:cs="Arial"/>
                <w:color w:val="000000"/>
                <w:sz w:val="22"/>
                <w:szCs w:val="22"/>
              </w:rPr>
              <w:t>.. </w:t>
            </w:r>
          </w:p>
        </w:tc>
        <w:tc>
          <w:tcPr>
            <w:tcW w:w="3220" w:type="dxa"/>
            <w:shd w:val="clear" w:color="auto" w:fill="auto"/>
            <w:hideMark/>
          </w:tcPr>
          <w:p w14:paraId="4AACF7A3" w14:textId="77777777" w:rsidR="004B4AAA" w:rsidRPr="00EF1BF1" w:rsidRDefault="004B4AAA" w:rsidP="004B4AAA">
            <w:pPr>
              <w:rPr>
                <w:rFonts w:cs="Arial"/>
                <w:color w:val="000000"/>
                <w:sz w:val="22"/>
                <w:szCs w:val="22"/>
              </w:rPr>
            </w:pPr>
            <w:r w:rsidRPr="00EF1BF1">
              <w:rPr>
                <w:rFonts w:cs="Arial"/>
                <w:color w:val="000000"/>
                <w:sz w:val="22"/>
                <w:szCs w:val="22"/>
              </w:rPr>
              <w:t>c. Halogenated organics/ducted or as applicable in method</w:t>
            </w:r>
          </w:p>
        </w:tc>
        <w:tc>
          <w:tcPr>
            <w:tcW w:w="3220" w:type="dxa"/>
            <w:shd w:val="clear" w:color="auto" w:fill="auto"/>
            <w:hideMark/>
          </w:tcPr>
          <w:p w14:paraId="4AACF7A4" w14:textId="77777777" w:rsidR="004B4AAA" w:rsidRPr="00EF1BF1" w:rsidRDefault="004B4AAA" w:rsidP="004B4AAA">
            <w:pPr>
              <w:rPr>
                <w:rFonts w:cs="Arial"/>
                <w:color w:val="000000"/>
                <w:sz w:val="22"/>
                <w:szCs w:val="22"/>
              </w:rPr>
            </w:pPr>
            <w:r w:rsidRPr="00EF1BF1">
              <w:rPr>
                <w:rFonts w:cs="Arial"/>
                <w:color w:val="000000"/>
                <w:sz w:val="22"/>
                <w:szCs w:val="22"/>
              </w:rPr>
              <w:t>-</w:t>
            </w:r>
          </w:p>
        </w:tc>
      </w:tr>
      <w:tr w:rsidR="004B4AAA" w:rsidRPr="00EF1BF1" w14:paraId="4AACF7A9" w14:textId="77777777" w:rsidTr="00F007A8">
        <w:trPr>
          <w:trHeight w:val="915"/>
        </w:trPr>
        <w:tc>
          <w:tcPr>
            <w:tcW w:w="3220" w:type="dxa"/>
            <w:shd w:val="clear" w:color="auto" w:fill="auto"/>
            <w:hideMark/>
          </w:tcPr>
          <w:p w14:paraId="4AACF7A6" w14:textId="77777777" w:rsidR="004B4AAA" w:rsidRPr="00EF1BF1" w:rsidRDefault="004B4AAA" w:rsidP="004B4AAA">
            <w:pPr>
              <w:rPr>
                <w:rFonts w:cs="Arial"/>
                <w:color w:val="000000"/>
                <w:sz w:val="22"/>
                <w:szCs w:val="22"/>
              </w:rPr>
            </w:pPr>
            <w:r w:rsidRPr="00EF1BF1">
              <w:rPr>
                <w:rFonts w:cs="Arial"/>
                <w:color w:val="000000"/>
                <w:sz w:val="22"/>
                <w:szCs w:val="22"/>
              </w:rPr>
              <w:t>17. Solvent recycling (re-refining)</w:t>
            </w:r>
          </w:p>
        </w:tc>
        <w:tc>
          <w:tcPr>
            <w:tcW w:w="3220" w:type="dxa"/>
            <w:shd w:val="clear" w:color="auto" w:fill="auto"/>
            <w:hideMark/>
          </w:tcPr>
          <w:p w14:paraId="4AACF7A7" w14:textId="77777777" w:rsidR="004B4AAA" w:rsidRPr="00EF1BF1" w:rsidRDefault="004B4AAA" w:rsidP="004B4AAA">
            <w:pPr>
              <w:rPr>
                <w:rFonts w:cs="Arial"/>
                <w:color w:val="000000"/>
                <w:sz w:val="22"/>
                <w:szCs w:val="22"/>
              </w:rPr>
            </w:pPr>
            <w:r w:rsidRPr="00EF1BF1">
              <w:rPr>
                <w:rFonts w:cs="Arial"/>
                <w:color w:val="000000"/>
                <w:sz w:val="22"/>
                <w:szCs w:val="22"/>
              </w:rPr>
              <w:t>a. Halogenated organics/ducted or as applicable in method</w:t>
            </w:r>
          </w:p>
        </w:tc>
        <w:tc>
          <w:tcPr>
            <w:tcW w:w="3220" w:type="dxa"/>
            <w:shd w:val="clear" w:color="auto" w:fill="auto"/>
            <w:hideMark/>
          </w:tcPr>
          <w:p w14:paraId="4AACF7A8" w14:textId="77777777" w:rsidR="004B4AAA" w:rsidRPr="00EF1BF1" w:rsidRDefault="004B4AAA" w:rsidP="004B4AAA">
            <w:pPr>
              <w:rPr>
                <w:rFonts w:cs="Arial"/>
                <w:color w:val="000000"/>
                <w:sz w:val="22"/>
                <w:szCs w:val="22"/>
              </w:rPr>
            </w:pPr>
            <w:r w:rsidRPr="00EF1BF1">
              <w:rPr>
                <w:rFonts w:cs="Arial"/>
                <w:color w:val="000000"/>
                <w:sz w:val="22"/>
                <w:szCs w:val="22"/>
              </w:rPr>
              <w:t>-</w:t>
            </w:r>
          </w:p>
        </w:tc>
      </w:tr>
      <w:tr w:rsidR="004B4AAA" w:rsidRPr="00EF1BF1" w14:paraId="4AACF7AD" w14:textId="77777777" w:rsidTr="00F007A8">
        <w:trPr>
          <w:trHeight w:val="615"/>
        </w:trPr>
        <w:tc>
          <w:tcPr>
            <w:tcW w:w="3220" w:type="dxa"/>
            <w:shd w:val="clear" w:color="auto" w:fill="auto"/>
            <w:hideMark/>
          </w:tcPr>
          <w:p w14:paraId="4AACF7AA" w14:textId="66884167" w:rsidR="004B4AAA" w:rsidRPr="00EF1BF1" w:rsidRDefault="004B4AAA" w:rsidP="004B4AAA">
            <w:pPr>
              <w:rPr>
                <w:rFonts w:cs="Arial"/>
                <w:color w:val="000000"/>
                <w:sz w:val="22"/>
                <w:szCs w:val="22"/>
              </w:rPr>
            </w:pPr>
            <w:r w:rsidRPr="00EF1BF1">
              <w:rPr>
                <w:rFonts w:cs="Arial"/>
                <w:color w:val="000000"/>
                <w:sz w:val="22"/>
                <w:szCs w:val="22"/>
              </w:rPr>
              <w:t>.. </w:t>
            </w:r>
          </w:p>
        </w:tc>
        <w:tc>
          <w:tcPr>
            <w:tcW w:w="3220" w:type="dxa"/>
            <w:shd w:val="clear" w:color="auto" w:fill="auto"/>
            <w:hideMark/>
          </w:tcPr>
          <w:p w14:paraId="4AACF7AB" w14:textId="77777777" w:rsidR="004B4AAA" w:rsidRPr="00EF1BF1" w:rsidRDefault="004B4AAA" w:rsidP="004B4AAA">
            <w:pPr>
              <w:rPr>
                <w:rFonts w:cs="Arial"/>
                <w:color w:val="000000"/>
                <w:sz w:val="22"/>
                <w:szCs w:val="22"/>
              </w:rPr>
            </w:pPr>
            <w:r w:rsidRPr="00EF1BF1">
              <w:rPr>
                <w:rFonts w:cs="Arial"/>
                <w:color w:val="000000"/>
                <w:sz w:val="22"/>
                <w:szCs w:val="22"/>
              </w:rPr>
              <w:t>b. Benzene/ducted or as applicable in method</w:t>
            </w:r>
          </w:p>
        </w:tc>
        <w:tc>
          <w:tcPr>
            <w:tcW w:w="3220" w:type="dxa"/>
            <w:shd w:val="clear" w:color="auto" w:fill="auto"/>
            <w:hideMark/>
          </w:tcPr>
          <w:p w14:paraId="4AACF7AC" w14:textId="77777777" w:rsidR="004B4AAA" w:rsidRPr="00EF1BF1" w:rsidRDefault="004B4AAA" w:rsidP="004B4AAA">
            <w:pPr>
              <w:rPr>
                <w:rFonts w:cs="Arial"/>
                <w:color w:val="000000"/>
                <w:sz w:val="22"/>
                <w:szCs w:val="22"/>
              </w:rPr>
            </w:pPr>
            <w:r w:rsidRPr="00EF1BF1">
              <w:rPr>
                <w:rFonts w:cs="Arial"/>
                <w:color w:val="000000"/>
                <w:sz w:val="22"/>
                <w:szCs w:val="22"/>
              </w:rPr>
              <w:t>-</w:t>
            </w:r>
          </w:p>
        </w:tc>
      </w:tr>
      <w:tr w:rsidR="004B4AAA" w:rsidRPr="00EF1BF1" w14:paraId="4AACF7B1" w14:textId="77777777" w:rsidTr="00F007A8">
        <w:trPr>
          <w:trHeight w:val="615"/>
        </w:trPr>
        <w:tc>
          <w:tcPr>
            <w:tcW w:w="3220" w:type="dxa"/>
            <w:shd w:val="clear" w:color="auto" w:fill="auto"/>
            <w:hideMark/>
          </w:tcPr>
          <w:p w14:paraId="4AACF7AE" w14:textId="77777777" w:rsidR="004B4AAA" w:rsidRPr="00EF1BF1" w:rsidRDefault="004B4AAA" w:rsidP="004B4AAA">
            <w:pPr>
              <w:rPr>
                <w:rFonts w:cs="Arial"/>
                <w:color w:val="000000"/>
                <w:sz w:val="22"/>
                <w:szCs w:val="22"/>
              </w:rPr>
            </w:pPr>
            <w:r w:rsidRPr="00EF1BF1">
              <w:rPr>
                <w:rFonts w:cs="Arial"/>
                <w:color w:val="000000"/>
                <w:sz w:val="22"/>
                <w:szCs w:val="22"/>
              </w:rPr>
              <w:t>18. Fiberboard mfg.</w:t>
            </w:r>
          </w:p>
        </w:tc>
        <w:tc>
          <w:tcPr>
            <w:tcW w:w="3220" w:type="dxa"/>
            <w:shd w:val="clear" w:color="auto" w:fill="auto"/>
            <w:hideMark/>
          </w:tcPr>
          <w:p w14:paraId="4AACF7AF" w14:textId="77777777" w:rsidR="004B4AAA" w:rsidRPr="00EF1BF1" w:rsidRDefault="004B4AAA" w:rsidP="004B4AAA">
            <w:pPr>
              <w:rPr>
                <w:rFonts w:cs="Arial"/>
                <w:color w:val="000000"/>
                <w:sz w:val="22"/>
                <w:szCs w:val="22"/>
              </w:rPr>
            </w:pPr>
            <w:r w:rsidRPr="00EF1BF1">
              <w:rPr>
                <w:rFonts w:cs="Arial"/>
                <w:color w:val="000000"/>
                <w:sz w:val="22"/>
                <w:szCs w:val="22"/>
              </w:rPr>
              <w:t>a. Formaldehyde/ducted or as applicable in method</w:t>
            </w:r>
          </w:p>
        </w:tc>
        <w:tc>
          <w:tcPr>
            <w:tcW w:w="3220" w:type="dxa"/>
            <w:shd w:val="clear" w:color="auto" w:fill="auto"/>
            <w:hideMark/>
          </w:tcPr>
          <w:p w14:paraId="4AACF7B0" w14:textId="77777777" w:rsidR="004B4AAA" w:rsidRPr="00EF1BF1" w:rsidRDefault="004B4AAA" w:rsidP="004B4AAA">
            <w:pPr>
              <w:rPr>
                <w:rFonts w:cs="Arial"/>
                <w:color w:val="000000"/>
                <w:sz w:val="22"/>
                <w:szCs w:val="22"/>
              </w:rPr>
            </w:pPr>
            <w:r w:rsidRPr="00EF1BF1">
              <w:rPr>
                <w:rFonts w:cs="Arial"/>
                <w:color w:val="000000"/>
                <w:sz w:val="22"/>
                <w:szCs w:val="22"/>
              </w:rPr>
              <w:t>-</w:t>
            </w:r>
          </w:p>
        </w:tc>
      </w:tr>
      <w:tr w:rsidR="004B4AAA" w:rsidRPr="00EF1BF1" w14:paraId="4AACF7B5" w14:textId="77777777" w:rsidTr="00F007A8">
        <w:trPr>
          <w:trHeight w:val="315"/>
        </w:trPr>
        <w:tc>
          <w:tcPr>
            <w:tcW w:w="3220" w:type="dxa"/>
            <w:shd w:val="clear" w:color="auto" w:fill="auto"/>
            <w:hideMark/>
          </w:tcPr>
          <w:p w14:paraId="4AACF7B2" w14:textId="77777777" w:rsidR="004B4AAA" w:rsidRPr="00EF1BF1" w:rsidRDefault="004B4AAA" w:rsidP="004B4AAA">
            <w:pPr>
              <w:rPr>
                <w:rFonts w:cs="Arial"/>
                <w:color w:val="000000"/>
                <w:sz w:val="22"/>
                <w:szCs w:val="22"/>
              </w:rPr>
            </w:pPr>
            <w:r w:rsidRPr="00EF1BF1">
              <w:rPr>
                <w:rFonts w:cs="Arial"/>
                <w:color w:val="000000"/>
                <w:sz w:val="22"/>
                <w:szCs w:val="22"/>
              </w:rPr>
              <w:t>19. Glass mfg.</w:t>
            </w:r>
          </w:p>
        </w:tc>
        <w:tc>
          <w:tcPr>
            <w:tcW w:w="3220" w:type="dxa"/>
            <w:shd w:val="clear" w:color="auto" w:fill="auto"/>
            <w:hideMark/>
          </w:tcPr>
          <w:p w14:paraId="4AACF7B3" w14:textId="77777777" w:rsidR="004B4AAA" w:rsidRPr="00EF1BF1" w:rsidRDefault="004B4AAA" w:rsidP="004B4AAA">
            <w:pPr>
              <w:rPr>
                <w:rFonts w:cs="Arial"/>
                <w:color w:val="000000"/>
                <w:sz w:val="22"/>
                <w:szCs w:val="22"/>
              </w:rPr>
            </w:pPr>
            <w:r w:rsidRPr="00EF1BF1">
              <w:rPr>
                <w:rFonts w:cs="Arial"/>
                <w:color w:val="000000"/>
                <w:sz w:val="22"/>
                <w:szCs w:val="22"/>
              </w:rPr>
              <w:t>a. Arsenic/stack test</w:t>
            </w:r>
          </w:p>
        </w:tc>
        <w:tc>
          <w:tcPr>
            <w:tcW w:w="3220" w:type="dxa"/>
            <w:shd w:val="clear" w:color="auto" w:fill="auto"/>
            <w:hideMark/>
          </w:tcPr>
          <w:p w14:paraId="4AACF7B4" w14:textId="77777777" w:rsidR="004B4AAA" w:rsidRPr="00EF1BF1" w:rsidRDefault="004B4AAA" w:rsidP="004B4AAA">
            <w:pPr>
              <w:rPr>
                <w:rFonts w:cs="Arial"/>
                <w:color w:val="000000"/>
                <w:sz w:val="22"/>
                <w:szCs w:val="22"/>
              </w:rPr>
            </w:pPr>
            <w:r w:rsidRPr="00EF1BF1">
              <w:rPr>
                <w:rFonts w:cs="Arial"/>
                <w:color w:val="000000"/>
                <w:sz w:val="22"/>
                <w:szCs w:val="22"/>
              </w:rPr>
              <w:t>-</w:t>
            </w:r>
          </w:p>
        </w:tc>
      </w:tr>
      <w:tr w:rsidR="004B4AAA" w:rsidRPr="00EF1BF1" w14:paraId="4AACF7B9" w14:textId="77777777" w:rsidTr="00F007A8">
        <w:trPr>
          <w:trHeight w:val="315"/>
        </w:trPr>
        <w:tc>
          <w:tcPr>
            <w:tcW w:w="3220" w:type="dxa"/>
            <w:shd w:val="clear" w:color="auto" w:fill="auto"/>
            <w:hideMark/>
          </w:tcPr>
          <w:p w14:paraId="4AACF7B6" w14:textId="0A32212B" w:rsidR="004B4AAA" w:rsidRPr="00EF1BF1" w:rsidRDefault="004B4AAA" w:rsidP="004B4AAA">
            <w:pPr>
              <w:rPr>
                <w:rFonts w:cs="Arial"/>
                <w:color w:val="000000"/>
                <w:sz w:val="22"/>
                <w:szCs w:val="22"/>
              </w:rPr>
            </w:pPr>
            <w:r w:rsidRPr="00EF1BF1">
              <w:rPr>
                <w:rFonts w:cs="Arial"/>
                <w:color w:val="000000"/>
                <w:sz w:val="22"/>
                <w:szCs w:val="22"/>
              </w:rPr>
              <w:t>.. </w:t>
            </w:r>
          </w:p>
        </w:tc>
        <w:tc>
          <w:tcPr>
            <w:tcW w:w="3220" w:type="dxa"/>
            <w:shd w:val="clear" w:color="auto" w:fill="auto"/>
            <w:hideMark/>
          </w:tcPr>
          <w:p w14:paraId="4AACF7B7" w14:textId="77777777" w:rsidR="004B4AAA" w:rsidRPr="00EF1BF1" w:rsidRDefault="004B4AAA" w:rsidP="004B4AAA">
            <w:pPr>
              <w:rPr>
                <w:rFonts w:cs="Arial"/>
                <w:color w:val="000000"/>
                <w:sz w:val="22"/>
                <w:szCs w:val="22"/>
              </w:rPr>
            </w:pPr>
            <w:r w:rsidRPr="00EF1BF1">
              <w:rPr>
                <w:rFonts w:cs="Arial"/>
                <w:color w:val="000000"/>
                <w:sz w:val="22"/>
                <w:szCs w:val="22"/>
              </w:rPr>
              <w:t xml:space="preserve">b. </w:t>
            </w:r>
            <w:proofErr w:type="gramStart"/>
            <w:r w:rsidRPr="00EF1BF1">
              <w:rPr>
                <w:rFonts w:cs="Arial"/>
                <w:color w:val="000000"/>
                <w:sz w:val="22"/>
                <w:szCs w:val="22"/>
              </w:rPr>
              <w:t>Cr(</w:t>
            </w:r>
            <w:proofErr w:type="gramEnd"/>
            <w:r w:rsidRPr="00EF1BF1">
              <w:rPr>
                <w:rFonts w:cs="Arial"/>
                <w:color w:val="000000"/>
                <w:sz w:val="22"/>
                <w:szCs w:val="22"/>
              </w:rPr>
              <w:t>VI) and lead/stack test</w:t>
            </w:r>
          </w:p>
        </w:tc>
        <w:tc>
          <w:tcPr>
            <w:tcW w:w="3220" w:type="dxa"/>
            <w:shd w:val="clear" w:color="auto" w:fill="auto"/>
            <w:hideMark/>
          </w:tcPr>
          <w:p w14:paraId="4AACF7B8" w14:textId="77777777" w:rsidR="004B4AAA" w:rsidRPr="00EF1BF1" w:rsidRDefault="004B4AAA" w:rsidP="004B4AAA">
            <w:pPr>
              <w:rPr>
                <w:rFonts w:cs="Arial"/>
                <w:color w:val="000000"/>
                <w:sz w:val="22"/>
                <w:szCs w:val="22"/>
              </w:rPr>
            </w:pPr>
            <w:r w:rsidRPr="00EF1BF1">
              <w:rPr>
                <w:rFonts w:cs="Arial"/>
                <w:color w:val="000000"/>
                <w:sz w:val="22"/>
                <w:szCs w:val="22"/>
              </w:rPr>
              <w:t>Small business: Not required</w:t>
            </w:r>
          </w:p>
        </w:tc>
      </w:tr>
      <w:tr w:rsidR="004B4AAA" w:rsidRPr="00EF1BF1" w14:paraId="4AACF7BD" w14:textId="77777777" w:rsidTr="00F007A8">
        <w:trPr>
          <w:trHeight w:val="915"/>
        </w:trPr>
        <w:tc>
          <w:tcPr>
            <w:tcW w:w="3220" w:type="dxa"/>
            <w:shd w:val="clear" w:color="auto" w:fill="auto"/>
            <w:hideMark/>
          </w:tcPr>
          <w:p w14:paraId="4AACF7BA" w14:textId="77777777" w:rsidR="004B4AAA" w:rsidRPr="00EF1BF1" w:rsidRDefault="004B4AAA" w:rsidP="004B4AAA">
            <w:pPr>
              <w:rPr>
                <w:rFonts w:cs="Arial"/>
                <w:color w:val="000000"/>
                <w:sz w:val="22"/>
                <w:szCs w:val="22"/>
              </w:rPr>
            </w:pPr>
            <w:r w:rsidRPr="00EF1BF1">
              <w:rPr>
                <w:rFonts w:cs="Arial"/>
                <w:color w:val="000000"/>
                <w:sz w:val="22"/>
                <w:szCs w:val="22"/>
              </w:rPr>
              <w:t>20. Bulk plant/terminal</w:t>
            </w:r>
          </w:p>
        </w:tc>
        <w:tc>
          <w:tcPr>
            <w:tcW w:w="3220" w:type="dxa"/>
            <w:shd w:val="clear" w:color="auto" w:fill="auto"/>
            <w:hideMark/>
          </w:tcPr>
          <w:p w14:paraId="4AACF7BB" w14:textId="77777777" w:rsidR="004B4AAA" w:rsidRPr="00EF1BF1" w:rsidRDefault="004B4AAA" w:rsidP="004B4AAA">
            <w:pPr>
              <w:rPr>
                <w:rFonts w:cs="Arial"/>
                <w:color w:val="000000"/>
                <w:sz w:val="22"/>
                <w:szCs w:val="22"/>
              </w:rPr>
            </w:pPr>
            <w:r w:rsidRPr="00EF1BF1">
              <w:rPr>
                <w:rFonts w:cs="Arial"/>
                <w:color w:val="000000"/>
                <w:sz w:val="22"/>
                <w:szCs w:val="22"/>
              </w:rPr>
              <w:t>a. Gasoline vapors/existing compliance tests must be provided</w:t>
            </w:r>
          </w:p>
        </w:tc>
        <w:tc>
          <w:tcPr>
            <w:tcW w:w="3220" w:type="dxa"/>
            <w:shd w:val="clear" w:color="auto" w:fill="auto"/>
            <w:hideMark/>
          </w:tcPr>
          <w:p w14:paraId="4AACF7BC" w14:textId="77777777" w:rsidR="004B4AAA" w:rsidRPr="00EF1BF1" w:rsidRDefault="004B4AAA" w:rsidP="004B4AAA">
            <w:pPr>
              <w:rPr>
                <w:rFonts w:cs="Arial"/>
                <w:color w:val="000000"/>
                <w:sz w:val="22"/>
                <w:szCs w:val="22"/>
              </w:rPr>
            </w:pPr>
            <w:r w:rsidRPr="00EF1BF1">
              <w:rPr>
                <w:rFonts w:cs="Arial"/>
                <w:color w:val="000000"/>
                <w:sz w:val="22"/>
                <w:szCs w:val="22"/>
              </w:rPr>
              <w:t>-</w:t>
            </w:r>
          </w:p>
        </w:tc>
      </w:tr>
      <w:tr w:rsidR="004B4AAA" w:rsidRPr="00EF1BF1" w14:paraId="4AACF7C1" w14:textId="77777777" w:rsidTr="00F007A8">
        <w:trPr>
          <w:trHeight w:val="315"/>
        </w:trPr>
        <w:tc>
          <w:tcPr>
            <w:tcW w:w="3220" w:type="dxa"/>
            <w:shd w:val="clear" w:color="auto" w:fill="auto"/>
            <w:hideMark/>
          </w:tcPr>
          <w:p w14:paraId="4AACF7BE" w14:textId="77777777" w:rsidR="004B4AAA" w:rsidRPr="00EF1BF1" w:rsidRDefault="004B4AAA" w:rsidP="004B4AAA">
            <w:pPr>
              <w:rPr>
                <w:rFonts w:cs="Arial"/>
                <w:color w:val="000000"/>
                <w:sz w:val="22"/>
                <w:szCs w:val="22"/>
              </w:rPr>
            </w:pPr>
            <w:r w:rsidRPr="00EF1BF1">
              <w:rPr>
                <w:rFonts w:cs="Arial"/>
                <w:color w:val="000000"/>
                <w:sz w:val="22"/>
                <w:szCs w:val="22"/>
              </w:rPr>
              <w:t>21. Landfills</w:t>
            </w:r>
          </w:p>
        </w:tc>
        <w:tc>
          <w:tcPr>
            <w:tcW w:w="3220" w:type="dxa"/>
            <w:shd w:val="clear" w:color="auto" w:fill="auto"/>
            <w:hideMark/>
          </w:tcPr>
          <w:p w14:paraId="4AACF7BF" w14:textId="12E73152" w:rsidR="004B4AAA" w:rsidRPr="00EF1BF1" w:rsidRDefault="004B4AAA" w:rsidP="004B4AAA">
            <w:pPr>
              <w:rPr>
                <w:rFonts w:cs="Arial"/>
                <w:color w:val="000000"/>
                <w:sz w:val="22"/>
                <w:szCs w:val="22"/>
              </w:rPr>
            </w:pPr>
            <w:r w:rsidRPr="00EF1BF1">
              <w:rPr>
                <w:rFonts w:cs="Arial"/>
                <w:color w:val="000000"/>
                <w:sz w:val="22"/>
                <w:szCs w:val="22"/>
              </w:rPr>
              <w:t> - -</w:t>
            </w:r>
          </w:p>
        </w:tc>
        <w:tc>
          <w:tcPr>
            <w:tcW w:w="3220" w:type="dxa"/>
            <w:shd w:val="clear" w:color="auto" w:fill="auto"/>
            <w:hideMark/>
          </w:tcPr>
          <w:p w14:paraId="4AACF7C0" w14:textId="2A404A9D" w:rsidR="004B4AAA" w:rsidRPr="00EF1BF1" w:rsidRDefault="004B4AAA" w:rsidP="004B4AAA">
            <w:pPr>
              <w:rPr>
                <w:rFonts w:cs="Arial"/>
                <w:color w:val="000000"/>
                <w:sz w:val="22"/>
                <w:szCs w:val="22"/>
              </w:rPr>
            </w:pPr>
            <w:r w:rsidRPr="00EF1BF1">
              <w:rPr>
                <w:rFonts w:cs="Arial"/>
                <w:color w:val="000000"/>
                <w:sz w:val="22"/>
                <w:szCs w:val="22"/>
              </w:rPr>
              <w:t> - -</w:t>
            </w:r>
          </w:p>
        </w:tc>
      </w:tr>
      <w:tr w:rsidR="004B4AAA" w:rsidRPr="00EF1BF1" w14:paraId="4AACF7C5" w14:textId="77777777" w:rsidTr="00F007A8">
        <w:trPr>
          <w:trHeight w:val="1215"/>
        </w:trPr>
        <w:tc>
          <w:tcPr>
            <w:tcW w:w="3220" w:type="dxa"/>
            <w:shd w:val="clear" w:color="auto" w:fill="auto"/>
            <w:hideMark/>
          </w:tcPr>
          <w:p w14:paraId="4AACF7C2" w14:textId="178219B6" w:rsidR="004B4AAA" w:rsidRPr="00EF1BF1" w:rsidRDefault="004B4AAA" w:rsidP="004B4AAA">
            <w:pPr>
              <w:rPr>
                <w:rFonts w:cs="Arial"/>
                <w:color w:val="000000"/>
                <w:sz w:val="22"/>
                <w:szCs w:val="22"/>
              </w:rPr>
            </w:pPr>
            <w:r w:rsidRPr="00EF1BF1">
              <w:rPr>
                <w:rFonts w:cs="Arial"/>
                <w:color w:val="000000"/>
                <w:sz w:val="22"/>
                <w:szCs w:val="22"/>
              </w:rPr>
              <w:lastRenderedPageBreak/>
              <w:t xml:space="preserve">- Active areas (e.g., </w:t>
            </w:r>
            <w:proofErr w:type="gramStart"/>
            <w:r w:rsidRPr="00EF1BF1">
              <w:rPr>
                <w:rFonts w:cs="Arial"/>
                <w:color w:val="000000"/>
                <w:sz w:val="22"/>
                <w:szCs w:val="22"/>
              </w:rPr>
              <w:t>daily</w:t>
            </w:r>
            <w:proofErr w:type="gramEnd"/>
            <w:r w:rsidRPr="00EF1BF1">
              <w:rPr>
                <w:rFonts w:cs="Arial"/>
                <w:color w:val="000000"/>
                <w:sz w:val="22"/>
                <w:szCs w:val="22"/>
              </w:rPr>
              <w:t xml:space="preserve"> and intermediate cover), final covered areas, or as proposed</w:t>
            </w:r>
            <w:r w:rsidR="00272326" w:rsidRPr="00EF1BF1">
              <w:rPr>
                <w:rFonts w:cs="Arial"/>
                <w:color w:val="000000"/>
                <w:sz w:val="22"/>
                <w:szCs w:val="22"/>
              </w:rPr>
              <w:t xml:space="preserve"> in the facility operator’s two- step protocol</w:t>
            </w:r>
            <w:r w:rsidR="00797A05" w:rsidRPr="00EF1BF1">
              <w:rPr>
                <w:rFonts w:cs="Arial"/>
                <w:color w:val="000000"/>
                <w:sz w:val="22"/>
                <w:szCs w:val="22"/>
              </w:rPr>
              <w:t xml:space="preserve"> required by </w:t>
            </w:r>
            <w:r w:rsidR="004A460A" w:rsidRPr="00EF1BF1">
              <w:rPr>
                <w:rFonts w:cs="Arial"/>
                <w:color w:val="000000"/>
                <w:sz w:val="22"/>
                <w:szCs w:val="22"/>
              </w:rPr>
              <w:t>S</w:t>
            </w:r>
            <w:r w:rsidR="00797A05" w:rsidRPr="00EF1BF1">
              <w:rPr>
                <w:rFonts w:cs="Arial"/>
                <w:color w:val="000000"/>
                <w:sz w:val="22"/>
                <w:szCs w:val="22"/>
              </w:rPr>
              <w:t>ection IX.H. of the EICG</w:t>
            </w:r>
          </w:p>
        </w:tc>
        <w:tc>
          <w:tcPr>
            <w:tcW w:w="3220" w:type="dxa"/>
            <w:shd w:val="clear" w:color="auto" w:fill="auto"/>
            <w:hideMark/>
          </w:tcPr>
          <w:p w14:paraId="4AACF7C3" w14:textId="77777777" w:rsidR="004B4AAA" w:rsidRPr="00EF1BF1" w:rsidRDefault="004B4AAA" w:rsidP="004B4AAA">
            <w:pPr>
              <w:rPr>
                <w:rFonts w:cs="Arial"/>
                <w:color w:val="000000"/>
                <w:sz w:val="22"/>
                <w:szCs w:val="22"/>
              </w:rPr>
            </w:pPr>
            <w:r w:rsidRPr="00EF1BF1">
              <w:rPr>
                <w:rFonts w:cs="Arial"/>
                <w:color w:val="000000"/>
                <w:sz w:val="22"/>
                <w:szCs w:val="22"/>
              </w:rPr>
              <w:t>a. Appendix A-I listed substances/two-step test</w:t>
            </w:r>
          </w:p>
        </w:tc>
        <w:tc>
          <w:tcPr>
            <w:tcW w:w="3220" w:type="dxa"/>
            <w:shd w:val="clear" w:color="auto" w:fill="auto"/>
            <w:hideMark/>
          </w:tcPr>
          <w:p w14:paraId="4AACF7C4" w14:textId="77777777" w:rsidR="004B4AAA" w:rsidRPr="00EF1BF1" w:rsidRDefault="004B4AAA" w:rsidP="004B4AAA">
            <w:pPr>
              <w:rPr>
                <w:rFonts w:cs="Arial"/>
                <w:color w:val="000000"/>
                <w:sz w:val="22"/>
                <w:szCs w:val="22"/>
              </w:rPr>
            </w:pPr>
            <w:r w:rsidRPr="00EF1BF1">
              <w:rPr>
                <w:rFonts w:cs="Arial"/>
                <w:color w:val="000000"/>
                <w:sz w:val="22"/>
                <w:szCs w:val="22"/>
              </w:rPr>
              <w:t>-</w:t>
            </w:r>
          </w:p>
        </w:tc>
      </w:tr>
      <w:tr w:rsidR="004B4AAA" w:rsidRPr="00EF1BF1" w14:paraId="4AACF7C9" w14:textId="77777777" w:rsidTr="00F007A8">
        <w:trPr>
          <w:trHeight w:val="315"/>
        </w:trPr>
        <w:tc>
          <w:tcPr>
            <w:tcW w:w="3220" w:type="dxa"/>
            <w:shd w:val="clear" w:color="auto" w:fill="auto"/>
            <w:hideMark/>
          </w:tcPr>
          <w:p w14:paraId="4AACF7C6" w14:textId="77777777" w:rsidR="004B4AAA" w:rsidRPr="00EF1BF1" w:rsidRDefault="004B4AAA" w:rsidP="004B4AAA">
            <w:pPr>
              <w:rPr>
                <w:rFonts w:cs="Arial"/>
                <w:color w:val="000000"/>
                <w:sz w:val="22"/>
                <w:szCs w:val="22"/>
              </w:rPr>
            </w:pPr>
            <w:r w:rsidRPr="00EF1BF1">
              <w:rPr>
                <w:rFonts w:cs="Arial"/>
                <w:color w:val="000000"/>
                <w:sz w:val="22"/>
                <w:szCs w:val="22"/>
              </w:rPr>
              <w:t>22. Composting</w:t>
            </w:r>
          </w:p>
        </w:tc>
        <w:tc>
          <w:tcPr>
            <w:tcW w:w="3220" w:type="dxa"/>
            <w:shd w:val="clear" w:color="auto" w:fill="auto"/>
            <w:hideMark/>
          </w:tcPr>
          <w:p w14:paraId="4AACF7C7" w14:textId="145C414A" w:rsidR="004B4AAA" w:rsidRPr="00EF1BF1" w:rsidRDefault="004B4AAA" w:rsidP="004B4AAA">
            <w:pPr>
              <w:rPr>
                <w:rFonts w:cs="Arial"/>
                <w:color w:val="000000"/>
                <w:sz w:val="22"/>
                <w:szCs w:val="22"/>
              </w:rPr>
            </w:pPr>
            <w:r w:rsidRPr="00EF1BF1">
              <w:rPr>
                <w:rFonts w:cs="Arial"/>
                <w:color w:val="000000"/>
                <w:sz w:val="22"/>
                <w:szCs w:val="22"/>
              </w:rPr>
              <w:t> - -</w:t>
            </w:r>
          </w:p>
        </w:tc>
        <w:tc>
          <w:tcPr>
            <w:tcW w:w="3220" w:type="dxa"/>
            <w:shd w:val="clear" w:color="auto" w:fill="auto"/>
            <w:hideMark/>
          </w:tcPr>
          <w:p w14:paraId="4AACF7C8" w14:textId="6193CC3E" w:rsidR="004B4AAA" w:rsidRPr="00EF1BF1" w:rsidRDefault="004B4AAA" w:rsidP="004B4AAA">
            <w:pPr>
              <w:rPr>
                <w:rFonts w:cs="Arial"/>
                <w:color w:val="000000"/>
                <w:sz w:val="22"/>
                <w:szCs w:val="22"/>
              </w:rPr>
            </w:pPr>
            <w:r w:rsidRPr="00EF1BF1">
              <w:rPr>
                <w:rFonts w:cs="Arial"/>
                <w:color w:val="000000"/>
                <w:sz w:val="22"/>
                <w:szCs w:val="22"/>
              </w:rPr>
              <w:t> - -</w:t>
            </w:r>
          </w:p>
        </w:tc>
      </w:tr>
      <w:tr w:rsidR="004B4AAA" w:rsidRPr="00EF1BF1" w14:paraId="4AACF7CD" w14:textId="77777777" w:rsidTr="00F007A8">
        <w:trPr>
          <w:trHeight w:val="2115"/>
        </w:trPr>
        <w:tc>
          <w:tcPr>
            <w:tcW w:w="3220" w:type="dxa"/>
            <w:shd w:val="clear" w:color="auto" w:fill="auto"/>
            <w:hideMark/>
          </w:tcPr>
          <w:p w14:paraId="4AACF7CA" w14:textId="7ED164E1" w:rsidR="004B4AAA" w:rsidRPr="00EF1BF1" w:rsidRDefault="004B4AAA" w:rsidP="004B4AAA">
            <w:pPr>
              <w:rPr>
                <w:rFonts w:cs="Arial"/>
                <w:color w:val="000000"/>
                <w:sz w:val="22"/>
                <w:szCs w:val="22"/>
              </w:rPr>
            </w:pPr>
            <w:r w:rsidRPr="00EF1BF1">
              <w:rPr>
                <w:rFonts w:cs="Arial"/>
                <w:color w:val="000000"/>
                <w:sz w:val="22"/>
                <w:szCs w:val="22"/>
              </w:rPr>
              <w:t xml:space="preserve">- Unit processes (including feedstock and receiving, composting, mixing, finished product, </w:t>
            </w:r>
            <w:proofErr w:type="spellStart"/>
            <w:r w:rsidRPr="00EF1BF1">
              <w:rPr>
                <w:rFonts w:cs="Arial"/>
                <w:color w:val="000000"/>
                <w:sz w:val="22"/>
                <w:szCs w:val="22"/>
              </w:rPr>
              <w:t>uncomposted</w:t>
            </w:r>
            <w:proofErr w:type="spellEnd"/>
            <w:r w:rsidRPr="00EF1BF1">
              <w:rPr>
                <w:rFonts w:cs="Arial"/>
                <w:color w:val="000000"/>
                <w:sz w:val="22"/>
                <w:szCs w:val="22"/>
              </w:rPr>
              <w:t xml:space="preserve"> feedstock, and fugitive emissions locations), or as proposed</w:t>
            </w:r>
            <w:r w:rsidR="00272326" w:rsidRPr="00EF1BF1">
              <w:rPr>
                <w:rFonts w:cs="Arial"/>
                <w:color w:val="000000"/>
                <w:sz w:val="22"/>
                <w:szCs w:val="22"/>
              </w:rPr>
              <w:t xml:space="preserve"> in the facility operator’s two- step protocol</w:t>
            </w:r>
            <w:r w:rsidR="00797A05" w:rsidRPr="00EF1BF1">
              <w:rPr>
                <w:rFonts w:cs="Arial"/>
                <w:color w:val="000000"/>
                <w:sz w:val="22"/>
                <w:szCs w:val="22"/>
              </w:rPr>
              <w:t xml:space="preserve"> required by section IX.H. of the EICG</w:t>
            </w:r>
          </w:p>
        </w:tc>
        <w:tc>
          <w:tcPr>
            <w:tcW w:w="3220" w:type="dxa"/>
            <w:shd w:val="clear" w:color="auto" w:fill="auto"/>
            <w:hideMark/>
          </w:tcPr>
          <w:p w14:paraId="4AACF7CB" w14:textId="77777777" w:rsidR="004B4AAA" w:rsidRPr="00EF1BF1" w:rsidRDefault="004B4AAA" w:rsidP="004B4AAA">
            <w:pPr>
              <w:rPr>
                <w:rFonts w:cs="Arial"/>
                <w:color w:val="000000"/>
                <w:sz w:val="22"/>
                <w:szCs w:val="22"/>
              </w:rPr>
            </w:pPr>
            <w:r w:rsidRPr="00EF1BF1">
              <w:rPr>
                <w:rFonts w:cs="Arial"/>
                <w:color w:val="000000"/>
                <w:sz w:val="22"/>
                <w:szCs w:val="22"/>
              </w:rPr>
              <w:t>a. Appendix A-I listed substances/two-step test</w:t>
            </w:r>
          </w:p>
        </w:tc>
        <w:tc>
          <w:tcPr>
            <w:tcW w:w="3220" w:type="dxa"/>
            <w:shd w:val="clear" w:color="auto" w:fill="auto"/>
            <w:hideMark/>
          </w:tcPr>
          <w:p w14:paraId="4AACF7CC" w14:textId="77777777" w:rsidR="004B4AAA" w:rsidRPr="00EF1BF1" w:rsidRDefault="004B4AAA" w:rsidP="004B4AAA">
            <w:pPr>
              <w:rPr>
                <w:rFonts w:cs="Arial"/>
                <w:color w:val="000000"/>
                <w:sz w:val="22"/>
                <w:szCs w:val="22"/>
              </w:rPr>
            </w:pPr>
            <w:r w:rsidRPr="00EF1BF1">
              <w:rPr>
                <w:rFonts w:cs="Arial"/>
                <w:color w:val="000000"/>
                <w:sz w:val="22"/>
                <w:szCs w:val="22"/>
              </w:rPr>
              <w:t>-</w:t>
            </w:r>
          </w:p>
        </w:tc>
      </w:tr>
      <w:tr w:rsidR="004B4AAA" w:rsidRPr="00EF1BF1" w14:paraId="4AACF7D1" w14:textId="77777777" w:rsidTr="00F007A8">
        <w:trPr>
          <w:trHeight w:val="615"/>
        </w:trPr>
        <w:tc>
          <w:tcPr>
            <w:tcW w:w="3220" w:type="dxa"/>
            <w:shd w:val="clear" w:color="auto" w:fill="auto"/>
            <w:hideMark/>
          </w:tcPr>
          <w:p w14:paraId="4AACF7CE" w14:textId="77777777" w:rsidR="004B4AAA" w:rsidRPr="00EF1BF1" w:rsidRDefault="004B4AAA" w:rsidP="004B4AAA">
            <w:pPr>
              <w:rPr>
                <w:rFonts w:cs="Arial"/>
                <w:color w:val="000000"/>
                <w:sz w:val="22"/>
                <w:szCs w:val="22"/>
              </w:rPr>
            </w:pPr>
            <w:r w:rsidRPr="00EF1BF1">
              <w:rPr>
                <w:rFonts w:cs="Arial"/>
                <w:color w:val="000000"/>
                <w:sz w:val="22"/>
                <w:szCs w:val="22"/>
              </w:rPr>
              <w:t>23. Scrap metal recycling and recovery</w:t>
            </w:r>
          </w:p>
        </w:tc>
        <w:tc>
          <w:tcPr>
            <w:tcW w:w="3220" w:type="dxa"/>
            <w:shd w:val="clear" w:color="auto" w:fill="auto"/>
            <w:hideMark/>
          </w:tcPr>
          <w:p w14:paraId="4AACF7CF" w14:textId="2FE40570" w:rsidR="004B4AAA" w:rsidRPr="00EF1BF1" w:rsidRDefault="004B4AAA" w:rsidP="004B4AAA">
            <w:pPr>
              <w:rPr>
                <w:rFonts w:cs="Arial"/>
                <w:color w:val="000000"/>
                <w:sz w:val="22"/>
                <w:szCs w:val="22"/>
              </w:rPr>
            </w:pPr>
            <w:r w:rsidRPr="00EF1BF1">
              <w:rPr>
                <w:rFonts w:cs="Arial"/>
                <w:color w:val="000000"/>
                <w:sz w:val="22"/>
                <w:szCs w:val="22"/>
              </w:rPr>
              <w:t> - -</w:t>
            </w:r>
          </w:p>
        </w:tc>
        <w:tc>
          <w:tcPr>
            <w:tcW w:w="3220" w:type="dxa"/>
            <w:shd w:val="clear" w:color="auto" w:fill="auto"/>
            <w:hideMark/>
          </w:tcPr>
          <w:p w14:paraId="4AACF7D0" w14:textId="03A65266" w:rsidR="004B4AAA" w:rsidRPr="00EF1BF1" w:rsidRDefault="004B4AAA" w:rsidP="004B4AAA">
            <w:pPr>
              <w:rPr>
                <w:rFonts w:cs="Arial"/>
                <w:color w:val="000000"/>
                <w:sz w:val="22"/>
                <w:szCs w:val="22"/>
              </w:rPr>
            </w:pPr>
            <w:r w:rsidRPr="00EF1BF1">
              <w:rPr>
                <w:rFonts w:cs="Arial"/>
                <w:color w:val="000000"/>
                <w:sz w:val="22"/>
                <w:szCs w:val="22"/>
              </w:rPr>
              <w:t> - -</w:t>
            </w:r>
          </w:p>
        </w:tc>
      </w:tr>
      <w:tr w:rsidR="004B4AAA" w:rsidRPr="00EF1BF1" w14:paraId="4AACF7D5" w14:textId="77777777" w:rsidTr="00F007A8">
        <w:trPr>
          <w:trHeight w:val="615"/>
        </w:trPr>
        <w:tc>
          <w:tcPr>
            <w:tcW w:w="3220" w:type="dxa"/>
            <w:shd w:val="clear" w:color="auto" w:fill="auto"/>
            <w:hideMark/>
          </w:tcPr>
          <w:p w14:paraId="4AACF7D2" w14:textId="77777777" w:rsidR="004B4AAA" w:rsidRPr="00EF1BF1" w:rsidRDefault="004B4AAA" w:rsidP="004B4AAA">
            <w:pPr>
              <w:rPr>
                <w:rFonts w:cs="Arial"/>
                <w:color w:val="000000"/>
                <w:sz w:val="22"/>
                <w:szCs w:val="22"/>
              </w:rPr>
            </w:pPr>
            <w:r w:rsidRPr="00EF1BF1">
              <w:rPr>
                <w:rFonts w:cs="Arial"/>
                <w:color w:val="000000"/>
                <w:sz w:val="22"/>
                <w:szCs w:val="22"/>
              </w:rPr>
              <w:t>- Metal shredders</w:t>
            </w:r>
          </w:p>
        </w:tc>
        <w:tc>
          <w:tcPr>
            <w:tcW w:w="3220" w:type="dxa"/>
            <w:shd w:val="clear" w:color="auto" w:fill="auto"/>
            <w:hideMark/>
          </w:tcPr>
          <w:p w14:paraId="4AACF7D3" w14:textId="77777777" w:rsidR="004B4AAA" w:rsidRPr="00EF1BF1" w:rsidRDefault="004B4AAA" w:rsidP="004B4AAA">
            <w:pPr>
              <w:rPr>
                <w:rFonts w:cs="Arial"/>
                <w:color w:val="000000"/>
                <w:sz w:val="22"/>
                <w:szCs w:val="22"/>
              </w:rPr>
            </w:pPr>
            <w:r w:rsidRPr="00EF1BF1">
              <w:rPr>
                <w:rFonts w:cs="Arial"/>
                <w:color w:val="000000"/>
                <w:sz w:val="22"/>
                <w:szCs w:val="22"/>
              </w:rPr>
              <w:t>a. Appendix A-I listed substances/two-step test</w:t>
            </w:r>
          </w:p>
        </w:tc>
        <w:tc>
          <w:tcPr>
            <w:tcW w:w="3220" w:type="dxa"/>
            <w:shd w:val="clear" w:color="auto" w:fill="auto"/>
            <w:hideMark/>
          </w:tcPr>
          <w:p w14:paraId="4AACF7D4" w14:textId="77777777" w:rsidR="004B4AAA" w:rsidRPr="00EF1BF1" w:rsidRDefault="004B4AAA" w:rsidP="004B4AAA">
            <w:pPr>
              <w:rPr>
                <w:rFonts w:cs="Arial"/>
                <w:color w:val="000000"/>
                <w:sz w:val="22"/>
                <w:szCs w:val="22"/>
              </w:rPr>
            </w:pPr>
            <w:r w:rsidRPr="00EF1BF1">
              <w:rPr>
                <w:rFonts w:cs="Arial"/>
                <w:color w:val="000000"/>
                <w:sz w:val="22"/>
                <w:szCs w:val="22"/>
              </w:rPr>
              <w:t>-</w:t>
            </w:r>
          </w:p>
        </w:tc>
      </w:tr>
    </w:tbl>
    <w:p w14:paraId="4AACF7D6" w14:textId="77777777" w:rsidR="009E3322" w:rsidRPr="00EF1BF1" w:rsidRDefault="009E3322" w:rsidP="00FE4DE4">
      <w:pPr>
        <w:ind w:left="270" w:hanging="270"/>
        <w:rPr>
          <w:rFonts w:cs="Arial"/>
          <w:sz w:val="22"/>
          <w:szCs w:val="22"/>
        </w:rPr>
      </w:pPr>
    </w:p>
    <w:p w14:paraId="4AACF7D7" w14:textId="4A9861AB" w:rsidR="009E3322" w:rsidRPr="00EF1BF1" w:rsidRDefault="009E3322" w:rsidP="00FE4DE4">
      <w:pPr>
        <w:ind w:left="270" w:hanging="270"/>
        <w:rPr>
          <w:rFonts w:cs="Arial"/>
          <w:sz w:val="22"/>
          <w:szCs w:val="22"/>
        </w:rPr>
      </w:pPr>
      <w:r w:rsidRPr="00EF1BF1">
        <w:rPr>
          <w:rFonts w:cs="Arial"/>
          <w:sz w:val="22"/>
          <w:szCs w:val="22"/>
        </w:rPr>
        <w:t>*</w:t>
      </w:r>
      <w:r w:rsidR="00FE4DE4" w:rsidRPr="00EF1BF1">
        <w:rPr>
          <w:rFonts w:cs="Arial"/>
          <w:sz w:val="22"/>
          <w:szCs w:val="22"/>
        </w:rPr>
        <w:tab/>
      </w:r>
      <w:r w:rsidRPr="00EF1BF1">
        <w:rPr>
          <w:rFonts w:cs="Arial"/>
          <w:sz w:val="22"/>
          <w:szCs w:val="22"/>
        </w:rPr>
        <w:t xml:space="preserve">If co-fired with hazardous, municipal, or biomedical waste, or burning tires, then include all testing required under </w:t>
      </w:r>
      <w:r w:rsidR="00797A05" w:rsidRPr="00EF1BF1">
        <w:rPr>
          <w:rFonts w:cs="Arial"/>
          <w:sz w:val="22"/>
          <w:szCs w:val="22"/>
        </w:rPr>
        <w:t xml:space="preserve">entry </w:t>
      </w:r>
      <w:r w:rsidRPr="00EF1BF1">
        <w:rPr>
          <w:rFonts w:cs="Arial"/>
          <w:sz w:val="22"/>
          <w:szCs w:val="22"/>
        </w:rPr>
        <w:t>1(a)</w:t>
      </w:r>
      <w:r w:rsidR="00797A05" w:rsidRPr="00EF1BF1">
        <w:rPr>
          <w:rFonts w:cs="Arial"/>
          <w:sz w:val="22"/>
          <w:szCs w:val="22"/>
        </w:rPr>
        <w:t xml:space="preserve"> of this table</w:t>
      </w:r>
      <w:r w:rsidRPr="00EF1BF1">
        <w:rPr>
          <w:rFonts w:cs="Arial"/>
          <w:sz w:val="22"/>
          <w:szCs w:val="22"/>
        </w:rPr>
        <w:t>.</w:t>
      </w:r>
    </w:p>
    <w:p w14:paraId="4AACF7D8" w14:textId="3D8CC593" w:rsidR="009E3322" w:rsidRPr="00EF1BF1" w:rsidRDefault="009E3322" w:rsidP="00FE4DE4">
      <w:pPr>
        <w:ind w:left="270" w:hanging="270"/>
        <w:rPr>
          <w:rFonts w:cs="Arial"/>
          <w:sz w:val="22"/>
          <w:szCs w:val="22"/>
        </w:rPr>
      </w:pPr>
      <w:r w:rsidRPr="00EF1BF1">
        <w:rPr>
          <w:rFonts w:cs="Arial"/>
          <w:sz w:val="22"/>
          <w:szCs w:val="22"/>
        </w:rPr>
        <w:t>**</w:t>
      </w:r>
      <w:r w:rsidR="00FE4DE4" w:rsidRPr="00EF1BF1">
        <w:rPr>
          <w:rFonts w:cs="Arial"/>
          <w:sz w:val="22"/>
          <w:szCs w:val="22"/>
        </w:rPr>
        <w:tab/>
      </w:r>
      <w:r w:rsidRPr="00EF1BF1">
        <w:rPr>
          <w:rFonts w:cs="Arial"/>
          <w:sz w:val="22"/>
          <w:szCs w:val="22"/>
        </w:rPr>
        <w:t>Preferably dust trapped by the particulate control equipment, if any.</w:t>
      </w:r>
    </w:p>
    <w:p w14:paraId="44F05A2C" w14:textId="75211F39" w:rsidR="00E60799" w:rsidRPr="00EF1BF1" w:rsidRDefault="009E3322" w:rsidP="00FE4DE4">
      <w:pPr>
        <w:spacing w:after="240"/>
        <w:ind w:left="270" w:hanging="270"/>
        <w:rPr>
          <w:rFonts w:cs="Arial"/>
          <w:sz w:val="22"/>
          <w:szCs w:val="22"/>
        </w:rPr>
      </w:pPr>
      <w:r w:rsidRPr="00EF1BF1">
        <w:rPr>
          <w:rFonts w:cs="Arial"/>
          <w:sz w:val="22"/>
          <w:szCs w:val="22"/>
        </w:rPr>
        <w:t>***</w:t>
      </w:r>
      <w:r w:rsidR="00FE4DE4" w:rsidRPr="00EF1BF1">
        <w:rPr>
          <w:rFonts w:cs="Arial"/>
          <w:sz w:val="22"/>
          <w:szCs w:val="22"/>
        </w:rPr>
        <w:tab/>
        <w:t>E</w:t>
      </w:r>
      <w:r w:rsidRPr="00EF1BF1">
        <w:rPr>
          <w:rFonts w:cs="Arial"/>
          <w:sz w:val="22"/>
          <w:szCs w:val="22"/>
        </w:rPr>
        <w:t>xcept when burning primarily natural gas</w:t>
      </w:r>
      <w:r w:rsidR="004A460A" w:rsidRPr="00EF1BF1">
        <w:rPr>
          <w:rFonts w:cs="Arial"/>
          <w:sz w:val="22"/>
          <w:szCs w:val="22"/>
        </w:rPr>
        <w:t>,</w:t>
      </w:r>
      <w:r w:rsidRPr="00EF1BF1">
        <w:rPr>
          <w:rFonts w:cs="Arial"/>
          <w:sz w:val="22"/>
          <w:szCs w:val="22"/>
        </w:rPr>
        <w:t xml:space="preserve"> then not required</w:t>
      </w:r>
    </w:p>
    <w:sectPr w:rsidR="00E60799" w:rsidRPr="00EF1BF1" w:rsidSect="00A30E2C">
      <w:headerReference w:type="default" r:id="rId11"/>
      <w:footerReference w:type="default" r:id="rId12"/>
      <w:pgSz w:w="12240" w:h="15840" w:code="1"/>
      <w:pgMar w:top="1072" w:right="864" w:bottom="900" w:left="864" w:header="720" w:footer="720" w:gutter="0"/>
      <w:paperSrc w:first="18770" w:other="1877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73F6D" w14:textId="77777777" w:rsidR="0027707B" w:rsidRDefault="0027707B">
      <w:r>
        <w:separator/>
      </w:r>
    </w:p>
  </w:endnote>
  <w:endnote w:type="continuationSeparator" w:id="0">
    <w:p w14:paraId="14BAEE82" w14:textId="77777777" w:rsidR="0027707B" w:rsidRDefault="0027707B">
      <w:r>
        <w:continuationSeparator/>
      </w:r>
    </w:p>
  </w:endnote>
  <w:endnote w:type="continuationNotice" w:id="1">
    <w:p w14:paraId="16330A0F" w14:textId="77777777" w:rsidR="0027707B" w:rsidRDefault="002770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3C5D" w14:textId="7B1297F7" w:rsidR="007262DF" w:rsidRDefault="007262DF" w:rsidP="00DB2B26">
    <w:pPr>
      <w:tabs>
        <w:tab w:val="left" w:pos="0"/>
      </w:tabs>
      <w:suppressAutoHyphens/>
      <w:jc w:val="center"/>
    </w:pPr>
    <w:r>
      <w:t xml:space="preserve">D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3E442" w14:textId="77777777" w:rsidR="0027707B" w:rsidRDefault="0027707B">
      <w:r>
        <w:separator/>
      </w:r>
    </w:p>
  </w:footnote>
  <w:footnote w:type="continuationSeparator" w:id="0">
    <w:p w14:paraId="709247CD" w14:textId="77777777" w:rsidR="0027707B" w:rsidRDefault="0027707B">
      <w:r>
        <w:continuationSeparator/>
      </w:r>
    </w:p>
  </w:footnote>
  <w:footnote w:type="continuationNotice" w:id="1">
    <w:p w14:paraId="4FD16A49" w14:textId="77777777" w:rsidR="0027707B" w:rsidRDefault="002770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E2C48" w14:textId="0556F16B" w:rsidR="007262DF" w:rsidRPr="00774127" w:rsidRDefault="007262DF" w:rsidP="00774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05381"/>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FC1605D"/>
    <w:multiLevelType w:val="singleLevel"/>
    <w:tmpl w:val="55D4FAAE"/>
    <w:lvl w:ilvl="0">
      <w:start w:val="3"/>
      <w:numFmt w:val="decimal"/>
      <w:lvlText w:val="(%1)"/>
      <w:lvlJc w:val="left"/>
      <w:pPr>
        <w:tabs>
          <w:tab w:val="num" w:pos="540"/>
        </w:tabs>
        <w:ind w:left="540" w:hanging="540"/>
      </w:pPr>
      <w:rPr>
        <w:rFonts w:hint="default"/>
      </w:rPr>
    </w:lvl>
  </w:abstractNum>
  <w:abstractNum w:abstractNumId="2" w15:restartNumberingAfterBreak="0">
    <w:nsid w:val="26AB3469"/>
    <w:multiLevelType w:val="singleLevel"/>
    <w:tmpl w:val="11A2E262"/>
    <w:lvl w:ilvl="0">
      <w:start w:val="12"/>
      <w:numFmt w:val="decimal"/>
      <w:lvlText w:val="(%1)"/>
      <w:lvlJc w:val="left"/>
      <w:pPr>
        <w:tabs>
          <w:tab w:val="num" w:pos="540"/>
        </w:tabs>
        <w:ind w:left="540" w:hanging="540"/>
      </w:pPr>
      <w:rPr>
        <w:rFonts w:hint="default"/>
      </w:rPr>
    </w:lvl>
  </w:abstractNum>
  <w:abstractNum w:abstractNumId="3" w15:restartNumberingAfterBreak="0">
    <w:nsid w:val="3B0A25B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F4569A6"/>
    <w:multiLevelType w:val="singleLevel"/>
    <w:tmpl w:val="88B4FA36"/>
    <w:lvl w:ilvl="0">
      <w:start w:val="9"/>
      <w:numFmt w:val="decimal"/>
      <w:lvlText w:val="(%1)"/>
      <w:lvlJc w:val="left"/>
      <w:pPr>
        <w:tabs>
          <w:tab w:val="num" w:pos="510"/>
        </w:tabs>
        <w:ind w:left="510" w:hanging="510"/>
      </w:pPr>
      <w:rPr>
        <w:rFonts w:hint="default"/>
      </w:rPr>
    </w:lvl>
  </w:abstractNum>
  <w:abstractNum w:abstractNumId="5" w15:restartNumberingAfterBreak="0">
    <w:nsid w:val="49CD7B1D"/>
    <w:multiLevelType w:val="singleLevel"/>
    <w:tmpl w:val="B7BA01A0"/>
    <w:lvl w:ilvl="0">
      <w:start w:val="6"/>
      <w:numFmt w:val="upperLetter"/>
      <w:lvlText w:val="(%1)"/>
      <w:lvlJc w:val="left"/>
      <w:pPr>
        <w:tabs>
          <w:tab w:val="num" w:pos="630"/>
        </w:tabs>
        <w:ind w:left="630" w:hanging="630"/>
      </w:pPr>
      <w:rPr>
        <w:rFonts w:hint="default"/>
      </w:rPr>
    </w:lvl>
  </w:abstractNum>
  <w:abstractNum w:abstractNumId="6" w15:restartNumberingAfterBreak="0">
    <w:nsid w:val="56221BEE"/>
    <w:multiLevelType w:val="singleLevel"/>
    <w:tmpl w:val="11A2E262"/>
    <w:lvl w:ilvl="0">
      <w:start w:val="10"/>
      <w:numFmt w:val="decimal"/>
      <w:lvlText w:val="(%1)"/>
      <w:lvlJc w:val="left"/>
      <w:pPr>
        <w:tabs>
          <w:tab w:val="num" w:pos="540"/>
        </w:tabs>
        <w:ind w:left="540" w:hanging="540"/>
      </w:pPr>
      <w:rPr>
        <w:rFonts w:hint="default"/>
      </w:rPr>
    </w:lvl>
  </w:abstractNum>
  <w:abstractNum w:abstractNumId="7" w15:restartNumberingAfterBreak="0">
    <w:nsid w:val="663C4B2C"/>
    <w:multiLevelType w:val="singleLevel"/>
    <w:tmpl w:val="52CCEF88"/>
    <w:lvl w:ilvl="0">
      <w:start w:val="4"/>
      <w:numFmt w:val="lowerLetter"/>
      <w:lvlText w:val="(%1)"/>
      <w:lvlJc w:val="left"/>
      <w:pPr>
        <w:tabs>
          <w:tab w:val="num" w:pos="1200"/>
        </w:tabs>
        <w:ind w:left="1200" w:hanging="480"/>
      </w:pPr>
      <w:rPr>
        <w:rFonts w:hint="default"/>
      </w:rPr>
    </w:lvl>
  </w:abstractNum>
  <w:abstractNum w:abstractNumId="8" w15:restartNumberingAfterBreak="0">
    <w:nsid w:val="75076482"/>
    <w:multiLevelType w:val="singleLevel"/>
    <w:tmpl w:val="11A2E262"/>
    <w:lvl w:ilvl="0">
      <w:start w:val="12"/>
      <w:numFmt w:val="decimal"/>
      <w:lvlText w:val="(%1)"/>
      <w:lvlJc w:val="left"/>
      <w:pPr>
        <w:tabs>
          <w:tab w:val="num" w:pos="540"/>
        </w:tabs>
        <w:ind w:left="540" w:hanging="540"/>
      </w:pPr>
      <w:rPr>
        <w:rFonts w:hint="default"/>
      </w:rPr>
    </w:lvl>
  </w:abstractNum>
  <w:num w:numId="1">
    <w:abstractNumId w:val="5"/>
  </w:num>
  <w:num w:numId="2">
    <w:abstractNumId w:val="7"/>
  </w:num>
  <w:num w:numId="3">
    <w:abstractNumId w:val="1"/>
  </w:num>
  <w:num w:numId="4">
    <w:abstractNumId w:val="8"/>
  </w:num>
  <w:num w:numId="5">
    <w:abstractNumId w:val="2"/>
  </w:num>
  <w:num w:numId="6">
    <w:abstractNumId w:val="6"/>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153"/>
    <w:rsid w:val="000153A1"/>
    <w:rsid w:val="00031E97"/>
    <w:rsid w:val="000613D4"/>
    <w:rsid w:val="000B345C"/>
    <w:rsid w:val="000C0D9D"/>
    <w:rsid w:val="000C1D60"/>
    <w:rsid w:val="000C7F72"/>
    <w:rsid w:val="000E154E"/>
    <w:rsid w:val="001118B3"/>
    <w:rsid w:val="00126537"/>
    <w:rsid w:val="00126CFB"/>
    <w:rsid w:val="00132988"/>
    <w:rsid w:val="001369AF"/>
    <w:rsid w:val="00162471"/>
    <w:rsid w:val="001939C2"/>
    <w:rsid w:val="00194171"/>
    <w:rsid w:val="001C31AD"/>
    <w:rsid w:val="001E5E77"/>
    <w:rsid w:val="002477A9"/>
    <w:rsid w:val="00272326"/>
    <w:rsid w:val="0027707B"/>
    <w:rsid w:val="00291E99"/>
    <w:rsid w:val="002B6C5F"/>
    <w:rsid w:val="002E1B68"/>
    <w:rsid w:val="002F6061"/>
    <w:rsid w:val="00315FD9"/>
    <w:rsid w:val="003173ED"/>
    <w:rsid w:val="00332F57"/>
    <w:rsid w:val="00344D67"/>
    <w:rsid w:val="0034692C"/>
    <w:rsid w:val="00351F6A"/>
    <w:rsid w:val="00356602"/>
    <w:rsid w:val="00363383"/>
    <w:rsid w:val="00366048"/>
    <w:rsid w:val="00366840"/>
    <w:rsid w:val="003741FF"/>
    <w:rsid w:val="00381552"/>
    <w:rsid w:val="003B4572"/>
    <w:rsid w:val="003D6A79"/>
    <w:rsid w:val="003E070C"/>
    <w:rsid w:val="00433496"/>
    <w:rsid w:val="00476236"/>
    <w:rsid w:val="00481B3A"/>
    <w:rsid w:val="004974C1"/>
    <w:rsid w:val="004A0E05"/>
    <w:rsid w:val="004A460A"/>
    <w:rsid w:val="004B3699"/>
    <w:rsid w:val="004B4AAA"/>
    <w:rsid w:val="004C7793"/>
    <w:rsid w:val="004D01A5"/>
    <w:rsid w:val="004F1597"/>
    <w:rsid w:val="004F58C0"/>
    <w:rsid w:val="00510EC0"/>
    <w:rsid w:val="00515A79"/>
    <w:rsid w:val="00517650"/>
    <w:rsid w:val="00520D00"/>
    <w:rsid w:val="0052565F"/>
    <w:rsid w:val="00582D28"/>
    <w:rsid w:val="00596013"/>
    <w:rsid w:val="005B4051"/>
    <w:rsid w:val="005C1E25"/>
    <w:rsid w:val="005C49F1"/>
    <w:rsid w:val="005D61C2"/>
    <w:rsid w:val="005F1582"/>
    <w:rsid w:val="00617569"/>
    <w:rsid w:val="006203B4"/>
    <w:rsid w:val="00634BF2"/>
    <w:rsid w:val="00636D95"/>
    <w:rsid w:val="00685283"/>
    <w:rsid w:val="006B2663"/>
    <w:rsid w:val="006C5EA9"/>
    <w:rsid w:val="006D1D30"/>
    <w:rsid w:val="006D660A"/>
    <w:rsid w:val="006E5EC5"/>
    <w:rsid w:val="006F0153"/>
    <w:rsid w:val="0070231C"/>
    <w:rsid w:val="00703DB3"/>
    <w:rsid w:val="007262DF"/>
    <w:rsid w:val="007271B0"/>
    <w:rsid w:val="00736066"/>
    <w:rsid w:val="00754D62"/>
    <w:rsid w:val="00774127"/>
    <w:rsid w:val="007749FC"/>
    <w:rsid w:val="0078064C"/>
    <w:rsid w:val="0078701C"/>
    <w:rsid w:val="00797A05"/>
    <w:rsid w:val="007A1C82"/>
    <w:rsid w:val="007B223E"/>
    <w:rsid w:val="007C04B9"/>
    <w:rsid w:val="007D4DB8"/>
    <w:rsid w:val="007D7DE5"/>
    <w:rsid w:val="007F5749"/>
    <w:rsid w:val="00806B79"/>
    <w:rsid w:val="008168F6"/>
    <w:rsid w:val="0082017F"/>
    <w:rsid w:val="008222C1"/>
    <w:rsid w:val="00851918"/>
    <w:rsid w:val="00864426"/>
    <w:rsid w:val="008A0CBE"/>
    <w:rsid w:val="008A1AA2"/>
    <w:rsid w:val="009019A3"/>
    <w:rsid w:val="00903094"/>
    <w:rsid w:val="00904013"/>
    <w:rsid w:val="00906C71"/>
    <w:rsid w:val="00937FEE"/>
    <w:rsid w:val="00984AB2"/>
    <w:rsid w:val="009A3BE2"/>
    <w:rsid w:val="009B4783"/>
    <w:rsid w:val="009C2AA2"/>
    <w:rsid w:val="009D6C91"/>
    <w:rsid w:val="009D7F69"/>
    <w:rsid w:val="009E3322"/>
    <w:rsid w:val="009E3C4E"/>
    <w:rsid w:val="009E6850"/>
    <w:rsid w:val="00A0045B"/>
    <w:rsid w:val="00A30E2C"/>
    <w:rsid w:val="00A32B03"/>
    <w:rsid w:val="00A3343F"/>
    <w:rsid w:val="00A34814"/>
    <w:rsid w:val="00A6662C"/>
    <w:rsid w:val="00A73F27"/>
    <w:rsid w:val="00A83EA5"/>
    <w:rsid w:val="00AB2CCB"/>
    <w:rsid w:val="00AB6E29"/>
    <w:rsid w:val="00AE4EA1"/>
    <w:rsid w:val="00AF3EFD"/>
    <w:rsid w:val="00B042F3"/>
    <w:rsid w:val="00B22B0D"/>
    <w:rsid w:val="00B30B5B"/>
    <w:rsid w:val="00B4589F"/>
    <w:rsid w:val="00B52901"/>
    <w:rsid w:val="00B667EB"/>
    <w:rsid w:val="00B81028"/>
    <w:rsid w:val="00BA7026"/>
    <w:rsid w:val="00BD0C38"/>
    <w:rsid w:val="00BE1C7C"/>
    <w:rsid w:val="00C0015B"/>
    <w:rsid w:val="00C05F53"/>
    <w:rsid w:val="00C24EDB"/>
    <w:rsid w:val="00C259DF"/>
    <w:rsid w:val="00C3487A"/>
    <w:rsid w:val="00C446AA"/>
    <w:rsid w:val="00C64D0B"/>
    <w:rsid w:val="00C70420"/>
    <w:rsid w:val="00CA1EC2"/>
    <w:rsid w:val="00CA3875"/>
    <w:rsid w:val="00CC6BBD"/>
    <w:rsid w:val="00CD5834"/>
    <w:rsid w:val="00CF3D09"/>
    <w:rsid w:val="00CF5938"/>
    <w:rsid w:val="00D21461"/>
    <w:rsid w:val="00D36342"/>
    <w:rsid w:val="00D3656F"/>
    <w:rsid w:val="00D40B31"/>
    <w:rsid w:val="00D45BD2"/>
    <w:rsid w:val="00D5739C"/>
    <w:rsid w:val="00D75297"/>
    <w:rsid w:val="00D75F9F"/>
    <w:rsid w:val="00D95260"/>
    <w:rsid w:val="00D9644F"/>
    <w:rsid w:val="00D969E2"/>
    <w:rsid w:val="00DB2B26"/>
    <w:rsid w:val="00DB7EDF"/>
    <w:rsid w:val="00DD7C63"/>
    <w:rsid w:val="00DE2306"/>
    <w:rsid w:val="00E24110"/>
    <w:rsid w:val="00E2454F"/>
    <w:rsid w:val="00E3515A"/>
    <w:rsid w:val="00E439F3"/>
    <w:rsid w:val="00E5410F"/>
    <w:rsid w:val="00E60799"/>
    <w:rsid w:val="00E80876"/>
    <w:rsid w:val="00E827A5"/>
    <w:rsid w:val="00EB7160"/>
    <w:rsid w:val="00EC459F"/>
    <w:rsid w:val="00EC4A55"/>
    <w:rsid w:val="00EC6257"/>
    <w:rsid w:val="00EE5EE9"/>
    <w:rsid w:val="00EF1BF1"/>
    <w:rsid w:val="00EF5E97"/>
    <w:rsid w:val="00F007A8"/>
    <w:rsid w:val="00F17C0F"/>
    <w:rsid w:val="00F34905"/>
    <w:rsid w:val="00F46B46"/>
    <w:rsid w:val="00F53B14"/>
    <w:rsid w:val="00F6435E"/>
    <w:rsid w:val="00F92BAC"/>
    <w:rsid w:val="00FA7AFC"/>
    <w:rsid w:val="00FB5746"/>
    <w:rsid w:val="00FC17CB"/>
    <w:rsid w:val="00FD19B4"/>
    <w:rsid w:val="00FD5027"/>
    <w:rsid w:val="00FD7087"/>
    <w:rsid w:val="00FE4DE4"/>
    <w:rsid w:val="00FE653B"/>
    <w:rsid w:val="07DAA1AF"/>
    <w:rsid w:val="191F66C6"/>
    <w:rsid w:val="192D6332"/>
    <w:rsid w:val="1A640B3E"/>
    <w:rsid w:val="5132421D"/>
    <w:rsid w:val="589D65F0"/>
    <w:rsid w:val="5E72054B"/>
    <w:rsid w:val="68A2FA0F"/>
    <w:rsid w:val="699643AC"/>
    <w:rsid w:val="771CA24C"/>
    <w:rsid w:val="7E043135"/>
    <w:rsid w:val="7FAFDB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ACF60E"/>
  <w15:docId w15:val="{62F82F6B-AB42-4B7B-8F5C-43C4337F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tabs>
        <w:tab w:val="left" w:pos="306"/>
        <w:tab w:val="left" w:pos="1026"/>
        <w:tab w:val="left" w:pos="2376"/>
        <w:tab w:val="left" w:pos="2736"/>
        <w:tab w:val="left" w:pos="8856"/>
        <w:tab w:val="left" w:pos="10800"/>
      </w:tabs>
      <w:suppressAutoHyphens/>
      <w:ind w:left="-180"/>
      <w:outlineLvl w:val="0"/>
    </w:pPr>
    <w:rPr>
      <w:b/>
    </w:rPr>
  </w:style>
  <w:style w:type="paragraph" w:styleId="Heading2">
    <w:name w:val="heading 2"/>
    <w:basedOn w:val="Normal"/>
    <w:next w:val="Normal"/>
    <w:qFormat/>
    <w:pPr>
      <w:keepNext/>
      <w:tabs>
        <w:tab w:val="left" w:pos="306"/>
        <w:tab w:val="left" w:pos="1026"/>
        <w:tab w:val="left" w:pos="2376"/>
        <w:tab w:val="left" w:pos="2736"/>
        <w:tab w:val="left" w:pos="8856"/>
        <w:tab w:val="left" w:pos="10800"/>
      </w:tabs>
      <w:suppressAutoHyphens/>
      <w:ind w:left="-180"/>
      <w:outlineLvl w:val="1"/>
    </w:pPr>
    <w:rPr>
      <w:b/>
      <w:sz w:val="28"/>
      <w:u w:val="single"/>
    </w:rPr>
  </w:style>
  <w:style w:type="paragraph" w:styleId="Heading3">
    <w:name w:val="heading 3"/>
    <w:basedOn w:val="Normal"/>
    <w:next w:val="Normal"/>
    <w:qFormat/>
    <w:pPr>
      <w:keepNext/>
      <w:tabs>
        <w:tab w:val="left" w:pos="0"/>
        <w:tab w:val="left" w:pos="180"/>
        <w:tab w:val="left" w:pos="360"/>
        <w:tab w:val="left" w:pos="576"/>
        <w:tab w:val="left" w:pos="900"/>
        <w:tab w:val="left" w:pos="1170"/>
        <w:tab w:val="left" w:pos="2250"/>
        <w:tab w:val="left" w:pos="6480"/>
        <w:tab w:val="left" w:pos="7200"/>
        <w:tab w:val="left" w:pos="7920"/>
        <w:tab w:val="left" w:pos="8460"/>
        <w:tab w:val="left" w:pos="8640"/>
      </w:tabs>
      <w:suppressAutoHyphens/>
      <w:ind w:left="576" w:right="360" w:hanging="576"/>
      <w:outlineLvl w:val="2"/>
    </w:pPr>
    <w:rPr>
      <w:b/>
    </w:rPr>
  </w:style>
  <w:style w:type="paragraph" w:styleId="Heading4">
    <w:name w:val="heading 4"/>
    <w:basedOn w:val="Normal"/>
    <w:next w:val="Normal"/>
    <w:qFormat/>
    <w:pPr>
      <w:keepNext/>
      <w:tabs>
        <w:tab w:val="left" w:pos="0"/>
        <w:tab w:val="left" w:pos="720"/>
        <w:tab w:val="left" w:pos="1170"/>
        <w:tab w:val="left" w:pos="2160"/>
      </w:tabs>
      <w:suppressAutoHyphens/>
      <w:jc w:val="center"/>
      <w:outlineLvl w:val="3"/>
    </w:pPr>
    <w:rPr>
      <w:b/>
      <w:sz w:val="28"/>
    </w:rPr>
  </w:style>
  <w:style w:type="paragraph" w:styleId="Heading5">
    <w:name w:val="heading 5"/>
    <w:basedOn w:val="Normal"/>
    <w:next w:val="Normal"/>
    <w:qFormat/>
    <w:pPr>
      <w:keepNext/>
      <w:tabs>
        <w:tab w:val="left" w:pos="720"/>
        <w:tab w:val="left" w:pos="1170"/>
        <w:tab w:val="left" w:pos="2484"/>
        <w:tab w:val="left" w:pos="2520"/>
        <w:tab w:val="left" w:pos="2880"/>
      </w:tabs>
      <w:suppressAutoHyphens/>
      <w:ind w:left="2520"/>
      <w:outlineLvl w:val="4"/>
    </w:pPr>
  </w:style>
  <w:style w:type="paragraph" w:styleId="Heading6">
    <w:name w:val="heading 6"/>
    <w:basedOn w:val="Normal"/>
    <w:next w:val="Normal"/>
    <w:qFormat/>
    <w:pPr>
      <w:keepNext/>
      <w:tabs>
        <w:tab w:val="left" w:pos="0"/>
        <w:tab w:val="left" w:pos="504"/>
        <w:tab w:val="left" w:pos="864"/>
        <w:tab w:val="left" w:pos="4374"/>
        <w:tab w:val="left" w:pos="5040"/>
        <w:tab w:val="left" w:pos="5760"/>
        <w:tab w:val="left" w:pos="6480"/>
        <w:tab w:val="left" w:pos="7200"/>
        <w:tab w:val="left" w:pos="7920"/>
        <w:tab w:val="left" w:pos="8640"/>
        <w:tab w:val="left" w:pos="9306"/>
        <w:tab w:val="left" w:pos="10080"/>
      </w:tabs>
      <w:suppressAutoHyphens/>
      <w:ind w:firstLine="540"/>
      <w:outlineLvl w:val="5"/>
    </w:pPr>
  </w:style>
  <w:style w:type="paragraph" w:styleId="Heading7">
    <w:name w:val="heading 7"/>
    <w:basedOn w:val="Normal"/>
    <w:next w:val="Normal"/>
    <w:qFormat/>
    <w:pPr>
      <w:keepNext/>
      <w:tabs>
        <w:tab w:val="left" w:pos="1026"/>
        <w:tab w:val="left" w:pos="1476"/>
        <w:tab w:val="left" w:pos="9846"/>
        <w:tab w:val="left" w:pos="10080"/>
      </w:tabs>
      <w:suppressAutoHyphens/>
      <w:ind w:left="540" w:hanging="540"/>
      <w:outlineLvl w:val="6"/>
    </w:pPr>
    <w:rPr>
      <w:b/>
    </w:rPr>
  </w:style>
  <w:style w:type="paragraph" w:styleId="Heading8">
    <w:name w:val="heading 8"/>
    <w:basedOn w:val="Normal"/>
    <w:next w:val="Normal"/>
    <w:qFormat/>
    <w:pPr>
      <w:keepNext/>
      <w:tabs>
        <w:tab w:val="left" w:pos="0"/>
        <w:tab w:val="left" w:pos="360"/>
        <w:tab w:val="left" w:pos="1026"/>
        <w:tab w:val="left" w:pos="1476"/>
        <w:tab w:val="left" w:pos="9846"/>
        <w:tab w:val="left" w:pos="10080"/>
      </w:tabs>
      <w:suppressAutoHyphens/>
      <w:outlineLvl w:val="7"/>
    </w:pPr>
    <w:rPr>
      <w:b/>
    </w:rPr>
  </w:style>
  <w:style w:type="paragraph" w:styleId="Heading9">
    <w:name w:val="heading 9"/>
    <w:basedOn w:val="Normal"/>
    <w:next w:val="Normal"/>
    <w:qFormat/>
    <w:pPr>
      <w:keepNext/>
      <w:tabs>
        <w:tab w:val="left" w:pos="0"/>
      </w:tabs>
      <w:suppressAutoHyphens/>
      <w:outlineLvl w:val="8"/>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EndnoteText">
    <w:name w:val="endnote text"/>
    <w:basedOn w:val="Normal"/>
    <w:semiHidden/>
    <w:pPr>
      <w:widowControl w:val="0"/>
    </w:pPr>
    <w:rPr>
      <w:rFonts w:ascii="Courier New" w:hAnsi="Courier New"/>
      <w:snapToGrid w:val="0"/>
    </w:rPr>
  </w:style>
  <w:style w:type="paragraph" w:styleId="BlockText">
    <w:name w:val="Block Text"/>
    <w:basedOn w:val="Normal"/>
    <w:pPr>
      <w:tabs>
        <w:tab w:val="left" w:pos="0"/>
        <w:tab w:val="left" w:pos="180"/>
        <w:tab w:val="left" w:pos="360"/>
        <w:tab w:val="left" w:pos="576"/>
        <w:tab w:val="left" w:pos="720"/>
        <w:tab w:val="left" w:pos="900"/>
        <w:tab w:val="left" w:pos="1170"/>
        <w:tab w:val="left" w:pos="1476"/>
        <w:tab w:val="left" w:pos="5670"/>
        <w:tab w:val="left" w:pos="6480"/>
        <w:tab w:val="left" w:pos="7200"/>
        <w:tab w:val="left" w:pos="7920"/>
        <w:tab w:val="left" w:pos="8460"/>
        <w:tab w:val="left" w:pos="8640"/>
      </w:tabs>
      <w:suppressAutoHyphens/>
      <w:ind w:left="1476" w:right="720" w:hanging="1476"/>
    </w:pPr>
    <w:rPr>
      <w:sz w:val="22"/>
    </w:rPr>
  </w:style>
  <w:style w:type="paragraph" w:styleId="BodyTextIndent">
    <w:name w:val="Body Text Indent"/>
    <w:basedOn w:val="Normal"/>
    <w:pPr>
      <w:tabs>
        <w:tab w:val="left" w:pos="630"/>
        <w:tab w:val="left" w:pos="1440"/>
        <w:tab w:val="left" w:pos="3600"/>
      </w:tabs>
      <w:suppressAutoHyphens/>
      <w:ind w:left="900" w:hanging="900"/>
    </w:pPr>
    <w:rPr>
      <w:sz w:val="22"/>
    </w:rPr>
  </w:style>
  <w:style w:type="paragraph" w:styleId="BodyTextIndent2">
    <w:name w:val="Body Text Indent 2"/>
    <w:basedOn w:val="Normal"/>
    <w:pPr>
      <w:tabs>
        <w:tab w:val="left" w:pos="630"/>
        <w:tab w:val="left" w:pos="1440"/>
        <w:tab w:val="left" w:pos="3600"/>
      </w:tabs>
      <w:suppressAutoHyphens/>
      <w:ind w:left="6480" w:hanging="6480"/>
    </w:pPr>
    <w:rPr>
      <w:sz w:val="22"/>
    </w:rPr>
  </w:style>
  <w:style w:type="paragraph" w:styleId="BodyTextIndent3">
    <w:name w:val="Body Text Indent 3"/>
    <w:basedOn w:val="Normal"/>
    <w:pPr>
      <w:suppressAutoHyphens/>
      <w:ind w:left="1440" w:hanging="2160"/>
    </w:pPr>
    <w:rPr>
      <w:sz w:val="22"/>
    </w:rPr>
  </w:style>
  <w:style w:type="character" w:styleId="PageNumber">
    <w:name w:val="page number"/>
    <w:basedOn w:val="DefaultParagraphFont"/>
  </w:style>
  <w:style w:type="paragraph" w:styleId="BodyText2">
    <w:name w:val="Body Text 2"/>
    <w:basedOn w:val="Normal"/>
    <w:link w:val="BodyText2Char"/>
    <w:rPr>
      <w:b/>
    </w:rPr>
  </w:style>
  <w:style w:type="paragraph" w:styleId="TOC1">
    <w:name w:val="toc 1"/>
    <w:basedOn w:val="Normal"/>
    <w:next w:val="Normal"/>
    <w:autoRedefine/>
    <w:semiHidden/>
    <w:pPr>
      <w:widowControl w:val="0"/>
      <w:tabs>
        <w:tab w:val="right" w:leader="dot" w:pos="9360"/>
      </w:tabs>
      <w:spacing w:before="480"/>
      <w:ind w:left="720" w:right="763" w:hanging="720"/>
    </w:pPr>
    <w:rPr>
      <w:b/>
      <w:noProof/>
    </w:rPr>
  </w:style>
  <w:style w:type="paragraph" w:styleId="TOC2">
    <w:name w:val="toc 2"/>
    <w:basedOn w:val="TOC1"/>
    <w:next w:val="Normal"/>
    <w:autoRedefine/>
    <w:semiHidden/>
    <w:pPr>
      <w:tabs>
        <w:tab w:val="left" w:pos="720"/>
      </w:tabs>
      <w:ind w:left="360" w:right="1620" w:hanging="360"/>
      <w:jc w:val="both"/>
    </w:pPr>
    <w:rPr>
      <w:b w:val="0"/>
    </w:rPr>
  </w:style>
  <w:style w:type="paragraph" w:styleId="TOC3">
    <w:name w:val="toc 3"/>
    <w:basedOn w:val="Normal"/>
    <w:next w:val="Normal"/>
    <w:autoRedefine/>
    <w:semiHidden/>
    <w:pPr>
      <w:tabs>
        <w:tab w:val="left" w:pos="1051"/>
        <w:tab w:val="right" w:pos="9360"/>
      </w:tabs>
      <w:spacing w:before="120"/>
      <w:ind w:left="1195" w:right="2196" w:hanging="720"/>
    </w:pPr>
    <w:rPr>
      <w:noProof/>
      <w:sz w:val="22"/>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FooterChar">
    <w:name w:val="Footer Char"/>
    <w:basedOn w:val="DefaultParagraphFont"/>
    <w:link w:val="Footer"/>
    <w:uiPriority w:val="99"/>
    <w:rsid w:val="006D1D30"/>
    <w:rPr>
      <w:rFonts w:ascii="Arial" w:hAnsi="Arial"/>
      <w:sz w:val="24"/>
    </w:rPr>
  </w:style>
  <w:style w:type="character" w:styleId="CommentReference">
    <w:name w:val="annotation reference"/>
    <w:basedOn w:val="DefaultParagraphFont"/>
    <w:rsid w:val="0082017F"/>
    <w:rPr>
      <w:sz w:val="16"/>
      <w:szCs w:val="16"/>
    </w:rPr>
  </w:style>
  <w:style w:type="paragraph" w:styleId="CommentText">
    <w:name w:val="annotation text"/>
    <w:basedOn w:val="Normal"/>
    <w:link w:val="CommentTextChar"/>
    <w:rsid w:val="0082017F"/>
    <w:rPr>
      <w:sz w:val="20"/>
    </w:rPr>
  </w:style>
  <w:style w:type="character" w:customStyle="1" w:styleId="CommentTextChar">
    <w:name w:val="Comment Text Char"/>
    <w:basedOn w:val="DefaultParagraphFont"/>
    <w:link w:val="CommentText"/>
    <w:rsid w:val="0082017F"/>
    <w:rPr>
      <w:rFonts w:ascii="Arial" w:hAnsi="Arial"/>
    </w:rPr>
  </w:style>
  <w:style w:type="paragraph" w:styleId="CommentSubject">
    <w:name w:val="annotation subject"/>
    <w:basedOn w:val="CommentText"/>
    <w:next w:val="CommentText"/>
    <w:link w:val="CommentSubjectChar"/>
    <w:rsid w:val="0082017F"/>
    <w:rPr>
      <w:b/>
      <w:bCs/>
    </w:rPr>
  </w:style>
  <w:style w:type="character" w:customStyle="1" w:styleId="CommentSubjectChar">
    <w:name w:val="Comment Subject Char"/>
    <w:basedOn w:val="CommentTextChar"/>
    <w:link w:val="CommentSubject"/>
    <w:rsid w:val="0082017F"/>
    <w:rPr>
      <w:rFonts w:ascii="Arial" w:hAnsi="Arial"/>
      <w:b/>
      <w:bCs/>
    </w:rPr>
  </w:style>
  <w:style w:type="paragraph" w:styleId="BalloonText">
    <w:name w:val="Balloon Text"/>
    <w:basedOn w:val="Normal"/>
    <w:link w:val="BalloonTextChar"/>
    <w:rsid w:val="0082017F"/>
    <w:rPr>
      <w:rFonts w:ascii="Segoe UI" w:hAnsi="Segoe UI" w:cs="Segoe UI"/>
      <w:sz w:val="18"/>
      <w:szCs w:val="18"/>
    </w:rPr>
  </w:style>
  <w:style w:type="character" w:customStyle="1" w:styleId="BalloonTextChar">
    <w:name w:val="Balloon Text Char"/>
    <w:basedOn w:val="DefaultParagraphFont"/>
    <w:link w:val="BalloonText"/>
    <w:rsid w:val="0082017F"/>
    <w:rPr>
      <w:rFonts w:ascii="Segoe UI" w:hAnsi="Segoe UI" w:cs="Segoe UI"/>
      <w:sz w:val="18"/>
      <w:szCs w:val="18"/>
    </w:rPr>
  </w:style>
  <w:style w:type="character" w:customStyle="1" w:styleId="HeaderChar">
    <w:name w:val="Header Char"/>
    <w:basedOn w:val="DefaultParagraphFont"/>
    <w:link w:val="Header"/>
    <w:rsid w:val="009A3BE2"/>
    <w:rPr>
      <w:rFonts w:ascii="Arial" w:hAnsi="Arial"/>
      <w:sz w:val="24"/>
    </w:rPr>
  </w:style>
  <w:style w:type="character" w:customStyle="1" w:styleId="BodyText2Char">
    <w:name w:val="Body Text 2 Char"/>
    <w:basedOn w:val="DefaultParagraphFont"/>
    <w:link w:val="BodyText2"/>
    <w:rsid w:val="009A3BE2"/>
    <w:rPr>
      <w:rFonts w:ascii="Arial" w:hAnsi="Arial"/>
      <w:b/>
      <w:sz w:val="24"/>
    </w:rPr>
  </w:style>
  <w:style w:type="paragraph" w:styleId="ListParagraph">
    <w:name w:val="List Paragraph"/>
    <w:basedOn w:val="Normal"/>
    <w:uiPriority w:val="34"/>
    <w:qFormat/>
    <w:rsid w:val="00344D67"/>
    <w:pPr>
      <w:ind w:left="720"/>
      <w:contextualSpacing/>
    </w:pPr>
  </w:style>
  <w:style w:type="paragraph" w:styleId="Revision">
    <w:name w:val="Revision"/>
    <w:hidden/>
    <w:uiPriority w:val="99"/>
    <w:semiHidden/>
    <w:rsid w:val="004F159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6136">
      <w:bodyDiv w:val="1"/>
      <w:marLeft w:val="0"/>
      <w:marRight w:val="0"/>
      <w:marTop w:val="0"/>
      <w:marBottom w:val="0"/>
      <w:divBdr>
        <w:top w:val="none" w:sz="0" w:space="0" w:color="auto"/>
        <w:left w:val="none" w:sz="0" w:space="0" w:color="auto"/>
        <w:bottom w:val="none" w:sz="0" w:space="0" w:color="auto"/>
        <w:right w:val="none" w:sz="0" w:space="0" w:color="auto"/>
      </w:divBdr>
    </w:div>
    <w:div w:id="717703861">
      <w:bodyDiv w:val="1"/>
      <w:marLeft w:val="0"/>
      <w:marRight w:val="0"/>
      <w:marTop w:val="0"/>
      <w:marBottom w:val="0"/>
      <w:divBdr>
        <w:top w:val="none" w:sz="0" w:space="0" w:color="auto"/>
        <w:left w:val="none" w:sz="0" w:space="0" w:color="auto"/>
        <w:bottom w:val="none" w:sz="0" w:space="0" w:color="auto"/>
        <w:right w:val="none" w:sz="0" w:space="0" w:color="auto"/>
      </w:divBdr>
    </w:div>
    <w:div w:id="1377971759">
      <w:bodyDiv w:val="1"/>
      <w:marLeft w:val="0"/>
      <w:marRight w:val="0"/>
      <w:marTop w:val="0"/>
      <w:marBottom w:val="0"/>
      <w:divBdr>
        <w:top w:val="none" w:sz="0" w:space="0" w:color="auto"/>
        <w:left w:val="none" w:sz="0" w:space="0" w:color="auto"/>
        <w:bottom w:val="none" w:sz="0" w:space="0" w:color="auto"/>
        <w:right w:val="none" w:sz="0" w:space="0" w:color="auto"/>
      </w:divBdr>
    </w:div>
    <w:div w:id="1622104222">
      <w:bodyDiv w:val="1"/>
      <w:marLeft w:val="0"/>
      <w:marRight w:val="0"/>
      <w:marTop w:val="0"/>
      <w:marBottom w:val="0"/>
      <w:divBdr>
        <w:top w:val="none" w:sz="0" w:space="0" w:color="auto"/>
        <w:left w:val="none" w:sz="0" w:space="0" w:color="auto"/>
        <w:bottom w:val="none" w:sz="0" w:space="0" w:color="auto"/>
        <w:right w:val="none" w:sz="0" w:space="0" w:color="auto"/>
      </w:divBdr>
    </w:div>
    <w:div w:id="1624849570">
      <w:bodyDiv w:val="1"/>
      <w:marLeft w:val="0"/>
      <w:marRight w:val="0"/>
      <w:marTop w:val="0"/>
      <w:marBottom w:val="0"/>
      <w:divBdr>
        <w:top w:val="none" w:sz="0" w:space="0" w:color="auto"/>
        <w:left w:val="none" w:sz="0" w:space="0" w:color="auto"/>
        <w:bottom w:val="none" w:sz="0" w:space="0" w:color="auto"/>
        <w:right w:val="none" w:sz="0" w:space="0" w:color="auto"/>
      </w:divBdr>
    </w:div>
    <w:div w:id="177663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11552DB51AE44E96F603876005C3DD" ma:contentTypeVersion="12" ma:contentTypeDescription="Create a new document." ma:contentTypeScope="" ma:versionID="bebd1047ea012a48769a5cd7d45716d2">
  <xsd:schema xmlns:xsd="http://www.w3.org/2001/XMLSchema" xmlns:xs="http://www.w3.org/2001/XMLSchema" xmlns:p="http://schemas.microsoft.com/office/2006/metadata/properties" xmlns:ns2="016f75a1-7552-4988-8c63-d41f9772031d" xmlns:ns3="654c41ea-1e4b-4b73-b69c-b7315f3094f3" targetNamespace="http://schemas.microsoft.com/office/2006/metadata/properties" ma:root="true" ma:fieldsID="1890b81b0b95da5650f9405411cc91be" ns2:_="" ns3:_="">
    <xsd:import namespace="016f75a1-7552-4988-8c63-d41f9772031d"/>
    <xsd:import namespace="654c41ea-1e4b-4b73-b69c-b7315f3094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f75a1-7552-4988-8c63-d41f97720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4c41ea-1e4b-4b73-b69c-b7315f3094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356eb99-ce7a-4983-a1b8-0fa441a1912d}" ma:internalName="TaxCatchAll" ma:showField="CatchAllData" ma:web="654c41ea-1e4b-4b73-b69c-b7315f3094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54c41ea-1e4b-4b73-b69c-b7315f3094f3">
      <UserInfo>
        <DisplayName/>
        <AccountId xsi:nil="true"/>
        <AccountType/>
      </UserInfo>
    </SharedWithUsers>
    <TaxCatchAll xmlns="654c41ea-1e4b-4b73-b69c-b7315f3094f3" xsi:nil="true"/>
    <lcf76f155ced4ddcb4097134ff3c332f xmlns="016f75a1-7552-4988-8c63-d41f9772031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BD326-0D38-439A-83F4-62F78B344AEB}">
  <ds:schemaRefs>
    <ds:schemaRef ds:uri="http://schemas.microsoft.com/sharepoint/v3/contenttype/forms"/>
  </ds:schemaRefs>
</ds:datastoreItem>
</file>

<file path=customXml/itemProps2.xml><?xml version="1.0" encoding="utf-8"?>
<ds:datastoreItem xmlns:ds="http://schemas.openxmlformats.org/officeDocument/2006/customXml" ds:itemID="{89BD0064-AD9C-41F8-9182-9CFA213DE992}"/>
</file>

<file path=customXml/itemProps3.xml><?xml version="1.0" encoding="utf-8"?>
<ds:datastoreItem xmlns:ds="http://schemas.openxmlformats.org/officeDocument/2006/customXml" ds:itemID="{74A41EC5-9C3F-479A-A478-3D466604D49D}">
  <ds:schemaRefs>
    <ds:schemaRef ds:uri="http://schemas.microsoft.com/office/2006/metadata/properties"/>
    <ds:schemaRef ds:uri="http://schemas.microsoft.com/office/infopath/2007/PartnerControls"/>
    <ds:schemaRef ds:uri="4e3605fd-2326-4671-a273-916c688c4a7b"/>
  </ds:schemaRefs>
</ds:datastoreItem>
</file>

<file path=customXml/itemProps4.xml><?xml version="1.0" encoding="utf-8"?>
<ds:datastoreItem xmlns:ds="http://schemas.openxmlformats.org/officeDocument/2006/customXml" ds:itemID="{4AE61A66-1465-41A4-9DF2-BED29AF66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2811</Words>
  <Characters>16023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09. EICG Appendix D FRO</vt:lpstr>
    </vt:vector>
  </TitlesOfParts>
  <Company>ARB</Company>
  <LinksUpToDate>false</LinksUpToDate>
  <CharactersWithSpaces>18797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EICG Appendix D FRO</dc:title>
  <dc:subject/>
  <dc:creator>tuser</dc:creator>
  <cp:keywords/>
  <cp:lastModifiedBy>Zelinka, Stephen@ARB</cp:lastModifiedBy>
  <cp:revision>6</cp:revision>
  <cp:lastPrinted>2004-03-09T21:54:00Z</cp:lastPrinted>
  <dcterms:created xsi:type="dcterms:W3CDTF">2022-05-03T22:23:00Z</dcterms:created>
  <dcterms:modified xsi:type="dcterms:W3CDTF">2022-10-18T18:28:00Z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0x010100BA11552DB51AE44E96F603876005C3DD</vt:lpwstr>
  </property>
  <property fmtid="{D5CDD505-2E9C-101B-9397-08002B2CF9AE}" pid="3" name="_dlc_DocIdItemGuid">
    <vt:lpwstr>f1cb2403-cd54-4003-b239-086cd00ccd1f</vt:lpwstr>
  </property>
</Properties>
</file>